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07350" w14:textId="77777777" w:rsidR="000E1D9F" w:rsidRPr="000E1D9F" w:rsidRDefault="000E1D9F" w:rsidP="003D4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9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0B847D29" w14:textId="77777777" w:rsidR="000E1D9F" w:rsidRPr="000E1D9F" w:rsidRDefault="000E1D9F" w:rsidP="003D4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9F">
        <w:rPr>
          <w:rFonts w:ascii="Times New Roman" w:hAnsi="Times New Roman" w:cs="Times New Roman"/>
          <w:color w:val="000000" w:themeColor="text1"/>
          <w:sz w:val="28"/>
          <w:szCs w:val="28"/>
        </w:rPr>
        <w:t>Аксайского района детский сад общеразвивающего вида 2 категории</w:t>
      </w:r>
    </w:p>
    <w:p w14:paraId="74C2511A" w14:textId="384D3B31" w:rsidR="000E1D9F" w:rsidRPr="000E1D9F" w:rsidRDefault="000E1D9F" w:rsidP="003D4887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1D9F">
        <w:rPr>
          <w:rFonts w:ascii="Times New Roman" w:hAnsi="Times New Roman" w:cs="Times New Roman"/>
          <w:color w:val="000000" w:themeColor="text1"/>
          <w:sz w:val="28"/>
          <w:szCs w:val="28"/>
        </w:rPr>
        <w:t>№28 «Рябинушка»</w:t>
      </w:r>
    </w:p>
    <w:p w14:paraId="5DAE5006" w14:textId="77777777" w:rsidR="000E1D9F" w:rsidRPr="000E1D9F" w:rsidRDefault="000E1D9F" w:rsidP="003D4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40E082" w14:textId="77777777" w:rsidR="000E1D9F" w:rsidRPr="000E1D9F" w:rsidRDefault="000E1D9F" w:rsidP="003D48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4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3"/>
      </w:tblGrid>
      <w:tr w:rsidR="000E1D9F" w:rsidRPr="000E1D9F" w14:paraId="4E8991BF" w14:textId="77777777" w:rsidTr="000E1D9F">
        <w:tc>
          <w:tcPr>
            <w:tcW w:w="4723" w:type="dxa"/>
          </w:tcPr>
          <w:p w14:paraId="6AF18509" w14:textId="77777777" w:rsidR="000E1D9F" w:rsidRPr="000E1D9F" w:rsidRDefault="000E1D9F" w:rsidP="003D48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60834B4" w14:textId="488EC5C9" w:rsidR="0061253A" w:rsidRPr="008B57FF" w:rsidRDefault="000E1D9F" w:rsidP="003D4887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hAnsi="Times New Roman" w:cs="Times New Roman"/>
          <w:b/>
          <w:i/>
          <w:iCs/>
          <w:color w:val="010101"/>
          <w:sz w:val="32"/>
          <w:szCs w:val="32"/>
        </w:rPr>
      </w:pPr>
      <w:r w:rsidRPr="008B57FF">
        <w:rPr>
          <w:rFonts w:ascii="Times New Roman" w:hAnsi="Times New Roman" w:cs="Times New Roman"/>
          <w:b/>
          <w:i/>
          <w:iCs/>
          <w:color w:val="010101"/>
          <w:sz w:val="32"/>
          <w:szCs w:val="32"/>
        </w:rPr>
        <w:t>Мастер-класс для педагогов</w:t>
      </w:r>
      <w:r w:rsidR="0061253A" w:rsidRPr="008B57FF">
        <w:rPr>
          <w:rFonts w:ascii="Times New Roman" w:hAnsi="Times New Roman" w:cs="Times New Roman"/>
          <w:b/>
          <w:i/>
          <w:iCs/>
          <w:color w:val="010101"/>
          <w:sz w:val="32"/>
          <w:szCs w:val="32"/>
        </w:rPr>
        <w:t xml:space="preserve"> по теме:</w:t>
      </w:r>
    </w:p>
    <w:p w14:paraId="5E95C5D5" w14:textId="0D4E7AD0" w:rsidR="0061253A" w:rsidRPr="005A40A0" w:rsidRDefault="008B57FF" w:rsidP="003D4887">
      <w:pPr>
        <w:shd w:val="clear" w:color="auto" w:fill="F5F5F5"/>
        <w:spacing w:before="15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</w:pPr>
      <w:r w:rsidRPr="0061253A">
        <w:rPr>
          <w:rFonts w:ascii="Times New Roman" w:hAnsi="Times New Roman" w:cs="Times New Roman"/>
          <w:b/>
          <w:i/>
          <w:iCs/>
          <w:color w:val="010101"/>
          <w:sz w:val="32"/>
          <w:szCs w:val="32"/>
        </w:rPr>
        <w:t>«</w:t>
      </w:r>
      <w:r w:rsidRPr="005A40A0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>Патриотическое</w:t>
      </w:r>
      <w:r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 восп</w:t>
      </w:r>
      <w:r w:rsidR="00EE4D36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итание дошкольников посредством </w:t>
      </w:r>
      <w:r w:rsidR="0061253A" w:rsidRPr="005A40A0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>ознак</w:t>
      </w:r>
      <w:r w:rsidR="00EE4D36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омления </w:t>
      </w:r>
      <w:proofErr w:type="gramStart"/>
      <w:r w:rsidR="00EE4D36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с </w:t>
      </w:r>
      <w:r w:rsidR="0061253A" w:rsidRPr="0061253A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 </w:t>
      </w:r>
      <w:r w:rsidR="00EE4D36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>родным</w:t>
      </w:r>
      <w:proofErr w:type="gramEnd"/>
      <w:r w:rsidR="00EE4D36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 xml:space="preserve"> краем</w:t>
      </w:r>
      <w:r w:rsidR="0061253A" w:rsidRPr="0061253A">
        <w:rPr>
          <w:rFonts w:ascii="Times New Roman" w:eastAsia="Times New Roman" w:hAnsi="Times New Roman" w:cs="Times New Roman"/>
          <w:b/>
          <w:bCs/>
          <w:i/>
          <w:color w:val="181818"/>
          <w:kern w:val="36"/>
          <w:sz w:val="32"/>
          <w:szCs w:val="32"/>
          <w:lang w:eastAsia="ru-RU"/>
        </w:rPr>
        <w:t>»</w:t>
      </w:r>
    </w:p>
    <w:p w14:paraId="64DFB902" w14:textId="32D36AD3" w:rsidR="000E1D9F" w:rsidRPr="0061253A" w:rsidRDefault="000E1D9F" w:rsidP="003D4887">
      <w:pPr>
        <w:spacing w:line="240" w:lineRule="auto"/>
        <w:jc w:val="both"/>
        <w:rPr>
          <w:rFonts w:ascii="Times New Roman" w:hAnsi="Times New Roman" w:cs="Times New Roman"/>
          <w:iCs/>
          <w:color w:val="010101"/>
          <w:sz w:val="32"/>
          <w:szCs w:val="32"/>
        </w:rPr>
      </w:pPr>
    </w:p>
    <w:p w14:paraId="75C962C1" w14:textId="77777777" w:rsidR="000E1D9F" w:rsidRPr="000E1D9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DE8EEF" w14:textId="77777777" w:rsidR="000E1D9F" w:rsidRPr="000E1D9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1E345F" w14:textId="77777777" w:rsidR="000E1D9F" w:rsidRPr="008B57F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CC20A3" w14:textId="77777777" w:rsidR="000E1D9F" w:rsidRPr="000E1D9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0CFE6E" w14:textId="77777777" w:rsidR="000E1D9F" w:rsidRDefault="000E1D9F" w:rsidP="003D488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D9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14:paraId="0C51B313" w14:textId="77777777" w:rsidR="0061253A" w:rsidRDefault="000E1D9F" w:rsidP="003D48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48A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</w:p>
    <w:p w14:paraId="46A81B00" w14:textId="77777777" w:rsidR="0061253A" w:rsidRDefault="0061253A" w:rsidP="003D48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465E2B" w14:textId="77777777" w:rsidR="0061253A" w:rsidRDefault="0061253A" w:rsidP="003D4887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289AD7D" w14:textId="354F84D8" w:rsidR="000E1D9F" w:rsidRPr="005A48A7" w:rsidRDefault="000E1D9F" w:rsidP="003D48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A48A7">
        <w:rPr>
          <w:rFonts w:ascii="Times New Roman" w:hAnsi="Times New Roman" w:cs="Times New Roman"/>
          <w:bCs/>
          <w:sz w:val="28"/>
          <w:szCs w:val="28"/>
        </w:rPr>
        <w:t xml:space="preserve"> Подготовила и провела:</w:t>
      </w:r>
    </w:p>
    <w:p w14:paraId="76D13AB2" w14:textId="77777777" w:rsidR="000E1D9F" w:rsidRPr="000E1D9F" w:rsidRDefault="000E1D9F" w:rsidP="003D48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0E1D9F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EF418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Pr="000E1D9F">
        <w:rPr>
          <w:rFonts w:ascii="Times New Roman" w:hAnsi="Times New Roman" w:cs="Times New Roman"/>
          <w:bCs/>
          <w:sz w:val="28"/>
          <w:szCs w:val="28"/>
        </w:rPr>
        <w:t xml:space="preserve">  Воспитатель 1 квалификационной категории Сидорик Т.В.</w:t>
      </w:r>
    </w:p>
    <w:p w14:paraId="53C5B7E6" w14:textId="77777777" w:rsidR="000E1D9F" w:rsidRPr="000E1D9F" w:rsidRDefault="000E1D9F" w:rsidP="003D4887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32CDF6C" w14:textId="316C49FA" w:rsidR="000E1D9F" w:rsidRPr="000E1D9F" w:rsidRDefault="00EF4189" w:rsidP="003D4887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3D4887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130A71">
        <w:rPr>
          <w:rFonts w:ascii="Times New Roman" w:hAnsi="Times New Roman" w:cs="Times New Roman"/>
          <w:bCs/>
          <w:sz w:val="28"/>
          <w:szCs w:val="28"/>
        </w:rPr>
        <w:t xml:space="preserve"> 28</w:t>
      </w:r>
      <w:r w:rsidR="0061253A">
        <w:rPr>
          <w:rFonts w:ascii="Times New Roman" w:hAnsi="Times New Roman" w:cs="Times New Roman"/>
          <w:bCs/>
          <w:sz w:val="28"/>
          <w:szCs w:val="28"/>
        </w:rPr>
        <w:t>.11</w:t>
      </w:r>
      <w:r>
        <w:rPr>
          <w:rFonts w:ascii="Times New Roman" w:hAnsi="Times New Roman" w:cs="Times New Roman"/>
          <w:bCs/>
          <w:sz w:val="28"/>
          <w:szCs w:val="28"/>
        </w:rPr>
        <w:t>.2024год</w:t>
      </w:r>
    </w:p>
    <w:p w14:paraId="4B842F84" w14:textId="77777777" w:rsidR="000E1D9F" w:rsidRPr="000E1D9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91FA968" w14:textId="77777777" w:rsidR="000E1D9F" w:rsidRPr="000E1D9F" w:rsidRDefault="000E1D9F" w:rsidP="003D48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B2B513" w14:textId="77777777" w:rsidR="000E1D9F" w:rsidRP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8D97FE1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B0BBCBE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C54B558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BDAF3C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FF86877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7CC64A3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3D9F07" w14:textId="77777777" w:rsid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0A92E7" w14:textId="77777777" w:rsidR="000E1D9F" w:rsidRP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B28D12" w14:textId="77777777" w:rsidR="000E1D9F" w:rsidRPr="000E1D9F" w:rsidRDefault="000E1D9F" w:rsidP="000E1D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DACD9F" w14:textId="77777777" w:rsidR="000E1D9F" w:rsidRP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0F1DAF" w14:textId="77777777" w:rsidR="000E1D9F" w:rsidRP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DF2A302" w14:textId="77777777" w:rsidR="000E1D9F" w:rsidRP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1D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х. Верхнеподпольный</w:t>
      </w:r>
    </w:p>
    <w:p w14:paraId="206454E0" w14:textId="77777777" w:rsidR="000E1D9F" w:rsidRPr="000E1D9F" w:rsidRDefault="000E1D9F" w:rsidP="000E1D9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0E1D9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2024 год</w:t>
      </w:r>
    </w:p>
    <w:p w14:paraId="6BF3457B" w14:textId="77777777" w:rsidR="00D313B3" w:rsidRDefault="000E1D9F" w:rsidP="000D7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1D9F"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14:paraId="76B1FB47" w14:textId="77777777" w:rsidR="00D313B3" w:rsidRDefault="00D313B3" w:rsidP="000D74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5EC50F0" w14:textId="6EBD7EAF" w:rsidR="008B57FF" w:rsidRPr="005A40A0" w:rsidRDefault="008B5BAD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B57FF">
        <w:rPr>
          <w:rFonts w:ascii="Times New Roman" w:hAnsi="Times New Roman" w:cs="Times New Roman"/>
          <w:b/>
          <w:i/>
          <w:color w:val="010101"/>
          <w:sz w:val="28"/>
          <w:szCs w:val="28"/>
        </w:rPr>
        <w:t>Цель мастер – класса</w:t>
      </w:r>
      <w:proofErr w:type="gramStart"/>
      <w:r w:rsidRPr="008B57FF">
        <w:rPr>
          <w:rFonts w:ascii="Times New Roman" w:hAnsi="Times New Roman" w:cs="Times New Roman"/>
          <w:b/>
          <w:i/>
          <w:color w:val="010101"/>
          <w:sz w:val="28"/>
          <w:szCs w:val="28"/>
        </w:rPr>
        <w:t>:</w:t>
      </w:r>
      <w:r w:rsidR="008B57FF">
        <w:rPr>
          <w:rFonts w:ascii="Times New Roman" w:hAnsi="Times New Roman" w:cs="Times New Roman"/>
          <w:color w:val="010101"/>
          <w:sz w:val="28"/>
          <w:szCs w:val="28"/>
        </w:rPr>
        <w:t xml:space="preserve"> </w:t>
      </w:r>
      <w:r w:rsidR="008B57FF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Познакомить</w:t>
      </w:r>
      <w:proofErr w:type="gramEnd"/>
      <w:r w:rsidR="008B57FF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педагогов с реализацией темы патриотического воспитания дошкольников посредством ознакомления с родным краем в образовательном процессе детского сада.</w:t>
      </w:r>
    </w:p>
    <w:p w14:paraId="797F71F7" w14:textId="014884D5" w:rsidR="008B57FF" w:rsidRDefault="000D7499" w:rsidP="000D7499">
      <w:pPr>
        <w:pStyle w:val="a3"/>
        <w:tabs>
          <w:tab w:val="left" w:pos="2931"/>
        </w:tabs>
        <w:spacing w:before="0" w:beforeAutospacing="0" w:after="0" w:afterAutospacing="0" w:line="240" w:lineRule="atLeast"/>
        <w:jc w:val="both"/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</w:r>
    </w:p>
    <w:p w14:paraId="4D2AFFE9" w14:textId="35D4681E" w:rsidR="008B5BAD" w:rsidRPr="008B57FF" w:rsidRDefault="008B5BAD" w:rsidP="000D7499">
      <w:pPr>
        <w:pStyle w:val="a3"/>
        <w:spacing w:before="0" w:beforeAutospacing="0" w:after="0" w:afterAutospacing="0" w:line="240" w:lineRule="atLeast"/>
        <w:jc w:val="both"/>
        <w:rPr>
          <w:b/>
          <w:i/>
          <w:color w:val="010101"/>
          <w:sz w:val="28"/>
          <w:szCs w:val="28"/>
        </w:rPr>
      </w:pPr>
      <w:r w:rsidRPr="008B5BAD">
        <w:rPr>
          <w:rStyle w:val="a4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14:paraId="745A65EE" w14:textId="4B05645B" w:rsidR="008B57FF" w:rsidRPr="005A40A0" w:rsidRDefault="0061253A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>1.</w:t>
      </w:r>
      <w:r w:rsidR="008B57FF" w:rsidRPr="008B5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B57FF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Повысить уровень профессиональной компетентности педагогов, их мотивацию на использование в практике методов и приёмов патриотического воспитания детей посредством ознакомления с родным краем.</w:t>
      </w:r>
    </w:p>
    <w:p w14:paraId="7E09EE84" w14:textId="5E102E58" w:rsidR="008B57FF" w:rsidRPr="005A40A0" w:rsidRDefault="0061253A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>2.</w:t>
      </w:r>
      <w:r w:rsidR="008B57FF" w:rsidRPr="008B5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8B57FF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Вызвать у участников интерес к демонстрируемым приёмам.</w:t>
      </w:r>
    </w:p>
    <w:p w14:paraId="1707A293" w14:textId="1AF49AA6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sz w:val="28"/>
          <w:szCs w:val="28"/>
        </w:rPr>
        <w:t>3.</w:t>
      </w:r>
      <w:r w:rsidRPr="008B57F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Развивать творческую активность педагогов.</w:t>
      </w:r>
    </w:p>
    <w:p w14:paraId="446533C2" w14:textId="77777777" w:rsidR="008B57FF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78A72" w14:textId="77777777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План:</w:t>
      </w:r>
    </w:p>
    <w:p w14:paraId="45B72BDA" w14:textId="77777777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Актуальность проблемы.</w:t>
      </w:r>
    </w:p>
    <w:p w14:paraId="1F1A2E60" w14:textId="42BAA91A" w:rsidR="008B57FF" w:rsidRPr="005A40A0" w:rsidRDefault="007D2847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2. </w:t>
      </w:r>
      <w:r w:rsidR="008B57FF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Практикум «Освоение алгоритма по реализации содержания патриотического вос</w:t>
      </w:r>
      <w:r w:rsidR="00EE4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питания дошкольников посредством ознакомления с   </w:t>
      </w:r>
      <w:proofErr w:type="gramStart"/>
      <w:r w:rsidR="00EE4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родным  краем</w:t>
      </w:r>
      <w:proofErr w:type="gramEnd"/>
      <w:r w:rsidR="00BB2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</w:p>
    <w:p w14:paraId="4A71ED18" w14:textId="77777777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Игровой тренинг.</w:t>
      </w:r>
    </w:p>
    <w:p w14:paraId="0FA191DB" w14:textId="77777777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Рефлексия.</w:t>
      </w:r>
    </w:p>
    <w:p w14:paraId="4BE67EAD" w14:textId="77777777" w:rsidR="008B57FF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4272088" w14:textId="26E4ED95" w:rsidR="008B57FF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стеклянный сосуд, разноцв</w:t>
      </w:r>
      <w:r w:rsidR="00BB267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етные искусственные камешки,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флаг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Ростовской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</w:t>
      </w:r>
      <w:r w:rsidR="002137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сти</w:t>
      </w:r>
      <w:proofErr w:type="gramEnd"/>
      <w:r w:rsidR="002137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разрезная картинка, пословицы н</w:t>
      </w:r>
      <w:r w:rsidR="007D2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разрезных картинках, клей ПВА, бутоны цветов по количеству участников.</w:t>
      </w:r>
    </w:p>
    <w:p w14:paraId="3BF373B2" w14:textId="77777777" w:rsidR="0021373C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D0DC9AB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1. Актуализация проблемы.</w:t>
      </w:r>
    </w:p>
    <w:p w14:paraId="481E85D5" w14:textId="77777777" w:rsidR="000D7499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авствуйте, уважаемые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коллеги. Я рада Вас всех приветствовать.</w:t>
      </w:r>
    </w:p>
    <w:p w14:paraId="1DCD496B" w14:textId="6D30CF14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Вашему вниманию представляется мастер-класс на тему: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«Патриотическое вос</w:t>
      </w:r>
      <w:r w:rsidR="00EE4D3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питание дошкольников посредством ознакомления с родным краем»</w:t>
      </w:r>
    </w:p>
    <w:p w14:paraId="20F5B056" w14:textId="77777777" w:rsidR="000D7499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 последние годы в нашей стране произошли большие перемены. </w:t>
      </w:r>
    </w:p>
    <w:p w14:paraId="367A3717" w14:textId="069F68E9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Россия переживает один из не простых исторических периодов. Об актуальности патриотического воспитания в современных условиях говорится в президентск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ой программе.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ней сказано, что патриотическое воспитание направлено на формирование и развитие личности, обладающей качествами</w:t>
      </w:r>
      <w:r w:rsidR="000D7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гражданина, патриота. Главной целью формирования патриотических качеств дошкольников является закладывание основ нравственной личности с активной жизненной позицией и творческим потенциалом, способной к самосовершенствованию гармоничному взаимод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ействию с другими людьми.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Одним из ведущих факторов формирования исторического и патриотического сознания детей является их ознакомление с историей родного края. В связи с этим выбранная тема приобретает особую актуальность.</w:t>
      </w:r>
    </w:p>
    <w:p w14:paraId="516759A0" w14:textId="77777777" w:rsidR="00D313B3" w:rsidRDefault="00D313B3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DCF711F" w14:textId="77777777" w:rsidR="00D313B3" w:rsidRDefault="00D313B3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F93C3B0" w14:textId="77777777" w:rsidR="00D313B3" w:rsidRDefault="00D313B3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95A19C9" w14:textId="77777777" w:rsidR="00D313B3" w:rsidRDefault="00D313B3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D31EFBA" w14:textId="72C70D6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 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Народная мудрость гласит: «Три несчастья есть у человека: смерть, старость и плохие дети. Старость неотвратима. Смерть неумолима. Перед этими несчастьями никто не может закрыть двери своего дома. А от плохих детей дом можно уберечь, как и от беды».</w:t>
      </w:r>
    </w:p>
    <w:p w14:paraId="5FC6A103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коллеги, воспитывая ребенка, мы с вами надеемся вырастить из него достойного человека, патриота своей Родины. Каждый хочет гордиться своим ребенком, чтобы он вырос созидателем, а не прожигателем жизни.</w:t>
      </w:r>
    </w:p>
    <w:p w14:paraId="621BE640" w14:textId="30E5F80C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прежде чем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начать наш разговор, давайте выясним, знаем ли мы с вами, что такое нравственность, мораль, доброта и другие нравственно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патриотические понятия.</w:t>
      </w:r>
    </w:p>
    <w:p w14:paraId="635D103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1. 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Разминка </w:t>
      </w: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Мудрые мысли»</w:t>
      </w:r>
    </w:p>
    <w:p w14:paraId="0445296A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столе лежат карточки с пословицами, поговорками, афоризмами, высказываниями великих людей, разделенные пополам. Надо собрать каждое высказывание (</w:t>
      </w:r>
      <w:r w:rsidRPr="005A4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играет музыка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</w:p>
    <w:p w14:paraId="6C5289E4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«Залог семейного счастья в доброте, откровенности, отзывчивости» (Эмиль Золя).</w:t>
      </w:r>
    </w:p>
    <w:p w14:paraId="3580ED7C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«Любовь к родителям — основа всех добродетелей» (Цицерон).</w:t>
      </w:r>
    </w:p>
    <w:p w14:paraId="2E23790D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«Нет места милее родного дома» (Цицерон).</w:t>
      </w:r>
    </w:p>
    <w:p w14:paraId="21E7BAB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«Кто людям добра желает, тот сам его добывает»</w:t>
      </w:r>
    </w:p>
    <w:p w14:paraId="51F3EEC1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«Своя земля и в кулачке родная»</w:t>
      </w:r>
    </w:p>
    <w:p w14:paraId="161B32E4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«Уважай отца и мать будет в жизни благодать»</w:t>
      </w:r>
    </w:p>
    <w:p w14:paraId="2C7C00F6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5A4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 Собрав</w:t>
      </w:r>
      <w:proofErr w:type="gramEnd"/>
      <w:r w:rsidRPr="005A4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высказывания педагоги выразительно читают их)</w:t>
      </w:r>
    </w:p>
    <w:p w14:paraId="2C3DB6A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Молодцы, справились с заданием!</w:t>
      </w:r>
    </w:p>
    <w:p w14:paraId="56961ED4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Задание 2. 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Упражнение «Наполним душу ребёнка»</w:t>
      </w:r>
    </w:p>
    <w:p w14:paraId="5829A140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Всем известно то, что заложено в детстве, определяет всю дальнейшую жизнь человека.</w:t>
      </w:r>
    </w:p>
    <w:p w14:paraId="501C0637" w14:textId="3FE113A0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давайте на мгновение представим, что вот этот стеклянный сосуд (показывает) означает малень</w:t>
      </w:r>
      <w:r w:rsidR="00EC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кого человека, который родился.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наполним его душу разноцветными камнями, которые означают богатый, духовный мир человека, который любит свою родину. Надо класть камушек в вазу, и говорить те качества, которыми бы вы хотели наполнить душу ребёнка.</w:t>
      </w:r>
    </w:p>
    <w:p w14:paraId="5E275062" w14:textId="06B793C1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 кладёт первый камень и </w:t>
      </w:r>
      <w:r w:rsidR="001941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произносит слово: любовь к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близким. Остальные участники называют качества и опускают камушек в сосуд. (Сострадание, уважение к старшим, любовь к природе, любовь к истокам народной культуры: фольклору, песням, танцам, гордость за свой народ, уважение к традициям, любовь к родному краю)</w:t>
      </w:r>
    </w:p>
    <w:p w14:paraId="2543A8BA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Молодцы, вот и получилась у нас светлая, богатая, добрая душа ребёнка.</w:t>
      </w:r>
    </w:p>
    <w:p w14:paraId="2FACBB57" w14:textId="06335B56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Уважаемые коллеги, выполняя данное упражнение, мы тем самым определили примерный перечень разделов по патриотическому воспитанию де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тей. </w:t>
      </w:r>
    </w:p>
    <w:p w14:paraId="109BD54C" w14:textId="092D5E13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Сегодня я продемонстрирую свой по</w:t>
      </w:r>
      <w:r w:rsidR="000D7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дход к реализации работы 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на </w:t>
      </w:r>
      <w:proofErr w:type="gramStart"/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примере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«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Элементарные сведения об истории родного края».</w:t>
      </w:r>
    </w:p>
    <w:p w14:paraId="0C52987F" w14:textId="77777777" w:rsidR="00A84789" w:rsidRDefault="00A84789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57B1036C" w14:textId="77777777" w:rsidR="00A84789" w:rsidRDefault="00A84789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3CDD246B" w14:textId="77777777" w:rsidR="00A84789" w:rsidRDefault="00A84789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45526C2C" w14:textId="7FDDF969" w:rsidR="0021373C" w:rsidRPr="00EC7BDB" w:rsidRDefault="00EC7BDB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313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Задание 3.</w:t>
      </w:r>
      <w:r w:rsidRPr="00EC7B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D7BD2" w:rsidRPr="00EC7B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«Моя Родина – </w:t>
      </w:r>
      <w:proofErr w:type="gramStart"/>
      <w:r w:rsidR="00CD7BD2" w:rsidRPr="00EC7B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Ростовская </w:t>
      </w:r>
      <w:r w:rsidR="0021373C" w:rsidRPr="00EC7B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область</w:t>
      </w:r>
      <w:proofErr w:type="gramEnd"/>
      <w:r w:rsidR="0021373C" w:rsidRPr="00EC7BD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».</w:t>
      </w:r>
    </w:p>
    <w:p w14:paraId="060CAA3B" w14:textId="75A3019E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Цель данного занятия знакомство с государс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твенной символикой </w:t>
      </w:r>
      <w:proofErr w:type="gramStart"/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Ростовской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="00EC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1941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 на экране</w:t>
      </w:r>
      <w:r w:rsidR="00EC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2EEB4F88" w14:textId="2D915180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Милый сердцу отчий край</w:t>
      </w:r>
      <w:r w:rsidR="00130A7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Здесь ты родился, здесь живут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твои близкие. Эту землю нам завещали деды и прадеды.</w:t>
      </w:r>
    </w:p>
    <w:p w14:paraId="1456F3CB" w14:textId="59740F81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Уважение к богатым традициям, гордость за великие свершения многих поколений сегодня вы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ражается в символах </w:t>
      </w:r>
      <w:proofErr w:type="gramStart"/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Ростовской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2E207B" w14:textId="4C869180" w:rsidR="0021373C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Уважаемые коллеги, а вы знаете, что от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носится к символам Ростовской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области? (Герб, флаг)</w:t>
      </w:r>
      <w:r w:rsidR="00EC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Воспитатель пока</w:t>
      </w:r>
      <w:r w:rsidR="00CD7BD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зывает флаг и герб Ростовской </w:t>
      </w:r>
      <w:r w:rsidRPr="005A40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области. 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Создание герба и флага области – доказательство того, что жива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историческая память о богатом прошлом родного края. </w:t>
      </w:r>
      <w:proofErr w:type="gramStart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Флаг нашей области это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отличительный знак - символ сла</w:t>
      </w:r>
      <w:r w:rsidR="00CD7B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 многих поколений ростовчан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он связывает воедино трудовые подвиги и боевые победы, научные открытия, культурные и спортивн</w:t>
      </w:r>
      <w:r w:rsidR="007B3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ые достижения нашего края. </w:t>
      </w:r>
    </w:p>
    <w:p w14:paraId="6188B99C" w14:textId="3755368C" w:rsidR="00EC7BDB" w:rsidRDefault="00EC7BDB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 4. «Мозговая атака»</w:t>
      </w:r>
    </w:p>
    <w:p w14:paraId="20780F42" w14:textId="49E47049" w:rsidR="00EC7BDB" w:rsidRDefault="001941C0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Воспитатели разгадывают ребусы</w:t>
      </w:r>
      <w:r w:rsidR="00EC7BD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патриотической тематике. </w:t>
      </w:r>
    </w:p>
    <w:p w14:paraId="0D516DCA" w14:textId="5BB48273" w:rsidR="00EC7BDB" w:rsidRPr="005A40A0" w:rsidRDefault="00EC7BDB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Предлагаются картинки</w:t>
      </w:r>
      <w:r w:rsidR="001941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 словами Герб, Гимн, Родина, Честь.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14:paraId="030FE92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Молодцы!</w:t>
      </w:r>
    </w:p>
    <w:p w14:paraId="0BFEED40" w14:textId="77777777" w:rsidR="004B2CB2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</w:t>
      </w:r>
      <w:r w:rsidR="004B2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и. </w:t>
      </w:r>
      <w:proofErr w:type="gramStart"/>
      <w:r w:rsidR="004B2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заключение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нашей с вами работы</w:t>
      </w:r>
      <w:r w:rsidR="004B2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я предлагаю вам собрать «</w:t>
      </w:r>
      <w:r w:rsidR="004B2CB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Букет красивых слов» </w:t>
      </w: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4715431" w14:textId="36FD5F21" w:rsidR="0021373C" w:rsidRPr="005A40A0" w:rsidRDefault="007B3684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 вас по одному бутону</w:t>
      </w:r>
      <w:r w:rsidR="004B2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Каждый из </w:t>
      </w:r>
      <w:r w:rsidR="0021373C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вас</w:t>
      </w:r>
      <w:r w:rsidR="001941C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21373C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говорит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какой наш родной край и бросает свой бутон в воду</w:t>
      </w:r>
      <w:r w:rsidR="0021373C"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 (Красивый, праздничный, родной, любимый, солнечный, зимний, спортивный, культурный, духовный, цветущий).</w:t>
      </w:r>
    </w:p>
    <w:p w14:paraId="5AB7A468" w14:textId="1F1C4AA0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Воспитатель: </w:t>
      </w:r>
      <w:r w:rsidR="004B2C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Вот какой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букет</w:t>
      </w:r>
      <w:r w:rsidR="007B3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распустившийся из </w:t>
      </w:r>
      <w:proofErr w:type="gramStart"/>
      <w:r w:rsidR="007B3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буто</w:t>
      </w:r>
      <w:r w:rsidR="007D2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нов</w:t>
      </w:r>
      <w:r w:rsidR="007B3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красивых</w:t>
      </w:r>
      <w:proofErr w:type="gramEnd"/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слов о нашем крае</w:t>
      </w:r>
      <w:r w:rsidR="000D74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собрал</w:t>
      </w:r>
      <w:r w:rsidR="007B368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и.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Уважаемые, коллеги, вот и подошёл к концу наш мастер</w:t>
      </w:r>
      <w:r w:rsidR="007D284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класс.</w:t>
      </w:r>
    </w:p>
    <w:p w14:paraId="522B1AF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Рефлексия. </w:t>
      </w:r>
      <w:r w:rsidRPr="005A40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Методика «Неоконченное предложение».</w:t>
      </w:r>
    </w:p>
    <w:p w14:paraId="5AB79415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Уважаемые коллеги, я предлагаю вам закончить предложения:</w:t>
      </w:r>
    </w:p>
    <w:p w14:paraId="4FB8D59A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Сегодняшний мастер- класс помог мне убедиться…</w:t>
      </w:r>
    </w:p>
    <w:p w14:paraId="00E744F9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Выполнять задания мне помогало…</w:t>
      </w:r>
    </w:p>
    <w:p w14:paraId="434DB7A2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ходе мастер класса мне было…</w:t>
      </w:r>
    </w:p>
    <w:p w14:paraId="178A9E04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 оцениваю мастер-класс…</w:t>
      </w:r>
    </w:p>
    <w:p w14:paraId="3BDCCE6E" w14:textId="77777777" w:rsidR="0021373C" w:rsidRPr="005A40A0" w:rsidRDefault="0021373C" w:rsidP="000D7499">
      <w:pPr>
        <w:shd w:val="clear" w:color="auto" w:fill="FFFFFF"/>
        <w:spacing w:line="384" w:lineRule="atLeast"/>
        <w:jc w:val="both"/>
        <w:rPr>
          <w:rFonts w:ascii="Times New Roman" w:eastAsia="Times New Roman" w:hAnsi="Times New Roman" w:cs="Times New Roman"/>
          <w:b/>
          <w:bCs/>
          <w:color w:val="76767A"/>
          <w:sz w:val="28"/>
          <w:szCs w:val="28"/>
          <w:lang w:eastAsia="ru-RU"/>
        </w:rPr>
      </w:pPr>
    </w:p>
    <w:p w14:paraId="05AA5A3F" w14:textId="77777777" w:rsidR="0021373C" w:rsidRPr="005A40A0" w:rsidRDefault="0021373C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C17E62F" w14:textId="77777777" w:rsidR="008B57FF" w:rsidRPr="005A40A0" w:rsidRDefault="008B57FF" w:rsidP="000D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A40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0688E783" w14:textId="2BC24E9E" w:rsidR="007367A3" w:rsidRDefault="007367A3" w:rsidP="000E1D9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7367A3" w:rsidSect="00CE408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AE8A7" w14:textId="77777777" w:rsidR="00A246FE" w:rsidRDefault="00A246FE" w:rsidP="00A246FE">
      <w:pPr>
        <w:spacing w:after="0" w:line="240" w:lineRule="auto"/>
      </w:pPr>
      <w:r>
        <w:separator/>
      </w:r>
    </w:p>
  </w:endnote>
  <w:endnote w:type="continuationSeparator" w:id="0">
    <w:p w14:paraId="0F8712FA" w14:textId="77777777" w:rsidR="00A246FE" w:rsidRDefault="00A246FE" w:rsidP="00A2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002364"/>
      <w:docPartObj>
        <w:docPartGallery w:val="Page Numbers (Bottom of Page)"/>
        <w:docPartUnique/>
      </w:docPartObj>
    </w:sdtPr>
    <w:sdtEndPr/>
    <w:sdtContent>
      <w:p w14:paraId="4914F48D" w14:textId="77777777" w:rsidR="00A246FE" w:rsidRDefault="00A246F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5EB">
          <w:rPr>
            <w:noProof/>
          </w:rPr>
          <w:t>2</w:t>
        </w:r>
        <w:r>
          <w:fldChar w:fldCharType="end"/>
        </w:r>
      </w:p>
    </w:sdtContent>
  </w:sdt>
  <w:p w14:paraId="43F6B17E" w14:textId="77777777" w:rsidR="00A246FE" w:rsidRDefault="00A246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DF3F1C" w14:textId="77777777" w:rsidR="00A246FE" w:rsidRDefault="00A246FE" w:rsidP="00A246FE">
      <w:pPr>
        <w:spacing w:after="0" w:line="240" w:lineRule="auto"/>
      </w:pPr>
      <w:r>
        <w:separator/>
      </w:r>
    </w:p>
  </w:footnote>
  <w:footnote w:type="continuationSeparator" w:id="0">
    <w:p w14:paraId="29492308" w14:textId="77777777" w:rsidR="00A246FE" w:rsidRDefault="00A246FE" w:rsidP="00A246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D95"/>
    <w:rsid w:val="00006D95"/>
    <w:rsid w:val="000A6E99"/>
    <w:rsid w:val="000C7480"/>
    <w:rsid w:val="000D47F5"/>
    <w:rsid w:val="000D7499"/>
    <w:rsid w:val="000E1D9F"/>
    <w:rsid w:val="00130A71"/>
    <w:rsid w:val="001941C0"/>
    <w:rsid w:val="001B437D"/>
    <w:rsid w:val="0021373C"/>
    <w:rsid w:val="00371675"/>
    <w:rsid w:val="003749BA"/>
    <w:rsid w:val="00380A88"/>
    <w:rsid w:val="003D4887"/>
    <w:rsid w:val="00400A9E"/>
    <w:rsid w:val="004B2CB2"/>
    <w:rsid w:val="005010EF"/>
    <w:rsid w:val="005A48A7"/>
    <w:rsid w:val="0061253A"/>
    <w:rsid w:val="006378ED"/>
    <w:rsid w:val="006665EB"/>
    <w:rsid w:val="006F08F2"/>
    <w:rsid w:val="007367A3"/>
    <w:rsid w:val="007B3684"/>
    <w:rsid w:val="007D2847"/>
    <w:rsid w:val="007D475A"/>
    <w:rsid w:val="007F1C78"/>
    <w:rsid w:val="00821840"/>
    <w:rsid w:val="008B57FF"/>
    <w:rsid w:val="008B5BAD"/>
    <w:rsid w:val="009B6109"/>
    <w:rsid w:val="00A246FE"/>
    <w:rsid w:val="00A630E1"/>
    <w:rsid w:val="00A84789"/>
    <w:rsid w:val="00AC394E"/>
    <w:rsid w:val="00AF690F"/>
    <w:rsid w:val="00BA69AD"/>
    <w:rsid w:val="00BB267E"/>
    <w:rsid w:val="00BE7636"/>
    <w:rsid w:val="00CD7BD2"/>
    <w:rsid w:val="00CE4081"/>
    <w:rsid w:val="00D313B3"/>
    <w:rsid w:val="00E429BC"/>
    <w:rsid w:val="00E85879"/>
    <w:rsid w:val="00EC7BDB"/>
    <w:rsid w:val="00EE4D36"/>
    <w:rsid w:val="00EF4189"/>
    <w:rsid w:val="00FA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A8F89"/>
  <w15:docId w15:val="{DD658A38-3B33-4719-917F-38E6610E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6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6109"/>
    <w:rPr>
      <w:b/>
      <w:bCs/>
    </w:rPr>
  </w:style>
  <w:style w:type="paragraph" w:styleId="a5">
    <w:name w:val="header"/>
    <w:basedOn w:val="a"/>
    <w:link w:val="a6"/>
    <w:uiPriority w:val="99"/>
    <w:unhideWhenUsed/>
    <w:rsid w:val="00A2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46FE"/>
  </w:style>
  <w:style w:type="paragraph" w:styleId="a7">
    <w:name w:val="footer"/>
    <w:basedOn w:val="a"/>
    <w:link w:val="a8"/>
    <w:uiPriority w:val="99"/>
    <w:unhideWhenUsed/>
    <w:rsid w:val="00A24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46FE"/>
  </w:style>
  <w:style w:type="table" w:styleId="a9">
    <w:name w:val="Table Grid"/>
    <w:basedOn w:val="a1"/>
    <w:uiPriority w:val="59"/>
    <w:rsid w:val="000E1D9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link w:val="ab"/>
    <w:qFormat/>
    <w:rsid w:val="000E1D9F"/>
    <w:pPr>
      <w:spacing w:after="0" w:line="240" w:lineRule="auto"/>
    </w:pPr>
  </w:style>
  <w:style w:type="character" w:customStyle="1" w:styleId="ab">
    <w:name w:val="Без интервала Знак"/>
    <w:link w:val="aa"/>
    <w:rsid w:val="000E1D9F"/>
  </w:style>
  <w:style w:type="paragraph" w:styleId="ac">
    <w:name w:val="Balloon Text"/>
    <w:basedOn w:val="a"/>
    <w:link w:val="ad"/>
    <w:uiPriority w:val="99"/>
    <w:semiHidden/>
    <w:unhideWhenUsed/>
    <w:rsid w:val="00371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71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3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6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84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2B565-141C-4BE9-994E-75485C61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admin</cp:lastModifiedBy>
  <cp:revision>3</cp:revision>
  <cp:lastPrinted>2024-11-25T06:58:00Z</cp:lastPrinted>
  <dcterms:created xsi:type="dcterms:W3CDTF">2024-11-24T12:27:00Z</dcterms:created>
  <dcterms:modified xsi:type="dcterms:W3CDTF">2024-11-25T06:59:00Z</dcterms:modified>
</cp:coreProperties>
</file>