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A4F" w:rsidRPr="00F22A4F" w:rsidRDefault="00F22A4F" w:rsidP="00F22A4F">
      <w:pPr>
        <w:shd w:val="clear" w:color="auto" w:fill="FFFFFF"/>
        <w:spacing w:after="0" w:line="240" w:lineRule="auto"/>
        <w:jc w:val="center"/>
        <w:rPr>
          <w:rFonts w:ascii="Times New Roman" w:eastAsia="Times New Roman" w:hAnsi="Times New Roman" w:cs="Times New Roman"/>
          <w:b/>
          <w:bCs/>
          <w:sz w:val="48"/>
          <w:szCs w:val="48"/>
          <w:lang w:eastAsia="ru-RU"/>
        </w:rPr>
      </w:pPr>
      <w:r w:rsidRPr="00F22A4F">
        <w:rPr>
          <w:rFonts w:ascii="Times New Roman" w:eastAsia="Times New Roman" w:hAnsi="Times New Roman" w:cs="Times New Roman"/>
          <w:b/>
          <w:bCs/>
          <w:sz w:val="48"/>
          <w:szCs w:val="48"/>
          <w:lang w:eastAsia="ru-RU"/>
        </w:rPr>
        <w:t xml:space="preserve">Консультация для родителей: </w:t>
      </w:r>
    </w:p>
    <w:p w:rsidR="00F22A4F" w:rsidRDefault="00F22A4F" w:rsidP="00F22A4F">
      <w:pPr>
        <w:shd w:val="clear" w:color="auto" w:fill="FFFFFF"/>
        <w:spacing w:after="0" w:line="240" w:lineRule="auto"/>
        <w:jc w:val="center"/>
        <w:rPr>
          <w:rFonts w:ascii="Times New Roman" w:eastAsia="Times New Roman" w:hAnsi="Times New Roman" w:cs="Times New Roman"/>
          <w:b/>
          <w:bCs/>
          <w:color w:val="0070C0"/>
          <w:sz w:val="48"/>
          <w:szCs w:val="48"/>
          <w:lang w:eastAsia="ru-RU"/>
        </w:rPr>
      </w:pPr>
    </w:p>
    <w:p w:rsidR="00F22A4F" w:rsidRPr="00F22A4F" w:rsidRDefault="00F22A4F" w:rsidP="00F22A4F">
      <w:pPr>
        <w:shd w:val="clear" w:color="auto" w:fill="FFFFFF"/>
        <w:spacing w:after="0" w:line="240" w:lineRule="auto"/>
        <w:jc w:val="center"/>
        <w:rPr>
          <w:rFonts w:ascii="Calibri" w:eastAsia="Times New Roman" w:hAnsi="Calibri" w:cs="Calibri"/>
          <w:color w:val="0070C0"/>
          <w:sz w:val="48"/>
          <w:szCs w:val="48"/>
          <w:lang w:eastAsia="ru-RU"/>
        </w:rPr>
      </w:pPr>
      <w:bookmarkStart w:id="0" w:name="_GoBack"/>
      <w:bookmarkEnd w:id="0"/>
      <w:r w:rsidRPr="00F22A4F">
        <w:rPr>
          <w:rFonts w:ascii="Times New Roman" w:eastAsia="Times New Roman" w:hAnsi="Times New Roman" w:cs="Times New Roman"/>
          <w:b/>
          <w:bCs/>
          <w:color w:val="0070C0"/>
          <w:sz w:val="48"/>
          <w:szCs w:val="48"/>
          <w:lang w:eastAsia="ru-RU"/>
        </w:rPr>
        <w:t>Настольно-печатные игры,</w:t>
      </w:r>
    </w:p>
    <w:p w:rsidR="00F22A4F" w:rsidRPr="00F22A4F" w:rsidRDefault="00F22A4F" w:rsidP="00F22A4F">
      <w:pPr>
        <w:shd w:val="clear" w:color="auto" w:fill="FFFFFF"/>
        <w:spacing w:after="0" w:line="240" w:lineRule="auto"/>
        <w:jc w:val="center"/>
        <w:rPr>
          <w:rFonts w:ascii="Calibri" w:eastAsia="Times New Roman" w:hAnsi="Calibri" w:cs="Calibri"/>
          <w:color w:val="0070C0"/>
          <w:sz w:val="48"/>
          <w:szCs w:val="48"/>
          <w:lang w:eastAsia="ru-RU"/>
        </w:rPr>
      </w:pPr>
      <w:r w:rsidRPr="00F22A4F">
        <w:rPr>
          <w:rFonts w:ascii="Times New Roman" w:eastAsia="Times New Roman" w:hAnsi="Times New Roman" w:cs="Times New Roman"/>
          <w:b/>
          <w:bCs/>
          <w:color w:val="0070C0"/>
          <w:sz w:val="48"/>
          <w:szCs w:val="48"/>
          <w:lang w:eastAsia="ru-RU"/>
        </w:rPr>
        <w:t>как эффективное средство речевого</w:t>
      </w:r>
    </w:p>
    <w:p w:rsidR="00F22A4F" w:rsidRPr="00F22A4F" w:rsidRDefault="00F22A4F" w:rsidP="00F22A4F">
      <w:pPr>
        <w:shd w:val="clear" w:color="auto" w:fill="FFFFFF"/>
        <w:spacing w:after="0" w:line="240" w:lineRule="auto"/>
        <w:jc w:val="center"/>
        <w:rPr>
          <w:rFonts w:ascii="Calibri" w:eastAsia="Times New Roman" w:hAnsi="Calibri" w:cs="Calibri"/>
          <w:color w:val="0070C0"/>
          <w:sz w:val="48"/>
          <w:szCs w:val="48"/>
          <w:lang w:eastAsia="ru-RU"/>
        </w:rPr>
      </w:pPr>
      <w:r w:rsidRPr="00F22A4F">
        <w:rPr>
          <w:rFonts w:ascii="Times New Roman" w:eastAsia="Times New Roman" w:hAnsi="Times New Roman" w:cs="Times New Roman"/>
          <w:b/>
          <w:bCs/>
          <w:color w:val="0070C0"/>
          <w:sz w:val="48"/>
          <w:szCs w:val="48"/>
          <w:lang w:eastAsia="ru-RU"/>
        </w:rPr>
        <w:t>развития детей дошкольного возраста</w:t>
      </w:r>
    </w:p>
    <w:p w:rsidR="00F22A4F" w:rsidRDefault="00F22A4F" w:rsidP="00F22A4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22A4F" w:rsidRPr="00F22A4F" w:rsidRDefault="00F22A4F" w:rsidP="00F22A4F">
      <w:pPr>
        <w:shd w:val="clear" w:color="auto" w:fill="FFFFFF"/>
        <w:spacing w:after="0" w:line="240" w:lineRule="auto"/>
        <w:jc w:val="both"/>
        <w:rPr>
          <w:rFonts w:ascii="Calibri" w:eastAsia="Times New Roman" w:hAnsi="Calibri" w:cs="Calibri"/>
          <w:color w:val="000000"/>
          <w:lang w:eastAsia="ru-RU"/>
        </w:rPr>
      </w:pPr>
      <w:r w:rsidRPr="00F22A4F">
        <w:rPr>
          <w:rFonts w:ascii="Times New Roman" w:eastAsia="Times New Roman" w:hAnsi="Times New Roman" w:cs="Times New Roman"/>
          <w:color w:val="000000"/>
          <w:sz w:val="28"/>
          <w:szCs w:val="28"/>
          <w:lang w:eastAsia="ru-RU"/>
        </w:rPr>
        <w:t xml:space="preserve">«Игра – это искра, зажигающая огонёк </w:t>
      </w:r>
      <w:proofErr w:type="gramStart"/>
      <w:r w:rsidRPr="00F22A4F">
        <w:rPr>
          <w:rFonts w:ascii="Times New Roman" w:eastAsia="Times New Roman" w:hAnsi="Times New Roman" w:cs="Times New Roman"/>
          <w:color w:val="000000"/>
          <w:sz w:val="28"/>
          <w:szCs w:val="28"/>
          <w:lang w:eastAsia="ru-RU"/>
        </w:rPr>
        <w:t>пытливости  и</w:t>
      </w:r>
      <w:proofErr w:type="gramEnd"/>
      <w:r w:rsidRPr="00F22A4F">
        <w:rPr>
          <w:rFonts w:ascii="Times New Roman" w:eastAsia="Times New Roman" w:hAnsi="Times New Roman" w:cs="Times New Roman"/>
          <w:color w:val="000000"/>
          <w:sz w:val="28"/>
          <w:szCs w:val="28"/>
          <w:lang w:eastAsia="ru-RU"/>
        </w:rPr>
        <w:t xml:space="preserve"> любознательности»</w:t>
      </w:r>
    </w:p>
    <w:p w:rsidR="00F22A4F" w:rsidRPr="00F22A4F" w:rsidRDefault="00F22A4F" w:rsidP="00F22A4F">
      <w:pPr>
        <w:shd w:val="clear" w:color="auto" w:fill="FFFFFF"/>
        <w:spacing w:after="0" w:line="240" w:lineRule="auto"/>
        <w:ind w:left="6942" w:firstLine="138"/>
        <w:jc w:val="both"/>
        <w:rPr>
          <w:rFonts w:ascii="Calibri" w:eastAsia="Times New Roman" w:hAnsi="Calibri" w:cs="Calibri"/>
          <w:color w:val="000000"/>
          <w:lang w:eastAsia="ru-RU"/>
        </w:rPr>
      </w:pPr>
      <w:r w:rsidRPr="00F22A4F">
        <w:rPr>
          <w:rFonts w:ascii="Times New Roman" w:eastAsia="Times New Roman" w:hAnsi="Times New Roman" w:cs="Times New Roman"/>
          <w:i/>
          <w:iCs/>
          <w:color w:val="000000"/>
          <w:sz w:val="28"/>
          <w:szCs w:val="28"/>
          <w:lang w:eastAsia="ru-RU"/>
        </w:rPr>
        <w:t>В.А. Сухомлинский</w:t>
      </w:r>
    </w:p>
    <w:p w:rsidR="00F22A4F" w:rsidRPr="00F22A4F" w:rsidRDefault="00F22A4F" w:rsidP="00F22A4F">
      <w:pPr>
        <w:shd w:val="clear" w:color="auto" w:fill="FFFFFF"/>
        <w:spacing w:before="100" w:beforeAutospacing="1" w:after="100" w:afterAutospacing="1" w:line="240" w:lineRule="auto"/>
        <w:rPr>
          <w:rFonts w:ascii="Calibri" w:eastAsia="Times New Roman" w:hAnsi="Calibri" w:cs="Calibri"/>
          <w:color w:val="000000"/>
          <w:sz w:val="30"/>
          <w:szCs w:val="30"/>
          <w:lang w:eastAsia="ru-RU"/>
        </w:rPr>
      </w:pPr>
      <w:r>
        <w:rPr>
          <w:rFonts w:ascii="Times New Roman" w:eastAsia="Times New Roman" w:hAnsi="Times New Roman" w:cs="Times New Roman"/>
          <w:b/>
          <w:bCs/>
          <w:i/>
          <w:iCs/>
          <w:color w:val="C00000"/>
          <w:sz w:val="30"/>
          <w:szCs w:val="30"/>
          <w:lang w:eastAsia="ru-RU"/>
        </w:rPr>
        <w:t xml:space="preserve">1. </w:t>
      </w:r>
      <w:r w:rsidRPr="00F22A4F">
        <w:rPr>
          <w:rFonts w:ascii="Times New Roman" w:eastAsia="Times New Roman" w:hAnsi="Times New Roman" w:cs="Times New Roman"/>
          <w:b/>
          <w:bCs/>
          <w:i/>
          <w:iCs/>
          <w:color w:val="C00000"/>
          <w:sz w:val="30"/>
          <w:szCs w:val="30"/>
          <w:lang w:eastAsia="ru-RU"/>
        </w:rPr>
        <w:t>Какие бывают настольные игры?</w:t>
      </w:r>
    </w:p>
    <w:p w:rsidR="00F22A4F" w:rsidRPr="00F22A4F" w:rsidRDefault="00F22A4F" w:rsidP="00F22A4F">
      <w:pPr>
        <w:shd w:val="clear" w:color="auto" w:fill="FFFFFF"/>
        <w:spacing w:after="0" w:line="240" w:lineRule="auto"/>
        <w:ind w:firstLine="360"/>
        <w:jc w:val="both"/>
        <w:rPr>
          <w:rFonts w:ascii="Calibri" w:eastAsia="Times New Roman" w:hAnsi="Calibri" w:cs="Calibri"/>
          <w:color w:val="000000"/>
          <w:sz w:val="28"/>
          <w:szCs w:val="28"/>
          <w:lang w:eastAsia="ru-RU"/>
        </w:rPr>
      </w:pPr>
      <w:r w:rsidRPr="00F22A4F">
        <w:rPr>
          <w:rFonts w:ascii="Times New Roman" w:eastAsia="Times New Roman" w:hAnsi="Times New Roman" w:cs="Times New Roman"/>
          <w:color w:val="000000"/>
          <w:sz w:val="28"/>
          <w:szCs w:val="28"/>
          <w:lang w:eastAsia="ru-RU"/>
        </w:rPr>
        <w:t xml:space="preserve">Современный мир достаточно </w:t>
      </w:r>
      <w:proofErr w:type="gramStart"/>
      <w:r w:rsidRPr="00F22A4F">
        <w:rPr>
          <w:rFonts w:ascii="Times New Roman" w:eastAsia="Times New Roman" w:hAnsi="Times New Roman" w:cs="Times New Roman"/>
          <w:color w:val="000000"/>
          <w:sz w:val="28"/>
          <w:szCs w:val="28"/>
          <w:lang w:eastAsia="ru-RU"/>
        </w:rPr>
        <w:t>богат  всевозможными</w:t>
      </w:r>
      <w:proofErr w:type="gramEnd"/>
      <w:r w:rsidRPr="00F22A4F">
        <w:rPr>
          <w:rFonts w:ascii="Times New Roman" w:eastAsia="Times New Roman" w:hAnsi="Times New Roman" w:cs="Times New Roman"/>
          <w:color w:val="000000"/>
          <w:sz w:val="28"/>
          <w:szCs w:val="28"/>
          <w:lang w:eastAsia="ru-RU"/>
        </w:rPr>
        <w:t xml:space="preserve"> играми, настольные игры – это отдельный целый огромный мир для детей.</w:t>
      </w:r>
    </w:p>
    <w:p w:rsidR="00F22A4F" w:rsidRPr="00F22A4F" w:rsidRDefault="00F22A4F" w:rsidP="00F22A4F">
      <w:pPr>
        <w:shd w:val="clear" w:color="auto" w:fill="FFFFFF"/>
        <w:spacing w:after="0" w:line="240" w:lineRule="auto"/>
        <w:ind w:firstLine="360"/>
        <w:jc w:val="both"/>
        <w:rPr>
          <w:rFonts w:ascii="Calibri" w:eastAsia="Times New Roman" w:hAnsi="Calibri" w:cs="Calibri"/>
          <w:color w:val="000000"/>
          <w:sz w:val="28"/>
          <w:szCs w:val="28"/>
          <w:lang w:eastAsia="ru-RU"/>
        </w:rPr>
      </w:pPr>
      <w:r w:rsidRPr="00F22A4F">
        <w:rPr>
          <w:rFonts w:ascii="Times New Roman" w:eastAsia="Times New Roman" w:hAnsi="Times New Roman" w:cs="Times New Roman"/>
          <w:color w:val="000000"/>
          <w:sz w:val="28"/>
          <w:szCs w:val="28"/>
          <w:lang w:eastAsia="ru-RU"/>
        </w:rPr>
        <w:t xml:space="preserve">Содержание настольных игр очень разнообразно. Сюда входят: вкладыши, </w:t>
      </w:r>
      <w:proofErr w:type="spellStart"/>
      <w:r w:rsidRPr="00F22A4F">
        <w:rPr>
          <w:rFonts w:ascii="Times New Roman" w:eastAsia="Times New Roman" w:hAnsi="Times New Roman" w:cs="Times New Roman"/>
          <w:color w:val="000000"/>
          <w:sz w:val="28"/>
          <w:szCs w:val="28"/>
          <w:lang w:eastAsia="ru-RU"/>
        </w:rPr>
        <w:t>пазлы</w:t>
      </w:r>
      <w:proofErr w:type="spellEnd"/>
      <w:r w:rsidRPr="00F22A4F">
        <w:rPr>
          <w:rFonts w:ascii="Times New Roman" w:eastAsia="Times New Roman" w:hAnsi="Times New Roman" w:cs="Times New Roman"/>
          <w:color w:val="000000"/>
          <w:sz w:val="28"/>
          <w:szCs w:val="28"/>
          <w:lang w:eastAsia="ru-RU"/>
        </w:rPr>
        <w:t>, кубики, пирамиды, мозаика, различные шнуровки, конструктор, лото, домино.  Некоторые виды лото и парные картинки знакомят детей с отдельными предметами </w:t>
      </w:r>
      <w:r w:rsidRPr="00F22A4F">
        <w:rPr>
          <w:rFonts w:ascii="Times New Roman" w:eastAsia="Times New Roman" w:hAnsi="Times New Roman" w:cs="Times New Roman"/>
          <w:i/>
          <w:iCs/>
          <w:color w:val="000000"/>
          <w:sz w:val="28"/>
          <w:szCs w:val="28"/>
          <w:lang w:eastAsia="ru-RU"/>
        </w:rPr>
        <w:t>(посуда, мебель, животные, птицы, овощи, фрукты)</w:t>
      </w:r>
      <w:r w:rsidRPr="00F22A4F">
        <w:rPr>
          <w:rFonts w:ascii="Times New Roman" w:eastAsia="Times New Roman" w:hAnsi="Times New Roman" w:cs="Times New Roman"/>
          <w:color w:val="000000"/>
          <w:sz w:val="28"/>
          <w:szCs w:val="28"/>
          <w:lang w:eastAsia="ru-RU"/>
        </w:rPr>
        <w:t>, знакомят с их качествами и свойствами. Другие уточняют представления о сезонных явлениях природы </w:t>
      </w:r>
      <w:r w:rsidRPr="00F22A4F">
        <w:rPr>
          <w:rFonts w:ascii="Times New Roman" w:eastAsia="Times New Roman" w:hAnsi="Times New Roman" w:cs="Times New Roman"/>
          <w:i/>
          <w:iCs/>
          <w:color w:val="000000"/>
          <w:sz w:val="28"/>
          <w:szCs w:val="28"/>
          <w:lang w:eastAsia="ru-RU"/>
        </w:rPr>
        <w:t>(времена года)</w:t>
      </w:r>
      <w:r w:rsidRPr="00F22A4F">
        <w:rPr>
          <w:rFonts w:ascii="Times New Roman" w:eastAsia="Times New Roman" w:hAnsi="Times New Roman" w:cs="Times New Roman"/>
          <w:color w:val="000000"/>
          <w:sz w:val="28"/>
          <w:szCs w:val="28"/>
          <w:lang w:eastAsia="ru-RU"/>
        </w:rPr>
        <w:t>, о различных профессиях </w:t>
      </w:r>
      <w:r w:rsidRPr="00F22A4F">
        <w:rPr>
          <w:rFonts w:ascii="Times New Roman" w:eastAsia="Times New Roman" w:hAnsi="Times New Roman" w:cs="Times New Roman"/>
          <w:i/>
          <w:iCs/>
          <w:color w:val="000000"/>
          <w:sz w:val="28"/>
          <w:szCs w:val="28"/>
          <w:lang w:eastAsia="ru-RU"/>
        </w:rPr>
        <w:t>(Игра «Что кому нужно?»).</w:t>
      </w:r>
      <w:r w:rsidRPr="00F22A4F">
        <w:rPr>
          <w:rFonts w:ascii="Times New Roman" w:eastAsia="Times New Roman" w:hAnsi="Times New Roman" w:cs="Times New Roman"/>
          <w:color w:val="000000"/>
          <w:sz w:val="28"/>
          <w:szCs w:val="28"/>
          <w:lang w:eastAsia="ru-RU"/>
        </w:rPr>
        <w:t xml:space="preserve"> Большой выбор настольно-печатных игр по самой различной тематике: классификация, обобщение, сравнение, счёт, составление задач, ассоциации. Огромное множество игр по развитию речи дошкольников – накопление словаря, </w:t>
      </w:r>
      <w:proofErr w:type="gramStart"/>
      <w:r w:rsidRPr="00F22A4F">
        <w:rPr>
          <w:rFonts w:ascii="Times New Roman" w:eastAsia="Times New Roman" w:hAnsi="Times New Roman" w:cs="Times New Roman"/>
          <w:color w:val="000000"/>
          <w:sz w:val="28"/>
          <w:szCs w:val="28"/>
          <w:lang w:eastAsia="ru-RU"/>
        </w:rPr>
        <w:t>развитие  фонематический</w:t>
      </w:r>
      <w:proofErr w:type="gramEnd"/>
      <w:r w:rsidRPr="00F22A4F">
        <w:rPr>
          <w:rFonts w:ascii="Times New Roman" w:eastAsia="Times New Roman" w:hAnsi="Times New Roman" w:cs="Times New Roman"/>
          <w:color w:val="000000"/>
          <w:sz w:val="28"/>
          <w:szCs w:val="28"/>
          <w:lang w:eastAsia="ru-RU"/>
        </w:rPr>
        <w:t xml:space="preserve"> процессов, лексико-грамматических представлений,  связной речи детей, по развитию познавательных интересов детей, по обучению  иностранным языкам и т.п. Поэтому можно сказать, что для детей уже </w:t>
      </w:r>
      <w:proofErr w:type="gramStart"/>
      <w:r w:rsidRPr="00F22A4F">
        <w:rPr>
          <w:rFonts w:ascii="Times New Roman" w:eastAsia="Times New Roman" w:hAnsi="Times New Roman" w:cs="Times New Roman"/>
          <w:color w:val="000000"/>
          <w:sz w:val="28"/>
          <w:szCs w:val="28"/>
          <w:lang w:eastAsia="ru-RU"/>
        </w:rPr>
        <w:t>создано  бесконечное</w:t>
      </w:r>
      <w:proofErr w:type="gramEnd"/>
      <w:r w:rsidRPr="00F22A4F">
        <w:rPr>
          <w:rFonts w:ascii="Times New Roman" w:eastAsia="Times New Roman" w:hAnsi="Times New Roman" w:cs="Times New Roman"/>
          <w:color w:val="000000"/>
          <w:sz w:val="28"/>
          <w:szCs w:val="28"/>
          <w:lang w:eastAsia="ru-RU"/>
        </w:rPr>
        <w:t xml:space="preserve"> множество настольных игр для их гармоничного развития.</w:t>
      </w:r>
    </w:p>
    <w:p w:rsidR="00F22A4F" w:rsidRPr="00F22A4F" w:rsidRDefault="00F22A4F" w:rsidP="00F22A4F">
      <w:pPr>
        <w:shd w:val="clear" w:color="auto" w:fill="FFFFFF"/>
        <w:spacing w:after="0" w:line="240" w:lineRule="auto"/>
        <w:ind w:firstLine="708"/>
        <w:jc w:val="both"/>
        <w:rPr>
          <w:rFonts w:ascii="Calibri" w:eastAsia="Times New Roman" w:hAnsi="Calibri" w:cs="Calibri"/>
          <w:color w:val="000000"/>
          <w:sz w:val="28"/>
          <w:szCs w:val="28"/>
          <w:lang w:eastAsia="ru-RU"/>
        </w:rPr>
      </w:pPr>
      <w:r w:rsidRPr="00F22A4F">
        <w:rPr>
          <w:rFonts w:ascii="Times New Roman" w:eastAsia="Times New Roman" w:hAnsi="Times New Roman" w:cs="Times New Roman"/>
          <w:color w:val="000000"/>
          <w:sz w:val="28"/>
          <w:szCs w:val="28"/>
          <w:lang w:eastAsia="ru-RU"/>
        </w:rPr>
        <w:t xml:space="preserve">Главное и очень важно, взрослым не заблудиться во всем этом многообразии, и выделить необходимое на данный </w:t>
      </w:r>
      <w:proofErr w:type="gramStart"/>
      <w:r w:rsidRPr="00F22A4F">
        <w:rPr>
          <w:rFonts w:ascii="Times New Roman" w:eastAsia="Times New Roman" w:hAnsi="Times New Roman" w:cs="Times New Roman"/>
          <w:color w:val="000000"/>
          <w:sz w:val="28"/>
          <w:szCs w:val="28"/>
          <w:lang w:eastAsia="ru-RU"/>
        </w:rPr>
        <w:t>момент  вашему</w:t>
      </w:r>
      <w:proofErr w:type="gramEnd"/>
      <w:r w:rsidRPr="00F22A4F">
        <w:rPr>
          <w:rFonts w:ascii="Times New Roman" w:eastAsia="Times New Roman" w:hAnsi="Times New Roman" w:cs="Times New Roman"/>
          <w:color w:val="000000"/>
          <w:sz w:val="28"/>
          <w:szCs w:val="28"/>
          <w:lang w:eastAsia="ru-RU"/>
        </w:rPr>
        <w:t xml:space="preserve"> ребёнку, соответственно  его возрасту.</w:t>
      </w:r>
    </w:p>
    <w:p w:rsidR="00F22A4F" w:rsidRPr="00F22A4F" w:rsidRDefault="00F22A4F" w:rsidP="00F22A4F">
      <w:pPr>
        <w:shd w:val="clear" w:color="auto" w:fill="FFFFFF"/>
        <w:spacing w:before="100" w:beforeAutospacing="1" w:after="100" w:afterAutospacing="1" w:line="240" w:lineRule="auto"/>
        <w:jc w:val="both"/>
        <w:rPr>
          <w:rFonts w:ascii="Calibri" w:eastAsia="Times New Roman" w:hAnsi="Calibri" w:cs="Calibri"/>
          <w:color w:val="000000"/>
          <w:sz w:val="30"/>
          <w:szCs w:val="30"/>
          <w:lang w:eastAsia="ru-RU"/>
        </w:rPr>
      </w:pPr>
      <w:r>
        <w:rPr>
          <w:rFonts w:ascii="Times New Roman" w:eastAsia="Times New Roman" w:hAnsi="Times New Roman" w:cs="Times New Roman"/>
          <w:b/>
          <w:bCs/>
          <w:i/>
          <w:iCs/>
          <w:color w:val="7030A0"/>
          <w:sz w:val="30"/>
          <w:szCs w:val="30"/>
          <w:lang w:eastAsia="ru-RU"/>
        </w:rPr>
        <w:t>2.</w:t>
      </w:r>
      <w:r w:rsidRPr="00F22A4F">
        <w:rPr>
          <w:rFonts w:ascii="Times New Roman" w:eastAsia="Times New Roman" w:hAnsi="Times New Roman" w:cs="Times New Roman"/>
          <w:b/>
          <w:bCs/>
          <w:i/>
          <w:iCs/>
          <w:color w:val="7030A0"/>
          <w:sz w:val="30"/>
          <w:szCs w:val="30"/>
          <w:lang w:eastAsia="ru-RU"/>
        </w:rPr>
        <w:t>Какое значение имеет настольная игра для развития ребёнка?</w:t>
      </w:r>
    </w:p>
    <w:p w:rsidR="00F22A4F" w:rsidRPr="00F22A4F" w:rsidRDefault="00F22A4F" w:rsidP="00F22A4F">
      <w:pPr>
        <w:shd w:val="clear" w:color="auto" w:fill="FFFFFF"/>
        <w:spacing w:after="0" w:line="240" w:lineRule="auto"/>
        <w:ind w:firstLine="360"/>
        <w:jc w:val="both"/>
        <w:rPr>
          <w:rFonts w:ascii="Calibri" w:eastAsia="Times New Roman" w:hAnsi="Calibri" w:cs="Calibri"/>
          <w:color w:val="000000"/>
          <w:sz w:val="28"/>
          <w:szCs w:val="28"/>
          <w:lang w:eastAsia="ru-RU"/>
        </w:rPr>
      </w:pPr>
      <w:r w:rsidRPr="00F22A4F">
        <w:rPr>
          <w:rFonts w:ascii="Times New Roman" w:eastAsia="Times New Roman" w:hAnsi="Times New Roman" w:cs="Times New Roman"/>
          <w:color w:val="000000"/>
          <w:sz w:val="28"/>
          <w:szCs w:val="28"/>
          <w:lang w:eastAsia="ru-RU"/>
        </w:rPr>
        <w:t>Игра, прежде всего – это основной вид деятельности детей дошкольного возраста.</w:t>
      </w:r>
    </w:p>
    <w:p w:rsidR="00F22A4F" w:rsidRPr="00F22A4F" w:rsidRDefault="00F22A4F" w:rsidP="00F22A4F">
      <w:pPr>
        <w:shd w:val="clear" w:color="auto" w:fill="FFFFFF"/>
        <w:spacing w:after="0" w:line="240" w:lineRule="auto"/>
        <w:ind w:firstLine="360"/>
        <w:jc w:val="both"/>
        <w:rPr>
          <w:rFonts w:ascii="Calibri" w:eastAsia="Times New Roman" w:hAnsi="Calibri" w:cs="Calibri"/>
          <w:color w:val="000000"/>
          <w:sz w:val="28"/>
          <w:szCs w:val="28"/>
          <w:lang w:eastAsia="ru-RU"/>
        </w:rPr>
      </w:pPr>
      <w:r w:rsidRPr="00F22A4F">
        <w:rPr>
          <w:rFonts w:ascii="Times New Roman" w:eastAsia="Times New Roman" w:hAnsi="Times New Roman" w:cs="Times New Roman"/>
          <w:color w:val="000000"/>
          <w:sz w:val="28"/>
          <w:szCs w:val="28"/>
          <w:lang w:eastAsia="ru-RU"/>
        </w:rPr>
        <w:t>По выражению В.А. Сухомлинского: </w:t>
      </w:r>
      <w:r w:rsidRPr="00F22A4F">
        <w:rPr>
          <w:rFonts w:ascii="Times New Roman" w:eastAsia="Times New Roman" w:hAnsi="Times New Roman" w:cs="Times New Roman"/>
          <w:i/>
          <w:iCs/>
          <w:color w:val="000000"/>
          <w:sz w:val="28"/>
          <w:szCs w:val="28"/>
          <w:lang w:eastAsia="ru-RU"/>
        </w:rPr>
        <w:t>«Игра – это та искра, которая зажигает огонёк пытливости и любознательности детей».  </w:t>
      </w:r>
      <w:r w:rsidRPr="00F22A4F">
        <w:rPr>
          <w:rFonts w:ascii="Times New Roman" w:eastAsia="Times New Roman" w:hAnsi="Times New Roman" w:cs="Times New Roman"/>
          <w:color w:val="000000"/>
          <w:sz w:val="28"/>
          <w:szCs w:val="28"/>
          <w:lang w:eastAsia="ru-RU"/>
        </w:rPr>
        <w:t xml:space="preserve">Настольные игры развивают не только интеллектуальные способности детей, но </w:t>
      </w:r>
      <w:proofErr w:type="gramStart"/>
      <w:r w:rsidRPr="00F22A4F">
        <w:rPr>
          <w:rFonts w:ascii="Times New Roman" w:eastAsia="Times New Roman" w:hAnsi="Times New Roman" w:cs="Times New Roman"/>
          <w:color w:val="000000"/>
          <w:sz w:val="28"/>
          <w:szCs w:val="28"/>
          <w:lang w:eastAsia="ru-RU"/>
        </w:rPr>
        <w:t>так же</w:t>
      </w:r>
      <w:proofErr w:type="gramEnd"/>
      <w:r w:rsidRPr="00F22A4F">
        <w:rPr>
          <w:rFonts w:ascii="Times New Roman" w:eastAsia="Times New Roman" w:hAnsi="Times New Roman" w:cs="Times New Roman"/>
          <w:color w:val="000000"/>
          <w:sz w:val="28"/>
          <w:szCs w:val="28"/>
          <w:lang w:eastAsia="ru-RU"/>
        </w:rPr>
        <w:t xml:space="preserve"> способствуют созданию положительных эмоций, настраивают детей на позитивный лад.</w:t>
      </w:r>
      <w:r w:rsidRPr="00F22A4F">
        <w:rPr>
          <w:rFonts w:ascii="Times New Roman" w:eastAsia="Times New Roman" w:hAnsi="Times New Roman" w:cs="Times New Roman"/>
          <w:color w:val="333333"/>
          <w:sz w:val="28"/>
          <w:szCs w:val="28"/>
          <w:lang w:eastAsia="ru-RU"/>
        </w:rPr>
        <w:t> </w:t>
      </w:r>
      <w:proofErr w:type="gramStart"/>
      <w:r w:rsidRPr="00F22A4F">
        <w:rPr>
          <w:rFonts w:ascii="Times New Roman" w:eastAsia="Times New Roman" w:hAnsi="Times New Roman" w:cs="Times New Roman"/>
          <w:color w:val="333333"/>
          <w:sz w:val="28"/>
          <w:szCs w:val="28"/>
          <w:lang w:eastAsia="ru-RU"/>
        </w:rPr>
        <w:t>У </w:t>
      </w:r>
      <w:r w:rsidRPr="00F22A4F">
        <w:rPr>
          <w:rFonts w:ascii="Times New Roman" w:eastAsia="Times New Roman" w:hAnsi="Times New Roman" w:cs="Times New Roman"/>
          <w:color w:val="000000"/>
          <w:sz w:val="28"/>
          <w:szCs w:val="28"/>
          <w:lang w:eastAsia="ru-RU"/>
        </w:rPr>
        <w:t> детей</w:t>
      </w:r>
      <w:proofErr w:type="gramEnd"/>
      <w:r w:rsidRPr="00F22A4F">
        <w:rPr>
          <w:rFonts w:ascii="Times New Roman" w:eastAsia="Times New Roman" w:hAnsi="Times New Roman" w:cs="Times New Roman"/>
          <w:color w:val="000000"/>
          <w:sz w:val="28"/>
          <w:szCs w:val="28"/>
          <w:lang w:eastAsia="ru-RU"/>
        </w:rPr>
        <w:t xml:space="preserve">  развиваются  память, внимание, воображение.  В процессе игры у детей развиваются все стороны личности ребёнка: уступчивость, толерантность, сотрудничество, а так же – сосредоточенность, </w:t>
      </w:r>
      <w:r w:rsidRPr="00F22A4F">
        <w:rPr>
          <w:rFonts w:ascii="Times New Roman" w:eastAsia="Times New Roman" w:hAnsi="Times New Roman" w:cs="Times New Roman"/>
          <w:color w:val="000000"/>
          <w:sz w:val="28"/>
          <w:szCs w:val="28"/>
          <w:lang w:eastAsia="ru-RU"/>
        </w:rPr>
        <w:lastRenderedPageBreak/>
        <w:t xml:space="preserve">усидчивость, умение доводить дело до </w:t>
      </w:r>
      <w:proofErr w:type="gramStart"/>
      <w:r w:rsidRPr="00F22A4F">
        <w:rPr>
          <w:rFonts w:ascii="Times New Roman" w:eastAsia="Times New Roman" w:hAnsi="Times New Roman" w:cs="Times New Roman"/>
          <w:color w:val="000000"/>
          <w:sz w:val="28"/>
          <w:szCs w:val="28"/>
          <w:lang w:eastAsia="ru-RU"/>
        </w:rPr>
        <w:t>конца,  дисциплинированность</w:t>
      </w:r>
      <w:proofErr w:type="gramEnd"/>
      <w:r w:rsidRPr="00F22A4F">
        <w:rPr>
          <w:rFonts w:ascii="Times New Roman" w:eastAsia="Times New Roman" w:hAnsi="Times New Roman" w:cs="Times New Roman"/>
          <w:color w:val="000000"/>
          <w:sz w:val="28"/>
          <w:szCs w:val="28"/>
          <w:lang w:eastAsia="ru-RU"/>
        </w:rPr>
        <w:t xml:space="preserve"> – это те качества, которые необходимы детям при  обучении в школе.</w:t>
      </w:r>
    </w:p>
    <w:p w:rsidR="00F22A4F" w:rsidRPr="00F22A4F" w:rsidRDefault="00F22A4F" w:rsidP="00F22A4F">
      <w:pPr>
        <w:shd w:val="clear" w:color="auto" w:fill="FFFFFF"/>
        <w:spacing w:after="0" w:line="240" w:lineRule="auto"/>
        <w:ind w:firstLine="360"/>
        <w:jc w:val="both"/>
        <w:rPr>
          <w:rFonts w:ascii="Calibri" w:eastAsia="Times New Roman" w:hAnsi="Calibri" w:cs="Calibri"/>
          <w:color w:val="000000"/>
          <w:sz w:val="28"/>
          <w:szCs w:val="28"/>
          <w:lang w:eastAsia="ru-RU"/>
        </w:rPr>
      </w:pPr>
      <w:r w:rsidRPr="00F22A4F">
        <w:rPr>
          <w:rFonts w:ascii="Times New Roman" w:eastAsia="Times New Roman" w:hAnsi="Times New Roman" w:cs="Times New Roman"/>
          <w:color w:val="000000"/>
          <w:sz w:val="28"/>
          <w:szCs w:val="28"/>
          <w:lang w:eastAsia="ru-RU"/>
        </w:rPr>
        <w:t>Кроме того, игра очень важна для воспитания у дошкольников волевых черт характера: умения ставить перед собой цель, находить средства для её осуществления, преодолевать трудности.</w:t>
      </w:r>
    </w:p>
    <w:p w:rsidR="00F22A4F" w:rsidRPr="00F22A4F" w:rsidRDefault="00F22A4F" w:rsidP="00F22A4F">
      <w:pPr>
        <w:shd w:val="clear" w:color="auto" w:fill="FFFFFF"/>
        <w:spacing w:after="0" w:line="240" w:lineRule="auto"/>
        <w:ind w:firstLine="360"/>
        <w:jc w:val="both"/>
        <w:rPr>
          <w:rFonts w:ascii="Calibri" w:eastAsia="Times New Roman" w:hAnsi="Calibri" w:cs="Calibri"/>
          <w:color w:val="000000"/>
          <w:sz w:val="28"/>
          <w:szCs w:val="28"/>
          <w:lang w:eastAsia="ru-RU"/>
        </w:rPr>
      </w:pPr>
      <w:r w:rsidRPr="00F22A4F">
        <w:rPr>
          <w:rFonts w:ascii="Times New Roman" w:eastAsia="Times New Roman" w:hAnsi="Times New Roman" w:cs="Times New Roman"/>
          <w:color w:val="000000"/>
          <w:sz w:val="28"/>
          <w:szCs w:val="28"/>
          <w:lang w:eastAsia="ru-RU"/>
        </w:rPr>
        <w:t xml:space="preserve">Настольные </w:t>
      </w:r>
      <w:proofErr w:type="gramStart"/>
      <w:r w:rsidRPr="00F22A4F">
        <w:rPr>
          <w:rFonts w:ascii="Times New Roman" w:eastAsia="Times New Roman" w:hAnsi="Times New Roman" w:cs="Times New Roman"/>
          <w:color w:val="000000"/>
          <w:sz w:val="28"/>
          <w:szCs w:val="28"/>
          <w:lang w:eastAsia="ru-RU"/>
        </w:rPr>
        <w:t>игры  в</w:t>
      </w:r>
      <w:proofErr w:type="gramEnd"/>
      <w:r w:rsidRPr="00F22A4F">
        <w:rPr>
          <w:rFonts w:ascii="Times New Roman" w:eastAsia="Times New Roman" w:hAnsi="Times New Roman" w:cs="Times New Roman"/>
          <w:color w:val="000000"/>
          <w:sz w:val="28"/>
          <w:szCs w:val="28"/>
          <w:lang w:eastAsia="ru-RU"/>
        </w:rPr>
        <w:t xml:space="preserve"> старшем возрасте  так же вырабатывают</w:t>
      </w:r>
    </w:p>
    <w:p w:rsidR="00F22A4F" w:rsidRPr="00F22A4F" w:rsidRDefault="00F22A4F" w:rsidP="00F22A4F">
      <w:pPr>
        <w:numPr>
          <w:ilvl w:val="0"/>
          <w:numId w:val="3"/>
        </w:numPr>
        <w:shd w:val="clear" w:color="auto" w:fill="FFFFFF"/>
        <w:spacing w:before="30" w:after="30" w:line="240" w:lineRule="auto"/>
        <w:ind w:left="2136"/>
        <w:jc w:val="both"/>
        <w:rPr>
          <w:rFonts w:ascii="Calibri" w:eastAsia="Times New Roman" w:hAnsi="Calibri" w:cs="Calibri"/>
          <w:color w:val="000000"/>
          <w:sz w:val="28"/>
          <w:szCs w:val="28"/>
          <w:lang w:eastAsia="ru-RU"/>
        </w:rPr>
      </w:pPr>
      <w:r w:rsidRPr="00F22A4F">
        <w:rPr>
          <w:rFonts w:ascii="Times New Roman" w:eastAsia="Times New Roman" w:hAnsi="Times New Roman" w:cs="Times New Roman"/>
          <w:color w:val="000000"/>
          <w:sz w:val="28"/>
          <w:szCs w:val="28"/>
          <w:lang w:eastAsia="ru-RU"/>
        </w:rPr>
        <w:t>привычки правильного поведения,</w:t>
      </w:r>
    </w:p>
    <w:p w:rsidR="00F22A4F" w:rsidRPr="00F22A4F" w:rsidRDefault="00F22A4F" w:rsidP="00F22A4F">
      <w:pPr>
        <w:numPr>
          <w:ilvl w:val="0"/>
          <w:numId w:val="3"/>
        </w:numPr>
        <w:shd w:val="clear" w:color="auto" w:fill="FFFFFF"/>
        <w:spacing w:before="30" w:after="30" w:line="240" w:lineRule="auto"/>
        <w:ind w:left="2136"/>
        <w:jc w:val="both"/>
        <w:rPr>
          <w:rFonts w:ascii="Calibri" w:eastAsia="Times New Roman" w:hAnsi="Calibri" w:cs="Calibri"/>
          <w:color w:val="000000"/>
          <w:sz w:val="28"/>
          <w:szCs w:val="28"/>
          <w:lang w:eastAsia="ru-RU"/>
        </w:rPr>
      </w:pPr>
      <w:r w:rsidRPr="00F22A4F">
        <w:rPr>
          <w:rFonts w:ascii="Times New Roman" w:eastAsia="Times New Roman" w:hAnsi="Times New Roman" w:cs="Times New Roman"/>
          <w:color w:val="000000"/>
          <w:sz w:val="28"/>
          <w:szCs w:val="28"/>
          <w:lang w:eastAsia="ru-RU"/>
        </w:rPr>
        <w:t>помогают детям осваивать правила игры,</w:t>
      </w:r>
    </w:p>
    <w:p w:rsidR="00F22A4F" w:rsidRPr="00F22A4F" w:rsidRDefault="00F22A4F" w:rsidP="00F22A4F">
      <w:pPr>
        <w:numPr>
          <w:ilvl w:val="0"/>
          <w:numId w:val="3"/>
        </w:numPr>
        <w:shd w:val="clear" w:color="auto" w:fill="FFFFFF"/>
        <w:spacing w:before="30" w:after="30" w:line="240" w:lineRule="auto"/>
        <w:ind w:left="2136"/>
        <w:jc w:val="both"/>
        <w:rPr>
          <w:rFonts w:ascii="Calibri" w:eastAsia="Times New Roman" w:hAnsi="Calibri" w:cs="Calibri"/>
          <w:color w:val="000000"/>
          <w:sz w:val="28"/>
          <w:szCs w:val="28"/>
          <w:lang w:eastAsia="ru-RU"/>
        </w:rPr>
      </w:pPr>
      <w:r w:rsidRPr="00F22A4F">
        <w:rPr>
          <w:rFonts w:ascii="Times New Roman" w:eastAsia="Times New Roman" w:hAnsi="Times New Roman" w:cs="Times New Roman"/>
          <w:color w:val="000000"/>
          <w:sz w:val="28"/>
          <w:szCs w:val="28"/>
          <w:lang w:eastAsia="ru-RU"/>
        </w:rPr>
        <w:t>не нарушать их,</w:t>
      </w:r>
    </w:p>
    <w:p w:rsidR="00F22A4F" w:rsidRPr="00F22A4F" w:rsidRDefault="00F22A4F" w:rsidP="00F22A4F">
      <w:pPr>
        <w:numPr>
          <w:ilvl w:val="0"/>
          <w:numId w:val="3"/>
        </w:numPr>
        <w:shd w:val="clear" w:color="auto" w:fill="FFFFFF"/>
        <w:spacing w:before="30" w:after="30" w:line="240" w:lineRule="auto"/>
        <w:ind w:left="2136"/>
        <w:jc w:val="both"/>
        <w:rPr>
          <w:rFonts w:ascii="Calibri" w:eastAsia="Times New Roman" w:hAnsi="Calibri" w:cs="Calibri"/>
          <w:color w:val="000000"/>
          <w:sz w:val="28"/>
          <w:szCs w:val="28"/>
          <w:lang w:eastAsia="ru-RU"/>
        </w:rPr>
      </w:pPr>
      <w:r w:rsidRPr="00F22A4F">
        <w:rPr>
          <w:rFonts w:ascii="Times New Roman" w:eastAsia="Times New Roman" w:hAnsi="Times New Roman" w:cs="Times New Roman"/>
          <w:color w:val="000000"/>
          <w:sz w:val="28"/>
          <w:szCs w:val="28"/>
          <w:lang w:eastAsia="ru-RU"/>
        </w:rPr>
        <w:t>«ходить» по очереди,</w:t>
      </w:r>
    </w:p>
    <w:p w:rsidR="00F22A4F" w:rsidRPr="00F22A4F" w:rsidRDefault="00F22A4F" w:rsidP="00F22A4F">
      <w:pPr>
        <w:numPr>
          <w:ilvl w:val="0"/>
          <w:numId w:val="3"/>
        </w:numPr>
        <w:shd w:val="clear" w:color="auto" w:fill="FFFFFF"/>
        <w:spacing w:before="30" w:after="30" w:line="240" w:lineRule="auto"/>
        <w:ind w:left="2136"/>
        <w:jc w:val="both"/>
        <w:rPr>
          <w:rFonts w:ascii="Calibri" w:eastAsia="Times New Roman" w:hAnsi="Calibri" w:cs="Calibri"/>
          <w:color w:val="000000"/>
          <w:sz w:val="28"/>
          <w:szCs w:val="28"/>
          <w:lang w:eastAsia="ru-RU"/>
        </w:rPr>
      </w:pPr>
      <w:r w:rsidRPr="00F22A4F">
        <w:rPr>
          <w:rFonts w:ascii="Times New Roman" w:eastAsia="Times New Roman" w:hAnsi="Times New Roman" w:cs="Times New Roman"/>
          <w:color w:val="000000"/>
          <w:sz w:val="28"/>
          <w:szCs w:val="28"/>
          <w:lang w:eastAsia="ru-RU"/>
        </w:rPr>
        <w:t>не сердиться на ошибающихся в игре сверстников.  </w:t>
      </w:r>
    </w:p>
    <w:p w:rsidR="00F22A4F" w:rsidRPr="00F22A4F" w:rsidRDefault="00F22A4F" w:rsidP="00F22A4F">
      <w:pPr>
        <w:shd w:val="clear" w:color="auto" w:fill="FFFFFF"/>
        <w:spacing w:after="0" w:line="240" w:lineRule="auto"/>
        <w:ind w:firstLine="360"/>
        <w:jc w:val="both"/>
        <w:rPr>
          <w:rFonts w:ascii="Calibri" w:eastAsia="Times New Roman" w:hAnsi="Calibri" w:cs="Calibri"/>
          <w:color w:val="000000"/>
          <w:sz w:val="28"/>
          <w:szCs w:val="28"/>
          <w:lang w:eastAsia="ru-RU"/>
        </w:rPr>
      </w:pPr>
      <w:r w:rsidRPr="00F22A4F">
        <w:rPr>
          <w:rFonts w:ascii="Times New Roman" w:eastAsia="Times New Roman" w:hAnsi="Times New Roman" w:cs="Times New Roman"/>
          <w:color w:val="000000"/>
          <w:sz w:val="28"/>
          <w:szCs w:val="28"/>
          <w:lang w:eastAsia="ru-RU"/>
        </w:rPr>
        <w:t>Мозг человека устроен таким образом, что он ничего не забывает и все откладывает в свой, так называемый «портфельчик», все проигранные ситуации и качества у детей закрепляются, усваиваются, присваиваются ребёнком, и входят в привычку нормы поведения.</w:t>
      </w:r>
    </w:p>
    <w:p w:rsidR="00F22A4F" w:rsidRPr="00F22A4F" w:rsidRDefault="00F22A4F" w:rsidP="00F22A4F">
      <w:pPr>
        <w:shd w:val="clear" w:color="auto" w:fill="FFFFFF"/>
        <w:spacing w:before="100" w:beforeAutospacing="1" w:after="100" w:afterAutospacing="1" w:line="240" w:lineRule="auto"/>
        <w:jc w:val="both"/>
        <w:rPr>
          <w:rFonts w:ascii="Calibri" w:eastAsia="Times New Roman" w:hAnsi="Calibri" w:cs="Calibri"/>
          <w:color w:val="000000"/>
          <w:sz w:val="30"/>
          <w:szCs w:val="30"/>
          <w:lang w:eastAsia="ru-RU"/>
        </w:rPr>
      </w:pPr>
      <w:r>
        <w:rPr>
          <w:rFonts w:ascii="Times New Roman" w:eastAsia="Times New Roman" w:hAnsi="Times New Roman" w:cs="Times New Roman"/>
          <w:b/>
          <w:bCs/>
          <w:i/>
          <w:iCs/>
          <w:color w:val="E36C09"/>
          <w:sz w:val="30"/>
          <w:szCs w:val="30"/>
          <w:lang w:eastAsia="ru-RU"/>
        </w:rPr>
        <w:t>3.</w:t>
      </w:r>
      <w:r w:rsidRPr="00F22A4F">
        <w:rPr>
          <w:rFonts w:ascii="Times New Roman" w:eastAsia="Times New Roman" w:hAnsi="Times New Roman" w:cs="Times New Roman"/>
          <w:b/>
          <w:bCs/>
          <w:i/>
          <w:iCs/>
          <w:color w:val="E36C09"/>
          <w:sz w:val="30"/>
          <w:szCs w:val="30"/>
          <w:lang w:eastAsia="ru-RU"/>
        </w:rPr>
        <w:t>Речь и настольно-печатные игры детей старшего дошкольного возраста</w:t>
      </w:r>
    </w:p>
    <w:p w:rsidR="00F22A4F" w:rsidRPr="00F22A4F" w:rsidRDefault="00F22A4F" w:rsidP="00F22A4F">
      <w:pPr>
        <w:shd w:val="clear" w:color="auto" w:fill="FFFFFF"/>
        <w:spacing w:after="0" w:line="240" w:lineRule="auto"/>
        <w:ind w:firstLine="708"/>
        <w:jc w:val="both"/>
        <w:rPr>
          <w:rFonts w:ascii="Calibri" w:eastAsia="Times New Roman" w:hAnsi="Calibri" w:cs="Calibri"/>
          <w:color w:val="000000"/>
          <w:sz w:val="28"/>
          <w:szCs w:val="28"/>
          <w:lang w:eastAsia="ru-RU"/>
        </w:rPr>
      </w:pPr>
      <w:r w:rsidRPr="00F22A4F">
        <w:rPr>
          <w:rFonts w:ascii="Times New Roman" w:eastAsia="Times New Roman" w:hAnsi="Times New Roman" w:cs="Times New Roman"/>
          <w:color w:val="000000"/>
          <w:sz w:val="28"/>
          <w:szCs w:val="28"/>
          <w:lang w:eastAsia="ru-RU"/>
        </w:rPr>
        <w:t>В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 ситуативной.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Благодаря настольно-печатным играм</w:t>
      </w:r>
      <w:r w:rsidRPr="00F22A4F">
        <w:rPr>
          <w:rFonts w:ascii="Arial" w:eastAsia="Times New Roman" w:hAnsi="Arial" w:cs="Arial"/>
          <w:color w:val="000000"/>
          <w:sz w:val="28"/>
          <w:szCs w:val="28"/>
          <w:lang w:eastAsia="ru-RU"/>
        </w:rPr>
        <w:t> </w:t>
      </w:r>
      <w:r w:rsidRPr="00F22A4F">
        <w:rPr>
          <w:rFonts w:ascii="Times New Roman" w:eastAsia="Times New Roman" w:hAnsi="Times New Roman" w:cs="Times New Roman"/>
          <w:color w:val="000000"/>
          <w:sz w:val="28"/>
          <w:szCs w:val="28"/>
          <w:lang w:eastAsia="ru-RU"/>
        </w:rPr>
        <w:t xml:space="preserve">пополняется и активизируется словарь детей на основе углубления знаний о ближайшем окружении. Расширяются представления о предметах, явлениях, событиях, не имевших места в их собственном опыте. Формируются умения детей определять и называть местоположение предмета (слева, справа, рядом, около, между), время суток. </w:t>
      </w:r>
      <w:proofErr w:type="gramStart"/>
      <w:r w:rsidRPr="00F22A4F">
        <w:rPr>
          <w:rFonts w:ascii="Times New Roman" w:eastAsia="Times New Roman" w:hAnsi="Times New Roman" w:cs="Times New Roman"/>
          <w:color w:val="000000"/>
          <w:sz w:val="28"/>
          <w:szCs w:val="28"/>
          <w:lang w:eastAsia="ru-RU"/>
        </w:rPr>
        <w:t>Помогают  заменять</w:t>
      </w:r>
      <w:proofErr w:type="gramEnd"/>
      <w:r w:rsidRPr="00F22A4F">
        <w:rPr>
          <w:rFonts w:ascii="Times New Roman" w:eastAsia="Times New Roman" w:hAnsi="Times New Roman" w:cs="Times New Roman"/>
          <w:color w:val="000000"/>
          <w:sz w:val="28"/>
          <w:szCs w:val="28"/>
          <w:lang w:eastAsia="ru-RU"/>
        </w:rPr>
        <w:t xml:space="preserve">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употреблять существительные с обобщающим значением (мебель, овощи, животные и т. п.). Закрепляется правильное произношение гласных и согласных звуков, отрабатывать произношение свистящих, шипящих и сонорных (р, л) звуков. Совершенствуется отчетливое произнесение слов и словосочетаний. Развивается фонематический слух: формируется умения различать на слух и называть слова, начинающиеся на </w:t>
      </w:r>
      <w:r w:rsidRPr="00F22A4F">
        <w:rPr>
          <w:rFonts w:ascii="Times New Roman" w:eastAsia="Times New Roman" w:hAnsi="Times New Roman" w:cs="Times New Roman"/>
          <w:color w:val="000000"/>
          <w:sz w:val="28"/>
          <w:szCs w:val="28"/>
          <w:lang w:eastAsia="ru-RU"/>
        </w:rPr>
        <w:lastRenderedPageBreak/>
        <w:t>определенный звук. Совершенствуется интонационная выразительность речи. Формируется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правильное употребление формы множественного числа родительного падежа существительных (вилок, яблок, туфель). Совершенствуется диалогическая речь: формирование умений участвовать в беседе, понятно для слушателей отвечать на вопросы и задавать их. Умение рассказывать: описывать предмет, картину; упражнять в составлении рассказов по картине.</w:t>
      </w:r>
    </w:p>
    <w:p w:rsidR="00F22A4F" w:rsidRPr="00F22A4F" w:rsidRDefault="00F22A4F" w:rsidP="00F22A4F">
      <w:pPr>
        <w:shd w:val="clear" w:color="auto" w:fill="FFFFFF"/>
        <w:spacing w:before="100" w:beforeAutospacing="1" w:after="100" w:afterAutospacing="1" w:line="240" w:lineRule="auto"/>
        <w:jc w:val="both"/>
        <w:rPr>
          <w:rFonts w:ascii="Calibri" w:eastAsia="Times New Roman" w:hAnsi="Calibri" w:cs="Calibri"/>
          <w:color w:val="833C0B" w:themeColor="accent2" w:themeShade="80"/>
          <w:sz w:val="30"/>
          <w:szCs w:val="30"/>
          <w:lang w:eastAsia="ru-RU"/>
        </w:rPr>
      </w:pPr>
      <w:r w:rsidRPr="00F22A4F">
        <w:rPr>
          <w:rFonts w:ascii="Times New Roman" w:eastAsia="Times New Roman" w:hAnsi="Times New Roman" w:cs="Times New Roman"/>
          <w:b/>
          <w:bCs/>
          <w:i/>
          <w:iCs/>
          <w:color w:val="833C0B" w:themeColor="accent2" w:themeShade="80"/>
          <w:sz w:val="30"/>
          <w:szCs w:val="30"/>
          <w:lang w:eastAsia="ru-RU"/>
        </w:rPr>
        <w:t>4. Речевые настольно-печатные игры для дошкольников от 4 до 7 лет</w:t>
      </w:r>
    </w:p>
    <w:p w:rsidR="00F22A4F" w:rsidRPr="00F22A4F" w:rsidRDefault="00F22A4F" w:rsidP="00F22A4F">
      <w:pPr>
        <w:shd w:val="clear" w:color="auto" w:fill="FFFFFF"/>
        <w:spacing w:after="0" w:line="240" w:lineRule="auto"/>
        <w:rPr>
          <w:rFonts w:ascii="Calibri" w:eastAsia="Times New Roman" w:hAnsi="Calibri" w:cs="Calibri"/>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w:t>
      </w:r>
      <w:r w:rsidRPr="00F22A4F">
        <w:rPr>
          <w:rFonts w:ascii="Times New Roman" w:eastAsia="Times New Roman" w:hAnsi="Times New Roman" w:cs="Times New Roman"/>
          <w:b/>
          <w:bCs/>
          <w:i/>
          <w:iCs/>
          <w:color w:val="000000"/>
          <w:sz w:val="28"/>
          <w:szCs w:val="28"/>
          <w:lang w:eastAsia="ru-RU"/>
        </w:rPr>
        <w:t>«Кто что делает»</w:t>
      </w:r>
    </w:p>
    <w:p w:rsidR="00F22A4F" w:rsidRPr="00F22A4F" w:rsidRDefault="00F22A4F" w:rsidP="00F22A4F">
      <w:pPr>
        <w:shd w:val="clear" w:color="auto" w:fill="FFFFFF"/>
        <w:spacing w:after="0" w:line="240" w:lineRule="auto"/>
        <w:rPr>
          <w:rFonts w:ascii="Calibri" w:eastAsia="Times New Roman" w:hAnsi="Calibri" w:cs="Calibri"/>
          <w:color w:val="000000"/>
          <w:sz w:val="28"/>
          <w:szCs w:val="28"/>
          <w:lang w:eastAsia="ru-RU"/>
        </w:rPr>
      </w:pPr>
      <w:r w:rsidRPr="00F22A4F">
        <w:rPr>
          <w:rFonts w:ascii="Times New Roman" w:eastAsia="Times New Roman" w:hAnsi="Times New Roman" w:cs="Times New Roman"/>
          <w:color w:val="000000"/>
          <w:sz w:val="28"/>
          <w:szCs w:val="28"/>
          <w:lang w:eastAsia="ru-RU"/>
        </w:rPr>
        <w:t>Эта игра обогащает лексический запас детей словами – действиями (глаголами). В рамках этого варианта существует несколько способов организации игрового действия.</w:t>
      </w:r>
    </w:p>
    <w:p w:rsidR="00F22A4F" w:rsidRPr="00F22A4F" w:rsidRDefault="00F22A4F" w:rsidP="00F22A4F">
      <w:pPr>
        <w:shd w:val="clear" w:color="auto" w:fill="FFFFFF"/>
        <w:spacing w:after="0" w:line="240" w:lineRule="auto"/>
        <w:rPr>
          <w:rFonts w:ascii="Calibri" w:eastAsia="Times New Roman" w:hAnsi="Calibri" w:cs="Calibri"/>
          <w:color w:val="000000"/>
          <w:sz w:val="28"/>
          <w:szCs w:val="28"/>
          <w:lang w:eastAsia="ru-RU"/>
        </w:rPr>
      </w:pPr>
      <w:r w:rsidRPr="00F22A4F">
        <w:rPr>
          <w:rFonts w:ascii="Times New Roman" w:eastAsia="Times New Roman" w:hAnsi="Times New Roman" w:cs="Times New Roman"/>
          <w:color w:val="000000"/>
          <w:sz w:val="28"/>
          <w:szCs w:val="28"/>
          <w:lang w:eastAsia="ru-RU"/>
        </w:rPr>
        <w:t>а) Для игры необходим набор предметных картинок. Детям показывают картинки (по одной) и задают вопросы: «Что с этим можно делать? Для чего это нужно?»</w:t>
      </w:r>
    </w:p>
    <w:p w:rsidR="00F22A4F" w:rsidRPr="00F22A4F" w:rsidRDefault="00F22A4F" w:rsidP="00F22A4F">
      <w:pPr>
        <w:shd w:val="clear" w:color="auto" w:fill="FFFFFF"/>
        <w:spacing w:after="0" w:line="240" w:lineRule="auto"/>
        <w:rPr>
          <w:rFonts w:ascii="Calibri" w:eastAsia="Times New Roman" w:hAnsi="Calibri" w:cs="Calibri"/>
          <w:color w:val="000000"/>
          <w:sz w:val="28"/>
          <w:szCs w:val="28"/>
          <w:lang w:eastAsia="ru-RU"/>
        </w:rPr>
      </w:pPr>
      <w:r w:rsidRPr="00F22A4F">
        <w:rPr>
          <w:rFonts w:ascii="Times New Roman" w:eastAsia="Times New Roman" w:hAnsi="Times New Roman" w:cs="Times New Roman"/>
          <w:color w:val="000000"/>
          <w:sz w:val="28"/>
          <w:szCs w:val="28"/>
          <w:lang w:eastAsia="ru-RU"/>
        </w:rPr>
        <w:t xml:space="preserve">Можно поступить и следующим образом: задать вопросы, отражающие конкретное использование предмета, а дети указывают на ту или иную картинку. </w:t>
      </w:r>
      <w:proofErr w:type="gramStart"/>
      <w:r w:rsidRPr="00F22A4F">
        <w:rPr>
          <w:rFonts w:ascii="Times New Roman" w:eastAsia="Times New Roman" w:hAnsi="Times New Roman" w:cs="Times New Roman"/>
          <w:color w:val="000000"/>
          <w:sz w:val="28"/>
          <w:szCs w:val="28"/>
          <w:lang w:eastAsia="ru-RU"/>
        </w:rPr>
        <w:t>Например</w:t>
      </w:r>
      <w:proofErr w:type="gramEnd"/>
      <w:r w:rsidRPr="00F22A4F">
        <w:rPr>
          <w:rFonts w:ascii="Times New Roman" w:eastAsia="Times New Roman" w:hAnsi="Times New Roman" w:cs="Times New Roman"/>
          <w:color w:val="000000"/>
          <w:sz w:val="28"/>
          <w:szCs w:val="28"/>
          <w:lang w:eastAsia="ru-RU"/>
        </w:rPr>
        <w:t>: «Что можно повесить на стену? Из чего можно связать шарф? Где можно спрятаться от дождя? Кто дом сторожит? Что можно читать? Кто мышей ловит? Как узнать, сколько времени? Чем гвозди забивать?»</w:t>
      </w:r>
    </w:p>
    <w:p w:rsidR="00F22A4F" w:rsidRPr="00F22A4F" w:rsidRDefault="00F22A4F" w:rsidP="00F22A4F">
      <w:pPr>
        <w:shd w:val="clear" w:color="auto" w:fill="FFFFFF"/>
        <w:spacing w:after="0" w:line="240" w:lineRule="auto"/>
        <w:rPr>
          <w:rFonts w:ascii="Calibri" w:eastAsia="Times New Roman" w:hAnsi="Calibri" w:cs="Calibri"/>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w:t>
      </w:r>
      <w:r w:rsidRPr="00F22A4F">
        <w:rPr>
          <w:rFonts w:ascii="Times New Roman" w:eastAsia="Times New Roman" w:hAnsi="Times New Roman" w:cs="Times New Roman"/>
          <w:b/>
          <w:bCs/>
          <w:i/>
          <w:iCs/>
          <w:color w:val="000000"/>
          <w:sz w:val="28"/>
          <w:szCs w:val="28"/>
          <w:lang w:eastAsia="ru-RU"/>
        </w:rPr>
        <w:t>«Подбор объектов к действию»</w:t>
      </w:r>
    </w:p>
    <w:p w:rsidR="00F22A4F" w:rsidRPr="00F22A4F" w:rsidRDefault="00F22A4F" w:rsidP="00F22A4F">
      <w:pPr>
        <w:shd w:val="clear" w:color="auto" w:fill="FFFFFF"/>
        <w:spacing w:after="0" w:line="240" w:lineRule="auto"/>
        <w:rPr>
          <w:rFonts w:ascii="Calibri" w:eastAsia="Times New Roman" w:hAnsi="Calibri" w:cs="Calibri"/>
          <w:color w:val="000000"/>
          <w:sz w:val="28"/>
          <w:szCs w:val="28"/>
          <w:lang w:eastAsia="ru-RU"/>
        </w:rPr>
      </w:pPr>
      <w:r w:rsidRPr="00F22A4F">
        <w:rPr>
          <w:rFonts w:ascii="Times New Roman" w:eastAsia="Times New Roman" w:hAnsi="Times New Roman" w:cs="Times New Roman"/>
          <w:color w:val="000000"/>
          <w:sz w:val="28"/>
          <w:szCs w:val="28"/>
          <w:lang w:eastAsia="ru-RU"/>
        </w:rPr>
        <w:t xml:space="preserve">Ребенку показывают картинку и предлагают назвать объекты, совершающие те или иные действия. </w:t>
      </w:r>
      <w:proofErr w:type="gramStart"/>
      <w:r w:rsidRPr="00F22A4F">
        <w:rPr>
          <w:rFonts w:ascii="Times New Roman" w:eastAsia="Times New Roman" w:hAnsi="Times New Roman" w:cs="Times New Roman"/>
          <w:color w:val="000000"/>
          <w:sz w:val="28"/>
          <w:szCs w:val="28"/>
          <w:lang w:eastAsia="ru-RU"/>
        </w:rPr>
        <w:t>Например:  «</w:t>
      </w:r>
      <w:proofErr w:type="gramEnd"/>
      <w:r w:rsidRPr="00F22A4F">
        <w:rPr>
          <w:rFonts w:ascii="Times New Roman" w:eastAsia="Times New Roman" w:hAnsi="Times New Roman" w:cs="Times New Roman"/>
          <w:color w:val="000000"/>
          <w:sz w:val="28"/>
          <w:szCs w:val="28"/>
          <w:lang w:eastAsia="ru-RU"/>
        </w:rPr>
        <w:t>Кто и что плавает?» -  человек, доска, собака, корабль; «Греет?» - солнце, печь, грелка; «Летает?»-  самолет, птица, бабочка, муха, пушинка, воздушный шар, листья желтые с деревьев.</w:t>
      </w:r>
    </w:p>
    <w:p w:rsidR="00F22A4F" w:rsidRPr="00F22A4F" w:rsidRDefault="00F22A4F" w:rsidP="00F22A4F">
      <w:pPr>
        <w:shd w:val="clear" w:color="auto" w:fill="FFFFFF"/>
        <w:spacing w:after="0" w:line="240" w:lineRule="auto"/>
        <w:rPr>
          <w:rFonts w:ascii="Calibri" w:eastAsia="Times New Roman" w:hAnsi="Calibri" w:cs="Calibri"/>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w:t>
      </w:r>
      <w:r w:rsidRPr="00F22A4F">
        <w:rPr>
          <w:rFonts w:ascii="Times New Roman" w:eastAsia="Times New Roman" w:hAnsi="Times New Roman" w:cs="Times New Roman"/>
          <w:b/>
          <w:bCs/>
          <w:i/>
          <w:iCs/>
          <w:color w:val="000000"/>
          <w:sz w:val="28"/>
          <w:szCs w:val="28"/>
          <w:lang w:eastAsia="ru-RU"/>
        </w:rPr>
        <w:t>«Классификация»</w:t>
      </w:r>
    </w:p>
    <w:p w:rsidR="00F22A4F" w:rsidRPr="00F22A4F" w:rsidRDefault="00F22A4F" w:rsidP="00F22A4F">
      <w:pPr>
        <w:shd w:val="clear" w:color="auto" w:fill="FFFFFF"/>
        <w:spacing w:after="0" w:line="240" w:lineRule="auto"/>
        <w:rPr>
          <w:rFonts w:ascii="Calibri" w:eastAsia="Times New Roman" w:hAnsi="Calibri" w:cs="Calibri"/>
          <w:color w:val="000000"/>
          <w:sz w:val="28"/>
          <w:szCs w:val="28"/>
          <w:lang w:eastAsia="ru-RU"/>
        </w:rPr>
      </w:pPr>
      <w:r w:rsidRPr="00F22A4F">
        <w:rPr>
          <w:rFonts w:ascii="Times New Roman" w:eastAsia="Times New Roman" w:hAnsi="Times New Roman" w:cs="Times New Roman"/>
          <w:color w:val="000000"/>
          <w:sz w:val="28"/>
          <w:szCs w:val="28"/>
          <w:lang w:eastAsia="ru-RU"/>
        </w:rPr>
        <w:t>Это упражнение для развития речи называется классификация, или группировка предметов по признакам. Оно лежит в основе формирования у ребенка обобщенных понятий, развития элементов логического мышления.</w:t>
      </w:r>
    </w:p>
    <w:p w:rsidR="00F22A4F" w:rsidRPr="00F22A4F" w:rsidRDefault="00F22A4F" w:rsidP="00F22A4F">
      <w:pPr>
        <w:shd w:val="clear" w:color="auto" w:fill="FFFFFF"/>
        <w:spacing w:after="0" w:line="240" w:lineRule="auto"/>
        <w:rPr>
          <w:rFonts w:ascii="Calibri" w:eastAsia="Times New Roman" w:hAnsi="Calibri" w:cs="Calibri"/>
          <w:color w:val="000000"/>
          <w:sz w:val="28"/>
          <w:szCs w:val="28"/>
          <w:lang w:eastAsia="ru-RU"/>
        </w:rPr>
      </w:pPr>
      <w:r w:rsidRPr="00F22A4F">
        <w:rPr>
          <w:rFonts w:ascii="Times New Roman" w:eastAsia="Times New Roman" w:hAnsi="Times New Roman" w:cs="Times New Roman"/>
          <w:color w:val="000000"/>
          <w:sz w:val="28"/>
          <w:szCs w:val="28"/>
          <w:lang w:eastAsia="ru-RU"/>
        </w:rPr>
        <w:t xml:space="preserve">Обучение детей различным видам классификации начинается с выбора по образцу, который производится на основе выделения ребенком </w:t>
      </w:r>
      <w:proofErr w:type="gramStart"/>
      <w:r w:rsidRPr="00F22A4F">
        <w:rPr>
          <w:rFonts w:ascii="Times New Roman" w:eastAsia="Times New Roman" w:hAnsi="Times New Roman" w:cs="Times New Roman"/>
          <w:color w:val="000000"/>
          <w:sz w:val="28"/>
          <w:szCs w:val="28"/>
          <w:lang w:eastAsia="ru-RU"/>
        </w:rPr>
        <w:t>свойств  предметов</w:t>
      </w:r>
      <w:proofErr w:type="gramEnd"/>
      <w:r w:rsidRPr="00F22A4F">
        <w:rPr>
          <w:rFonts w:ascii="Times New Roman" w:eastAsia="Times New Roman" w:hAnsi="Times New Roman" w:cs="Times New Roman"/>
          <w:color w:val="000000"/>
          <w:sz w:val="28"/>
          <w:szCs w:val="28"/>
          <w:lang w:eastAsia="ru-RU"/>
        </w:rPr>
        <w:t xml:space="preserve"> – цвета, формы или величины.</w:t>
      </w:r>
    </w:p>
    <w:p w:rsidR="00F22A4F" w:rsidRPr="00F22A4F" w:rsidRDefault="00F22A4F" w:rsidP="00F22A4F">
      <w:pPr>
        <w:shd w:val="clear" w:color="auto" w:fill="FFFFFF"/>
        <w:spacing w:after="0" w:line="240" w:lineRule="auto"/>
        <w:rPr>
          <w:rFonts w:ascii="Calibri" w:eastAsia="Times New Roman" w:hAnsi="Calibri" w:cs="Calibri"/>
          <w:color w:val="000000"/>
          <w:sz w:val="28"/>
          <w:szCs w:val="28"/>
          <w:lang w:eastAsia="ru-RU"/>
        </w:rPr>
      </w:pPr>
      <w:r w:rsidRPr="00F22A4F">
        <w:rPr>
          <w:rFonts w:ascii="Times New Roman" w:eastAsia="Times New Roman" w:hAnsi="Times New Roman" w:cs="Times New Roman"/>
          <w:color w:val="000000"/>
          <w:sz w:val="28"/>
          <w:szCs w:val="28"/>
          <w:lang w:eastAsia="ru-RU"/>
        </w:rPr>
        <w:t>В предметной классификации (посуда, одежда, транспорт, животные, обувь, мебель и т.д.) внешний вид предмета не поможет малышу отнести его к той или иной группе. Ребенок уже должен мысленно, выделить другое основание для объединения предметов в группу, а именно их назначение, которое они выполняют в жизни человека.</w:t>
      </w:r>
    </w:p>
    <w:p w:rsidR="00F22A4F" w:rsidRPr="00F22A4F" w:rsidRDefault="00F22A4F" w:rsidP="00F22A4F">
      <w:pPr>
        <w:shd w:val="clear" w:color="auto" w:fill="FFFFFF"/>
        <w:spacing w:after="0" w:line="240" w:lineRule="auto"/>
        <w:rPr>
          <w:rFonts w:ascii="Calibri" w:eastAsia="Times New Roman" w:hAnsi="Calibri" w:cs="Calibri"/>
          <w:color w:val="000000"/>
          <w:sz w:val="28"/>
          <w:szCs w:val="28"/>
          <w:lang w:eastAsia="ru-RU"/>
        </w:rPr>
      </w:pPr>
      <w:r w:rsidRPr="00F22A4F">
        <w:rPr>
          <w:rFonts w:ascii="Times New Roman" w:eastAsia="Times New Roman" w:hAnsi="Times New Roman" w:cs="Times New Roman"/>
          <w:color w:val="000000"/>
          <w:sz w:val="28"/>
          <w:szCs w:val="28"/>
          <w:lang w:eastAsia="ru-RU"/>
        </w:rPr>
        <w:lastRenderedPageBreak/>
        <w:t>Результаты группировки, обязательно закрепляются обобщающим словом: животные, транспорт, мебель, посуда, одежда, птицы, цвет, форма, величина, материал и т.д.</w:t>
      </w:r>
    </w:p>
    <w:p w:rsidR="00F22A4F" w:rsidRPr="00F22A4F" w:rsidRDefault="00F22A4F" w:rsidP="00F22A4F">
      <w:pPr>
        <w:shd w:val="clear" w:color="auto" w:fill="FFFFFF"/>
        <w:spacing w:after="0" w:line="240" w:lineRule="auto"/>
        <w:rPr>
          <w:rFonts w:ascii="Calibri" w:eastAsia="Times New Roman" w:hAnsi="Calibri" w:cs="Calibri"/>
          <w:color w:val="000000"/>
          <w:sz w:val="28"/>
          <w:szCs w:val="28"/>
          <w:lang w:eastAsia="ru-RU"/>
        </w:rPr>
      </w:pPr>
      <w:r w:rsidRPr="00F22A4F">
        <w:rPr>
          <w:rFonts w:ascii="Times New Roman" w:eastAsia="Times New Roman" w:hAnsi="Times New Roman" w:cs="Times New Roman"/>
          <w:color w:val="000000"/>
          <w:sz w:val="28"/>
          <w:szCs w:val="28"/>
          <w:lang w:eastAsia="ru-RU"/>
        </w:rPr>
        <w:t>Всякий раз, когда группировка выполнена, необходимо сделать вывод о том, по какому признаку объединялись предметы, то есть выделять основание классификации.</w:t>
      </w:r>
    </w:p>
    <w:p w:rsidR="00F22A4F" w:rsidRPr="00F22A4F" w:rsidRDefault="00F22A4F" w:rsidP="00F22A4F">
      <w:pPr>
        <w:shd w:val="clear" w:color="auto" w:fill="FFFFFF"/>
        <w:spacing w:after="0" w:line="240" w:lineRule="auto"/>
        <w:rPr>
          <w:rFonts w:ascii="Calibri" w:eastAsia="Times New Roman" w:hAnsi="Calibri" w:cs="Calibri"/>
          <w:color w:val="000000"/>
          <w:sz w:val="28"/>
          <w:szCs w:val="28"/>
          <w:lang w:eastAsia="ru-RU"/>
        </w:rPr>
      </w:pPr>
      <w:r w:rsidRPr="00F22A4F">
        <w:rPr>
          <w:rFonts w:ascii="Times New Roman" w:eastAsia="Times New Roman" w:hAnsi="Times New Roman" w:cs="Times New Roman"/>
          <w:color w:val="000000"/>
          <w:sz w:val="28"/>
          <w:szCs w:val="28"/>
          <w:lang w:eastAsia="ru-RU"/>
        </w:rPr>
        <w:t>Задания на классификацию очень важны. Они воспитывают речевую активность, самостоятельность мышления, его гибкость, подвижность- качества, необходимые в любой деятельности. Используя различные виды классификации, мы показываем детям всю многогранность, неоднозначность каждого предмета, его связей и отношений с другими. Один и тот же предмет может оказаться в самых разнообразных группах, в зависимости от того, какой признак является определяющим.</w:t>
      </w:r>
    </w:p>
    <w:p w:rsidR="00F22A4F" w:rsidRPr="00F22A4F" w:rsidRDefault="00F22A4F" w:rsidP="00F22A4F">
      <w:pPr>
        <w:shd w:val="clear" w:color="auto" w:fill="FFFFFF"/>
        <w:spacing w:after="0" w:line="240" w:lineRule="auto"/>
        <w:rPr>
          <w:rFonts w:ascii="Calibri" w:eastAsia="Times New Roman" w:hAnsi="Calibri" w:cs="Calibri"/>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w:t>
      </w:r>
      <w:r w:rsidRPr="00F22A4F">
        <w:rPr>
          <w:rFonts w:ascii="Times New Roman" w:eastAsia="Times New Roman" w:hAnsi="Times New Roman" w:cs="Times New Roman"/>
          <w:b/>
          <w:bCs/>
          <w:i/>
          <w:iCs/>
          <w:color w:val="000000"/>
          <w:sz w:val="28"/>
          <w:szCs w:val="28"/>
          <w:lang w:eastAsia="ru-RU"/>
        </w:rPr>
        <w:t>«Сравнение»</w:t>
      </w:r>
    </w:p>
    <w:p w:rsidR="00F22A4F" w:rsidRPr="00F22A4F" w:rsidRDefault="00F22A4F" w:rsidP="00F22A4F">
      <w:pPr>
        <w:shd w:val="clear" w:color="auto" w:fill="FFFFFF"/>
        <w:spacing w:after="0" w:line="240" w:lineRule="auto"/>
        <w:rPr>
          <w:rFonts w:ascii="Calibri" w:eastAsia="Times New Roman" w:hAnsi="Calibri" w:cs="Calibri"/>
          <w:color w:val="000000"/>
          <w:sz w:val="28"/>
          <w:szCs w:val="28"/>
          <w:lang w:eastAsia="ru-RU"/>
        </w:rPr>
      </w:pPr>
      <w:r w:rsidRPr="00F22A4F">
        <w:rPr>
          <w:rFonts w:ascii="Times New Roman" w:eastAsia="Times New Roman" w:hAnsi="Times New Roman" w:cs="Times New Roman"/>
          <w:color w:val="000000"/>
          <w:sz w:val="28"/>
          <w:szCs w:val="28"/>
          <w:lang w:eastAsia="ru-RU"/>
        </w:rPr>
        <w:t>Это упражнение для развития детской речи способствует обобщению словарного запаса детей, развивает наблюдательность, внимание (часто дети замечают даже случайные и несущественные мелочи: царапину, пятно на предмете, и все это служит поводом к высказыванию), формирует умение словесно оформлять результаты сравнения.</w:t>
      </w:r>
    </w:p>
    <w:p w:rsidR="00F22A4F" w:rsidRPr="00F22A4F" w:rsidRDefault="00F22A4F" w:rsidP="00F22A4F">
      <w:pPr>
        <w:shd w:val="clear" w:color="auto" w:fill="FFFFFF"/>
        <w:spacing w:after="0" w:line="240" w:lineRule="auto"/>
        <w:rPr>
          <w:rFonts w:ascii="Calibri" w:eastAsia="Times New Roman" w:hAnsi="Calibri" w:cs="Calibri"/>
          <w:color w:val="000000"/>
          <w:sz w:val="28"/>
          <w:szCs w:val="28"/>
          <w:lang w:eastAsia="ru-RU"/>
        </w:rPr>
      </w:pPr>
      <w:r w:rsidRPr="00F22A4F">
        <w:rPr>
          <w:rFonts w:ascii="Times New Roman" w:eastAsia="Times New Roman" w:hAnsi="Times New Roman" w:cs="Times New Roman"/>
          <w:color w:val="000000"/>
          <w:sz w:val="28"/>
          <w:szCs w:val="28"/>
          <w:lang w:eastAsia="ru-RU"/>
        </w:rPr>
        <w:t>Ребенку предлагается две, на первый взгляд, одинаковых картинок. При детальном рассмотрении – видны различия.</w:t>
      </w:r>
    </w:p>
    <w:p w:rsidR="00F22A4F" w:rsidRPr="00F22A4F" w:rsidRDefault="00F22A4F" w:rsidP="00F22A4F">
      <w:pPr>
        <w:shd w:val="clear" w:color="auto" w:fill="FFFFFF"/>
        <w:spacing w:after="0" w:line="240" w:lineRule="auto"/>
        <w:rPr>
          <w:rFonts w:ascii="Calibri" w:eastAsia="Times New Roman" w:hAnsi="Calibri" w:cs="Calibri"/>
          <w:color w:val="000000"/>
          <w:sz w:val="28"/>
          <w:szCs w:val="28"/>
          <w:lang w:eastAsia="ru-RU"/>
        </w:rPr>
      </w:pPr>
      <w:r w:rsidRPr="00F22A4F">
        <w:rPr>
          <w:rFonts w:ascii="Times New Roman" w:eastAsia="Times New Roman" w:hAnsi="Times New Roman" w:cs="Times New Roman"/>
          <w:color w:val="000000"/>
          <w:sz w:val="28"/>
          <w:szCs w:val="28"/>
          <w:lang w:eastAsia="ru-RU"/>
        </w:rPr>
        <w:t>В заключении хотелось подчеркнуть, что семья и дошкольное учреждение – два важных социальных института для развития ребенка. Без родительского участия процесс воспитания невозможен, или, по крайней мере, неполноценен. Опыт взаимодействия с родителями показал, что в результате применения современных форм взаимодействия позиция родителей стала более гибкой. Теперь они не зрители и наблюдатели, а активные участники в жизни своего ребенка. Такие изменения позволяют нам говорить об эффективности использования современных форм в работе с родителями по формированию речевой культуры дошкольников.</w:t>
      </w:r>
    </w:p>
    <w:p w:rsidR="00F22A4F" w:rsidRDefault="00F22A4F" w:rsidP="00F22A4F">
      <w:pPr>
        <w:shd w:val="clear" w:color="auto" w:fill="FFFFFF"/>
        <w:spacing w:before="100" w:beforeAutospacing="1" w:after="100" w:afterAutospacing="1" w:line="240" w:lineRule="auto"/>
        <w:jc w:val="both"/>
        <w:rPr>
          <w:rFonts w:ascii="Calibri" w:eastAsia="Times New Roman" w:hAnsi="Calibri" w:cs="Calibri"/>
          <w:color w:val="000000"/>
          <w:sz w:val="30"/>
          <w:szCs w:val="30"/>
          <w:lang w:eastAsia="ru-RU"/>
        </w:rPr>
      </w:pPr>
      <w:r w:rsidRPr="00F22A4F">
        <w:rPr>
          <w:rFonts w:ascii="Times New Roman" w:eastAsia="Times New Roman" w:hAnsi="Times New Roman" w:cs="Times New Roman"/>
          <w:b/>
          <w:bCs/>
          <w:i/>
          <w:iCs/>
          <w:color w:val="5F497A"/>
          <w:sz w:val="30"/>
          <w:szCs w:val="30"/>
          <w:lang w:eastAsia="ru-RU"/>
        </w:rPr>
        <w:t>5. Сколько времени в день</w:t>
      </w:r>
      <w:r>
        <w:rPr>
          <w:rFonts w:ascii="Times New Roman" w:eastAsia="Times New Roman" w:hAnsi="Times New Roman" w:cs="Times New Roman"/>
          <w:b/>
          <w:bCs/>
          <w:i/>
          <w:iCs/>
          <w:color w:val="5F497A"/>
          <w:sz w:val="30"/>
          <w:szCs w:val="30"/>
          <w:lang w:eastAsia="ru-RU"/>
        </w:rPr>
        <w:t xml:space="preserve"> нужно уделять настольным играм?</w:t>
      </w:r>
    </w:p>
    <w:p w:rsidR="00F22A4F" w:rsidRPr="00F22A4F" w:rsidRDefault="00F22A4F" w:rsidP="00F22A4F">
      <w:pPr>
        <w:shd w:val="clear" w:color="auto" w:fill="FFFFFF"/>
        <w:spacing w:after="0" w:line="240" w:lineRule="auto"/>
        <w:ind w:firstLine="360"/>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У дошкольников в</w:t>
      </w:r>
      <w:r w:rsidRPr="00F22A4F">
        <w:rPr>
          <w:rFonts w:ascii="Times New Roman" w:eastAsia="Times New Roman" w:hAnsi="Times New Roman" w:cs="Times New Roman"/>
          <w:color w:val="000000"/>
          <w:sz w:val="28"/>
          <w:szCs w:val="28"/>
          <w:lang w:eastAsia="ru-RU"/>
        </w:rPr>
        <w:t xml:space="preserve"> любом случае двигательный режим и смену видов деятельности ребёнка необходимо соблюдать.</w:t>
      </w:r>
    </w:p>
    <w:p w:rsidR="00F22A4F" w:rsidRPr="00F22A4F" w:rsidRDefault="00F22A4F" w:rsidP="00F22A4F">
      <w:pPr>
        <w:shd w:val="clear" w:color="auto" w:fill="FFFFFF"/>
        <w:spacing w:after="0" w:line="240" w:lineRule="auto"/>
        <w:ind w:firstLine="360"/>
        <w:jc w:val="both"/>
        <w:rPr>
          <w:rFonts w:ascii="Calibri" w:eastAsia="Times New Roman" w:hAnsi="Calibri" w:cs="Calibri"/>
          <w:color w:val="000000"/>
          <w:sz w:val="28"/>
          <w:szCs w:val="28"/>
          <w:lang w:eastAsia="ru-RU"/>
        </w:rPr>
      </w:pPr>
      <w:r w:rsidRPr="00F22A4F">
        <w:rPr>
          <w:rFonts w:ascii="Times New Roman" w:eastAsia="Times New Roman" w:hAnsi="Times New Roman" w:cs="Times New Roman"/>
          <w:color w:val="000000"/>
          <w:sz w:val="28"/>
          <w:szCs w:val="28"/>
          <w:lang w:eastAsia="ru-RU"/>
        </w:rPr>
        <w:t>Ребёнок играет до тех пор, пока у него есть интерес к игре, никакого принуждения в игре быть не может, но и в то же время игра рождает у ребёнка чувство ответственности за выполнение порученной ему роли.</w:t>
      </w:r>
    </w:p>
    <w:p w:rsidR="00F22A4F" w:rsidRPr="00F22A4F" w:rsidRDefault="00F22A4F" w:rsidP="00F22A4F">
      <w:pPr>
        <w:shd w:val="clear" w:color="auto" w:fill="FFFFFF"/>
        <w:spacing w:after="0" w:line="240" w:lineRule="auto"/>
        <w:ind w:firstLine="360"/>
        <w:jc w:val="both"/>
        <w:rPr>
          <w:rFonts w:ascii="Calibri" w:eastAsia="Times New Roman" w:hAnsi="Calibri" w:cs="Calibri"/>
          <w:color w:val="000000"/>
          <w:sz w:val="28"/>
          <w:szCs w:val="28"/>
          <w:lang w:eastAsia="ru-RU"/>
        </w:rPr>
      </w:pPr>
      <w:r w:rsidRPr="00F22A4F">
        <w:rPr>
          <w:rFonts w:ascii="Times New Roman" w:eastAsia="Times New Roman" w:hAnsi="Times New Roman" w:cs="Times New Roman"/>
          <w:color w:val="000000"/>
          <w:sz w:val="28"/>
          <w:szCs w:val="28"/>
          <w:lang w:eastAsia="ru-RU"/>
        </w:rPr>
        <w:t>Занимательность игры возрастает, если в неё включаются элементы загадочности: красивая коробка настольной игры, кто-то постучал и принёс эту игру.</w:t>
      </w:r>
    </w:p>
    <w:p w:rsidR="00F22A4F" w:rsidRPr="00F22A4F" w:rsidRDefault="00F22A4F" w:rsidP="00F22A4F">
      <w:pPr>
        <w:shd w:val="clear" w:color="auto" w:fill="FFFFFF"/>
        <w:spacing w:after="0" w:line="240" w:lineRule="auto"/>
        <w:ind w:firstLine="360"/>
        <w:jc w:val="both"/>
        <w:rPr>
          <w:rFonts w:ascii="Calibri" w:eastAsia="Times New Roman" w:hAnsi="Calibri" w:cs="Calibri"/>
          <w:color w:val="000000"/>
          <w:sz w:val="28"/>
          <w:szCs w:val="28"/>
          <w:lang w:eastAsia="ru-RU"/>
        </w:rPr>
      </w:pPr>
      <w:r w:rsidRPr="00F22A4F">
        <w:rPr>
          <w:rFonts w:ascii="Times New Roman" w:eastAsia="Times New Roman" w:hAnsi="Times New Roman" w:cs="Times New Roman"/>
          <w:color w:val="000000"/>
          <w:sz w:val="28"/>
          <w:szCs w:val="28"/>
          <w:lang w:eastAsia="ru-RU"/>
        </w:rPr>
        <w:t>Дети, более старшего возраста, играют в настольные игры в соответствии с желанием товарищей по игре и способны играть до 30-40 минут.</w:t>
      </w:r>
    </w:p>
    <w:p w:rsidR="00F22A4F" w:rsidRPr="00F22A4F" w:rsidRDefault="00F22A4F" w:rsidP="00F22A4F">
      <w:pPr>
        <w:shd w:val="clear" w:color="auto" w:fill="FFFFFF"/>
        <w:spacing w:line="240" w:lineRule="auto"/>
        <w:ind w:firstLine="360"/>
        <w:jc w:val="center"/>
        <w:rPr>
          <w:rFonts w:ascii="Calibri" w:eastAsia="Times New Roman" w:hAnsi="Calibri" w:cs="Calibri"/>
          <w:color w:val="000000"/>
          <w:sz w:val="28"/>
          <w:szCs w:val="28"/>
          <w:lang w:eastAsia="ru-RU"/>
        </w:rPr>
      </w:pPr>
      <w:r w:rsidRPr="00F22A4F">
        <w:rPr>
          <w:rFonts w:ascii="Times New Roman" w:eastAsia="Times New Roman" w:hAnsi="Times New Roman" w:cs="Times New Roman"/>
          <w:b/>
          <w:bCs/>
          <w:color w:val="C00000"/>
          <w:sz w:val="28"/>
          <w:szCs w:val="28"/>
          <w:lang w:eastAsia="ru-RU"/>
        </w:rPr>
        <w:t>Желаем любознательным детям и заботливым родителям тщательный и внимательный подход к выбору игр!</w:t>
      </w:r>
    </w:p>
    <w:p w:rsidR="00F22A4F" w:rsidRPr="00F22A4F" w:rsidRDefault="00F22A4F" w:rsidP="00F22A4F">
      <w:pPr>
        <w:spacing w:after="0" w:line="240" w:lineRule="auto"/>
        <w:rPr>
          <w:rFonts w:ascii="Times New Roman" w:eastAsia="Times New Roman" w:hAnsi="Times New Roman" w:cs="Times New Roman"/>
          <w:sz w:val="28"/>
          <w:szCs w:val="28"/>
          <w:lang w:eastAsia="ru-RU"/>
        </w:rPr>
      </w:pPr>
    </w:p>
    <w:sectPr w:rsidR="00F22A4F" w:rsidRPr="00F22A4F" w:rsidSect="00AA3A7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F646F"/>
    <w:multiLevelType w:val="multilevel"/>
    <w:tmpl w:val="9BCE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70B1B"/>
    <w:multiLevelType w:val="multilevel"/>
    <w:tmpl w:val="7EAE75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545504"/>
    <w:multiLevelType w:val="multilevel"/>
    <w:tmpl w:val="687CBA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5A3DB7"/>
    <w:multiLevelType w:val="multilevel"/>
    <w:tmpl w:val="C58C41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A562C0"/>
    <w:multiLevelType w:val="multilevel"/>
    <w:tmpl w:val="6584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C24B56"/>
    <w:multiLevelType w:val="multilevel"/>
    <w:tmpl w:val="E73A1C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233998"/>
    <w:multiLevelType w:val="multilevel"/>
    <w:tmpl w:val="54B86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920832"/>
    <w:multiLevelType w:val="multilevel"/>
    <w:tmpl w:val="1A00F4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0"/>
  </w:num>
  <w:num w:numId="4">
    <w:abstractNumId w:val="3"/>
  </w:num>
  <w:num w:numId="5">
    <w:abstractNumId w:val="1"/>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A4F"/>
    <w:rsid w:val="005C11B1"/>
    <w:rsid w:val="00912C48"/>
    <w:rsid w:val="00AA3A76"/>
    <w:rsid w:val="00F22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BADA6"/>
  <w15:chartTrackingRefBased/>
  <w15:docId w15:val="{DC48500C-999A-4EDA-BB6C-CFF66BBA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2A4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22A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710078">
      <w:bodyDiv w:val="1"/>
      <w:marLeft w:val="0"/>
      <w:marRight w:val="0"/>
      <w:marTop w:val="0"/>
      <w:marBottom w:val="0"/>
      <w:divBdr>
        <w:top w:val="none" w:sz="0" w:space="0" w:color="auto"/>
        <w:left w:val="none" w:sz="0" w:space="0" w:color="auto"/>
        <w:bottom w:val="none" w:sz="0" w:space="0" w:color="auto"/>
        <w:right w:val="none" w:sz="0" w:space="0" w:color="auto"/>
      </w:divBdr>
      <w:divsChild>
        <w:div w:id="383599197">
          <w:marLeft w:val="0"/>
          <w:marRight w:val="0"/>
          <w:marTop w:val="0"/>
          <w:marBottom w:val="360"/>
          <w:divBdr>
            <w:top w:val="none" w:sz="0" w:space="0" w:color="auto"/>
            <w:left w:val="none" w:sz="0" w:space="0" w:color="auto"/>
            <w:bottom w:val="none" w:sz="0" w:space="0" w:color="auto"/>
            <w:right w:val="none" w:sz="0" w:space="0" w:color="auto"/>
          </w:divBdr>
          <w:divsChild>
            <w:div w:id="305090980">
              <w:marLeft w:val="0"/>
              <w:marRight w:val="0"/>
              <w:marTop w:val="0"/>
              <w:marBottom w:val="0"/>
              <w:divBdr>
                <w:top w:val="none" w:sz="0" w:space="0" w:color="auto"/>
                <w:left w:val="none" w:sz="0" w:space="0" w:color="auto"/>
                <w:bottom w:val="none" w:sz="0" w:space="0" w:color="auto"/>
                <w:right w:val="none" w:sz="0" w:space="0" w:color="auto"/>
              </w:divBdr>
              <w:divsChild>
                <w:div w:id="1675180543">
                  <w:marLeft w:val="0"/>
                  <w:marRight w:val="0"/>
                  <w:marTop w:val="0"/>
                  <w:marBottom w:val="0"/>
                  <w:divBdr>
                    <w:top w:val="none" w:sz="0" w:space="0" w:color="auto"/>
                    <w:left w:val="none" w:sz="0" w:space="0" w:color="auto"/>
                    <w:bottom w:val="none" w:sz="0" w:space="0" w:color="auto"/>
                    <w:right w:val="none" w:sz="0" w:space="0" w:color="auto"/>
                  </w:divBdr>
                  <w:divsChild>
                    <w:div w:id="763837687">
                      <w:marLeft w:val="0"/>
                      <w:marRight w:val="0"/>
                      <w:marTop w:val="0"/>
                      <w:marBottom w:val="0"/>
                      <w:divBdr>
                        <w:top w:val="none" w:sz="0" w:space="0" w:color="auto"/>
                        <w:left w:val="none" w:sz="0" w:space="0" w:color="auto"/>
                        <w:bottom w:val="none" w:sz="0" w:space="0" w:color="auto"/>
                        <w:right w:val="none" w:sz="0" w:space="0" w:color="auto"/>
                      </w:divBdr>
                      <w:divsChild>
                        <w:div w:id="126788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369849">
          <w:marLeft w:val="0"/>
          <w:marRight w:val="0"/>
          <w:marTop w:val="0"/>
          <w:marBottom w:val="360"/>
          <w:divBdr>
            <w:top w:val="none" w:sz="0" w:space="0" w:color="auto"/>
            <w:left w:val="none" w:sz="0" w:space="0" w:color="auto"/>
            <w:bottom w:val="none" w:sz="0" w:space="0" w:color="auto"/>
            <w:right w:val="none" w:sz="0" w:space="0" w:color="auto"/>
          </w:divBdr>
          <w:divsChild>
            <w:div w:id="1074208209">
              <w:marLeft w:val="0"/>
              <w:marRight w:val="0"/>
              <w:marTop w:val="0"/>
              <w:marBottom w:val="0"/>
              <w:divBdr>
                <w:top w:val="none" w:sz="0" w:space="0" w:color="auto"/>
                <w:left w:val="none" w:sz="0" w:space="0" w:color="auto"/>
                <w:bottom w:val="none" w:sz="0" w:space="0" w:color="auto"/>
                <w:right w:val="none" w:sz="0" w:space="0" w:color="auto"/>
              </w:divBdr>
              <w:divsChild>
                <w:div w:id="33579957">
                  <w:marLeft w:val="0"/>
                  <w:marRight w:val="0"/>
                  <w:marTop w:val="0"/>
                  <w:marBottom w:val="0"/>
                  <w:divBdr>
                    <w:top w:val="none" w:sz="0" w:space="0" w:color="auto"/>
                    <w:left w:val="none" w:sz="0" w:space="0" w:color="auto"/>
                    <w:bottom w:val="none" w:sz="0" w:space="0" w:color="auto"/>
                    <w:right w:val="none" w:sz="0" w:space="0" w:color="auto"/>
                  </w:divBdr>
                  <w:divsChild>
                    <w:div w:id="164974227">
                      <w:marLeft w:val="0"/>
                      <w:marRight w:val="0"/>
                      <w:marTop w:val="0"/>
                      <w:marBottom w:val="0"/>
                      <w:divBdr>
                        <w:top w:val="none" w:sz="0" w:space="0" w:color="auto"/>
                        <w:left w:val="none" w:sz="0" w:space="0" w:color="auto"/>
                        <w:bottom w:val="none" w:sz="0" w:space="0" w:color="auto"/>
                        <w:right w:val="none" w:sz="0" w:space="0" w:color="auto"/>
                      </w:divBdr>
                      <w:divsChild>
                        <w:div w:id="52852037">
                          <w:marLeft w:val="0"/>
                          <w:marRight w:val="0"/>
                          <w:marTop w:val="0"/>
                          <w:marBottom w:val="0"/>
                          <w:divBdr>
                            <w:top w:val="none" w:sz="0" w:space="0" w:color="auto"/>
                            <w:left w:val="none" w:sz="0" w:space="0" w:color="auto"/>
                            <w:bottom w:val="dotted" w:sz="6" w:space="4" w:color="7F7F7F"/>
                            <w:right w:val="none" w:sz="0" w:space="0" w:color="auto"/>
                          </w:divBdr>
                        </w:div>
                        <w:div w:id="2146463911">
                          <w:marLeft w:val="0"/>
                          <w:marRight w:val="0"/>
                          <w:marTop w:val="0"/>
                          <w:marBottom w:val="0"/>
                          <w:divBdr>
                            <w:top w:val="none" w:sz="0" w:space="0" w:color="auto"/>
                            <w:left w:val="none" w:sz="0" w:space="0" w:color="auto"/>
                            <w:bottom w:val="dotted" w:sz="6" w:space="4" w:color="7F7F7F"/>
                            <w:right w:val="none" w:sz="0" w:space="0" w:color="auto"/>
                          </w:divBdr>
                        </w:div>
                        <w:div w:id="1331257607">
                          <w:marLeft w:val="0"/>
                          <w:marRight w:val="0"/>
                          <w:marTop w:val="0"/>
                          <w:marBottom w:val="0"/>
                          <w:divBdr>
                            <w:top w:val="none" w:sz="0" w:space="0" w:color="auto"/>
                            <w:left w:val="none" w:sz="0" w:space="0" w:color="auto"/>
                            <w:bottom w:val="dotted" w:sz="6" w:space="4" w:color="7F7F7F"/>
                            <w:right w:val="none" w:sz="0" w:space="0" w:color="auto"/>
                          </w:divBdr>
                        </w:div>
                        <w:div w:id="1889606467">
                          <w:marLeft w:val="0"/>
                          <w:marRight w:val="0"/>
                          <w:marTop w:val="0"/>
                          <w:marBottom w:val="0"/>
                          <w:divBdr>
                            <w:top w:val="none" w:sz="0" w:space="0" w:color="auto"/>
                            <w:left w:val="none" w:sz="0" w:space="0" w:color="auto"/>
                            <w:bottom w:val="dotted" w:sz="6" w:space="4" w:color="7F7F7F"/>
                            <w:right w:val="none" w:sz="0" w:space="0" w:color="auto"/>
                          </w:divBdr>
                        </w:div>
                        <w:div w:id="1662612454">
                          <w:marLeft w:val="0"/>
                          <w:marRight w:val="0"/>
                          <w:marTop w:val="0"/>
                          <w:marBottom w:val="0"/>
                          <w:divBdr>
                            <w:top w:val="none" w:sz="0" w:space="0" w:color="auto"/>
                            <w:left w:val="none" w:sz="0" w:space="0" w:color="auto"/>
                            <w:bottom w:val="dotted" w:sz="6" w:space="4" w:color="7F7F7F"/>
                            <w:right w:val="none" w:sz="0" w:space="0" w:color="auto"/>
                          </w:divBdr>
                        </w:div>
                        <w:div w:id="1844319926">
                          <w:marLeft w:val="0"/>
                          <w:marRight w:val="0"/>
                          <w:marTop w:val="0"/>
                          <w:marBottom w:val="0"/>
                          <w:divBdr>
                            <w:top w:val="none" w:sz="0" w:space="0" w:color="auto"/>
                            <w:left w:val="none" w:sz="0" w:space="0" w:color="auto"/>
                            <w:bottom w:val="dotted" w:sz="6" w:space="4" w:color="7F7F7F"/>
                            <w:right w:val="none" w:sz="0" w:space="0" w:color="auto"/>
                          </w:divBdr>
                        </w:div>
                        <w:div w:id="1584415572">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1477</Words>
  <Characters>8424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2023-02-08T19:36:00Z</cp:lastPrinted>
  <dcterms:created xsi:type="dcterms:W3CDTF">2023-02-08T19:25:00Z</dcterms:created>
  <dcterms:modified xsi:type="dcterms:W3CDTF">2023-02-08T19:38:00Z</dcterms:modified>
</cp:coreProperties>
</file>