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FB" w:rsidRPr="00747EFB" w:rsidRDefault="00747EFB" w:rsidP="00747EFB">
      <w:pPr>
        <w:shd w:val="clear" w:color="auto" w:fill="FFFFFF"/>
        <w:spacing w:before="169" w:after="508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747EFB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Родительское собрание на тему «Возрастные особенности детей 6–7 лет»</w:t>
      </w:r>
    </w:p>
    <w:p w:rsidR="00747EFB" w:rsidRPr="00747EFB" w:rsidRDefault="00747EFB" w:rsidP="00747EF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47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собрания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расширение контакта между педагогами и </w:t>
      </w:r>
      <w:r w:rsidRPr="00747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родителями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моделирование перспектив взаимодействия на новый учебный год; повышение педагогической культуры </w:t>
      </w:r>
      <w:r w:rsidRPr="00747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 </w:t>
      </w:r>
      <w:r w:rsidRPr="00747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 с возрастными особенностями детей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научить </w:t>
      </w:r>
      <w:r w:rsidRPr="00747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наблюдать за ребенком, изучать его, видеть успехи и неудачи, стараться помочь ему развиваться в его собственном темпе.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Объявление о </w:t>
      </w:r>
      <w:r w:rsidRPr="00747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собрании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747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«Закрытый ящик»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 виде почтового ящика – предложить </w:t>
      </w:r>
      <w:r w:rsidRPr="00747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родителям задать вопросы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ответы на которые они хотели бы услышать на </w:t>
      </w:r>
      <w:r w:rsidRPr="00747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собрании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Приготовить для каждого </w:t>
      </w:r>
      <w:r w:rsidRPr="00747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родителя памятки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47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«Памятка для </w:t>
      </w:r>
      <w:r w:rsidRPr="00747EF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родителей</w:t>
      </w:r>
      <w:r w:rsidRPr="00747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будущих школьников»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7EFB" w:rsidRPr="00747EFB" w:rsidRDefault="00747EFB" w:rsidP="00747EFB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Приготовить материал и иллюстрации для доклада.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Приготовить материал для игр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47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изменилось»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ребусы, </w:t>
      </w:r>
      <w:r w:rsidRPr="00747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«Оживи геометрическую фигуру»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Подготовить несколько рассказов </w:t>
      </w:r>
      <w:r w:rsidRPr="00747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сюжетным картинкам.</w:t>
      </w:r>
    </w:p>
    <w:p w:rsidR="00747EFB" w:rsidRPr="00747EFB" w:rsidRDefault="00747EFB" w:rsidP="00747EFB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 проведения</w:t>
      </w:r>
    </w:p>
    <w:p w:rsidR="00747EFB" w:rsidRPr="00747EFB" w:rsidRDefault="00747EFB" w:rsidP="00747EFB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Вступительная часть.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Игра </w:t>
      </w:r>
      <w:r w:rsidRPr="00747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«Поздоровайся локтями»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Выступление воспитателя </w:t>
      </w:r>
      <w:r w:rsidRPr="00747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47EF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Возрастные особенности детей 6-7 лет</w:t>
      </w:r>
      <w:r w:rsidRPr="00747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Физиологические </w:t>
      </w:r>
      <w:r w:rsidRPr="00747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особенности</w:t>
      </w:r>
    </w:p>
    <w:p w:rsidR="00747EFB" w:rsidRPr="00747EFB" w:rsidRDefault="00747EFB" w:rsidP="00747EFB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личности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психических процессов </w:t>
      </w:r>
      <w:r w:rsidRPr="00747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(восприятие, внимание, память, мышление, воображение, речь)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Ознакомление </w:t>
      </w:r>
      <w:r w:rsidRPr="00747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режимом дня подготовительной группы.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Вручить </w:t>
      </w:r>
      <w:r w:rsidRPr="00747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родителям памятки </w:t>
      </w:r>
      <w:r w:rsidRPr="00747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«Для </w:t>
      </w:r>
      <w:r w:rsidRPr="00747EF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родителей</w:t>
      </w:r>
      <w:r w:rsidRPr="00747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будущих первоклассников»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Выбор </w:t>
      </w:r>
      <w:r w:rsidRPr="00747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родительского комитета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7EFB" w:rsidRPr="00747EFB" w:rsidRDefault="00747EFB" w:rsidP="00747EFB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Разное.</w:t>
      </w:r>
    </w:p>
    <w:p w:rsidR="00747EFB" w:rsidRPr="00747EFB" w:rsidRDefault="00747EFB" w:rsidP="00747EFB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собрания:</w:t>
      </w:r>
    </w:p>
    <w:p w:rsidR="00747EFB" w:rsidRPr="00747EFB" w:rsidRDefault="00747EFB" w:rsidP="00747EFB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Вступительное слово.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Игра </w:t>
      </w:r>
      <w:r w:rsidRPr="00747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«Поздоровайся локтями»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Выступление воспитателя </w:t>
      </w:r>
      <w:r w:rsidRPr="00747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47EF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Возрастные особенности детей 6-7 лет</w:t>
      </w:r>
      <w:r w:rsidRPr="00747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Притча </w:t>
      </w:r>
      <w:r w:rsidRPr="00747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«Бабочка»</w:t>
      </w:r>
    </w:p>
    <w:p w:rsidR="00747EFB" w:rsidRPr="00747EFB" w:rsidRDefault="00747EFB" w:rsidP="00747EFB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Однажды в коконе появилась маленькая щель, случайно проходивший человек долгие часы стоял и наблюдал, как через эту маленькую щель пытается выйти бабочка.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Прошло много времени, бабочка как будто оставила свои усилия, а щель оставалась все такой же маленькой. Казалось, бабочка сделала все, что могла, и что ни на что другое у нее не было больше </w:t>
      </w:r>
      <w:proofErr w:type="spellStart"/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</w:t>
      </w:r>
      <w:proofErr w:type="gramStart"/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</w:t>
      </w:r>
      <w:proofErr w:type="gramEnd"/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огда</w:t>
      </w:r>
      <w:proofErr w:type="spellEnd"/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человек решил помочь бабочке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 взял перочинный ножик и разрезал кокон.</w:t>
      </w:r>
    </w:p>
    <w:p w:rsidR="00747EFB" w:rsidRPr="00747EFB" w:rsidRDefault="00747EFB" w:rsidP="00747EFB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Бабочка тотчас вышла. Но ее тельце было слабым и немощным, ее крылья были неразвитыми и едва двигались. Человек продолжал наблюдать, думая, что вот-вот крылья бабочки расправятся и окрепнут и она сможет летать. Ничего не случилось!</w:t>
      </w:r>
    </w:p>
    <w:p w:rsidR="00747EFB" w:rsidRPr="00747EFB" w:rsidRDefault="00747EFB" w:rsidP="00747EFB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Остаток жизни бабочка волочила по земле свое слабое тельце, свои нерасплавленные крылья. Она так и не смогла летать. А все потому, что человек, желая ей помочь, не понимал того, что усилие, чтобы выйти через узкую щель кокона, необходимо бабочке, чтобы жидкость из тела перешла в крылья и чтобы бабочка смогла летать.</w:t>
      </w:r>
    </w:p>
    <w:p w:rsidR="00747EFB" w:rsidRPr="00747EFB" w:rsidRDefault="00747EFB" w:rsidP="00747EFB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Жизнь заставляла бабочку с трудом покинуть эту оболочку, чтобы она могла расти и развиваться. Иногда именно усилие необходимо нам в жизни. Если бы нам позволено было жить, не встречаясь с трудностями, мы </w:t>
      </w:r>
      <w:proofErr w:type="gramStart"/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 бы обделены и у нас не было</w:t>
      </w:r>
      <w:proofErr w:type="gramEnd"/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 возможности взлететь.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Физиологические </w:t>
      </w:r>
      <w:r w:rsidRPr="00747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особенности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шестилетнем </w:t>
      </w:r>
      <w:r w:rsidRPr="00747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возрасте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идет процесс активного созревания организма. В этот период идет интенсивное развитие и совершенствование опорно-двигательной и </w:t>
      </w:r>
      <w:proofErr w:type="spellStart"/>
      <w:proofErr w:type="gramStart"/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систем организма. Идет развитие крупной и </w:t>
      </w:r>
      <w:r w:rsidRPr="00747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особенно мелкой мускулатуры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Интенсивно развивается координация мышц кисти. Общее физическое развитие тесно связано с развитием мелкой моторики ребенка. Тренировка пальцев рук является средством повышения интеллекта ребенка, развития речи и подготовки к письму.</w:t>
      </w:r>
    </w:p>
    <w:p w:rsidR="00747EFB" w:rsidRPr="00747EFB" w:rsidRDefault="00747EFB" w:rsidP="00747EFB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личности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Психическое развитие и становление личности ребенка к концу дошкольного </w:t>
      </w:r>
      <w:r w:rsidRPr="00747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возраста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тесно связаны с развитием самосознания. У ребенка 6 – 7 летнего </w:t>
      </w:r>
      <w:r w:rsidRPr="00747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возраста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формируется самооценка на основе осознания успешности своей деятельности, оценок сверстников, оценки педагога, одобрения взрослых и </w:t>
      </w:r>
      <w:r w:rsidRPr="00747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Ребенок становится </w:t>
      </w:r>
      <w:r w:rsidRPr="00747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способным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осознавать себя и то положение, которое он в данное время занимает в семье, в детском коллективе сверстников.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морального развития, </w:t>
      </w:r>
      <w:r w:rsidRPr="00747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шести-семи лет является </w:t>
      </w:r>
      <w:proofErr w:type="spellStart"/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сензитивным</w:t>
      </w:r>
      <w:proofErr w:type="spellEnd"/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то есть чувствительным. Этот период во многом предопределяет будущий 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моральный облик человека и в то же время исключительно благоприятен для педагогических воздействий. В процессе усвоения нравственных норм формируются сочувствие, заботливость, активное отношение к событиям жизни.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Одним из важнейших изменений в личности ребенка являются дальнейшие изменения в его представлениях о себе, его образе Я. В результате игра, которая является главной ведущей деятельностью на протяжении дошкольного детства, к концу дошкольного </w:t>
      </w:r>
      <w:r w:rsidRPr="00747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возраста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уже не может полностью удовлетворить ребенка. У него появляется потребность выйти за рамки своего детского образа жизни, занять доступное ему место в общественно-значимой деятельности, т. е. ребенок стремится к принятию новой социальной позиции – </w:t>
      </w:r>
      <w:r w:rsidRPr="00747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«позиции школьника»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Развитие рефлексии — </w:t>
      </w:r>
      <w:r w:rsidRPr="00747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способности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осознавать и отдавать себе отчет в своих целях, полученных результатах, </w:t>
      </w:r>
      <w:r w:rsidRPr="00747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способах их достижения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переживаниях, чувствах и побуждениях. В качестве важнейшего новообразования в развитии психической и личностной сферы ребенка 6 – 7 летнего </w:t>
      </w:r>
      <w:r w:rsidRPr="00747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возраста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соподчинение мотивов. Осознание мотива </w:t>
      </w:r>
      <w:r w:rsidRPr="00747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должен»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47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смогу»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постепенно начинает преобладать над мотивом </w:t>
      </w:r>
      <w:r w:rsidRPr="00747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хочу»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7EFB" w:rsidRPr="00747EFB" w:rsidRDefault="00747EFB" w:rsidP="00747EFB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психических процессов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Восприятие продолжает развиваться. Однако и у </w:t>
      </w:r>
      <w:r w:rsidRPr="00747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данного возраста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встречаться ошибки в тех случаях, когда нужно одновременно учитывать несколько различных признаков.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747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пару»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47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(цвет, форма, размер)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Внимание. Если на протяжении дошкольного детства преобладающим у ребенка является непроизвольное внимание, то к концу дошкольного </w:t>
      </w:r>
      <w:r w:rsidRPr="00747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возраста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начинает развиваться произвольное внимание. Когда ребенок начинает его сознательно направлять и удерживать на определенных предметах и объектах. Увеличивается устойчивость внимания — 25-30 минут, объем внимания составляет до 10 предметов.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747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«Пять компонентов»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Память. К концу дошкольного </w:t>
      </w:r>
      <w:r w:rsidRPr="00747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возраста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происходит развитие произвольной зрительной и слуховой памяти. Память начинает играть ведущую роль в организации психических процессов.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Возникает произвольное внимание, и в результате появляются элементы произвольной памяти. Произвольная память проявляется в </w:t>
      </w:r>
      <w:proofErr w:type="spellStart"/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ситуациях</w:t>
      </w:r>
      <w:proofErr w:type="gramStart"/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gramEnd"/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огда</w:t>
      </w:r>
      <w:proofErr w:type="spellEnd"/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ребенок самостоятельно ставит цель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запомнить и вспомнить. Желание ребенка запомнить следует всячески поощрять, это залог успешного развития не только памяти, но и других познавательных </w:t>
      </w:r>
      <w:r w:rsidRPr="00747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способностей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восприятия, внимания, мышления, воображения.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747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изменилось»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мышления. К концу дошкольного </w:t>
      </w:r>
      <w:r w:rsidRPr="00747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возраста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более высокого уровня достигает развитие наглядно-образного мышления и начинает развиваться логическое мышление, что </w:t>
      </w:r>
      <w:r w:rsidRPr="00747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способствует формированию способности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выделять существенные свойства и признаки предметов окружающего мира, формированию </w:t>
      </w:r>
      <w:r w:rsidRPr="00747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способности сравнения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обобщения, классификации. Ведущим по-прежнему является наглядно-образное мышление, но к концу дошкольного </w:t>
      </w:r>
      <w:r w:rsidRPr="00747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возраста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начинает формироваться словесно-логическое мышление. Оно предполагает развитие умения оперировать словами, понимать логику рассуждений. И здесь обязательно потребуется помощь взрослых, так как известна нелогичность детских рассуждений при сравнении, например, величины и количества предметов.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«Ребусы»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воображения. К концу дошкольного </w:t>
      </w:r>
      <w:r w:rsidRPr="00747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возраста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идет развитие творческого воображения, этому </w:t>
      </w:r>
      <w:r w:rsidRPr="00747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способствуют различные игры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неожиданные ассоциации, яркость и конкретность представляемых образов и впечатлений. Так в среднем дошкольном </w:t>
      </w:r>
      <w:r w:rsidRPr="00747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возрасте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функция воображения </w:t>
      </w:r>
      <w:proofErr w:type="gramStart"/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—в</w:t>
      </w:r>
      <w:proofErr w:type="gramEnd"/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оссоздающая (позволявшего в более раннем </w:t>
      </w:r>
      <w:r w:rsidRPr="00747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возрасте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представлять сказочные образы, а теперь уже и творческого </w:t>
      </w:r>
      <w:r w:rsidRPr="00747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(благодаря которому создается принципиально новый образ)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747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«Оживи геометрическую фигуру»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Речь. Продолжают развиваться звуковая сторона речи, грамматический строй, лексика, связная речь. В высказываниях </w:t>
      </w:r>
      <w:r w:rsidRPr="00747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отражаются как все более богатый словарный запас, так и характер обобщений, формирующихся в этом </w:t>
      </w:r>
      <w:r w:rsidRPr="00747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возрасте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начинают активно употреблять обобщающие существительные, синонимы, антонимы, прилагательные и т. д. В результате правильно организованной образовательной работы у </w:t>
      </w:r>
      <w:r w:rsidRPr="00747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оказываются хорошо развиты </w:t>
      </w:r>
      <w:proofErr w:type="gramStart"/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диалогическая</w:t>
      </w:r>
      <w:proofErr w:type="gramEnd"/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некоторые виды монологической речи.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Зачитать рассказы </w:t>
      </w:r>
      <w:r w:rsidRPr="00747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сюжетным картинкам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Ознакомление </w:t>
      </w:r>
      <w:r w:rsidRPr="00747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режимом дня подготовительной группы.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Вручить </w:t>
      </w:r>
      <w:r w:rsidRPr="00747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родителям памятки </w:t>
      </w:r>
      <w:r w:rsidRPr="00747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«Для </w:t>
      </w:r>
      <w:r w:rsidRPr="00747EF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родителей</w:t>
      </w:r>
      <w:r w:rsidRPr="00747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будущих первоклассников»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Памятка для </w:t>
      </w:r>
      <w:r w:rsidRPr="00747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будущих школьников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области развития речи и готовности к овладению грамотой необходимо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47EFB" w:rsidRPr="00747EFB" w:rsidRDefault="00747EFB" w:rsidP="00747EFB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уметь четко произносить все звуки речи;</w:t>
      </w:r>
    </w:p>
    <w:p w:rsidR="00747EFB" w:rsidRPr="00747EFB" w:rsidRDefault="00747EFB" w:rsidP="00747EFB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уметь интонационно выделять звуки в словах;</w:t>
      </w:r>
    </w:p>
    <w:p w:rsidR="00747EFB" w:rsidRPr="00747EFB" w:rsidRDefault="00747EFB" w:rsidP="00747EFB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уметь выделять заданный звук в потоке речи;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уметь определять место звука в слове </w:t>
      </w:r>
      <w:r w:rsidRPr="00747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начале, в середине, в конце)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47EFB" w:rsidRPr="00747EFB" w:rsidRDefault="00747EFB" w:rsidP="00747EFB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уметь произносить слова по слогам;</w:t>
      </w:r>
    </w:p>
    <w:p w:rsidR="00747EFB" w:rsidRPr="00747EFB" w:rsidRDefault="00747EFB" w:rsidP="00747EFB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уметь составлять предложения из 3-5 слов;</w:t>
      </w:r>
    </w:p>
    <w:p w:rsidR="00747EFB" w:rsidRPr="00747EFB" w:rsidRDefault="00747EFB" w:rsidP="00747EFB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уметь называть в предложении только 2-е слово, только 3-е слово, только 4-е слово и т. д.</w:t>
      </w:r>
      <w:proofErr w:type="gramStart"/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уметь использовать обобщающие понятия </w:t>
      </w:r>
      <w:r w:rsidRPr="00747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(медведь, лиса, волк - это животные)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уметь составлять рассказ по картинке (например, </w:t>
      </w:r>
      <w:r w:rsidRPr="00747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зоопарке»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47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детской площадке»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47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«Отдых на море»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47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 грибами»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д.);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уметь составлять несколько предложения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 предмете;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различать жанры художественной литературы </w:t>
      </w:r>
      <w:r w:rsidRPr="00747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(сказка, рассказ, стих, басня)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47EFB" w:rsidRPr="00747EFB" w:rsidRDefault="00747EFB" w:rsidP="00747EFB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уметь наизусть читать любимые стихотворения;</w:t>
      </w:r>
    </w:p>
    <w:p w:rsidR="00747EFB" w:rsidRPr="00747EFB" w:rsidRDefault="00747EFB" w:rsidP="00747EFB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уметь последовательно передавать содержание сказки.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 ребенка должны быть развиты элементарные математические представления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47EFB" w:rsidRPr="00747EFB" w:rsidRDefault="00747EFB" w:rsidP="00747EFB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знать цифры от 0 до 10;</w:t>
      </w:r>
    </w:p>
    <w:p w:rsidR="00747EFB" w:rsidRPr="00747EFB" w:rsidRDefault="00747EFB" w:rsidP="00747EFB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уметь сосчитать до 10 и обратно, от 6 до 10, от 7 до 2 и т. д.</w:t>
      </w:r>
      <w:proofErr w:type="gramStart"/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747EFB" w:rsidRPr="00747EFB" w:rsidRDefault="00747EFB" w:rsidP="00747EFB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уметь называть предыдущее и последующее число относительно любого числа в пределах первого десятка;</w:t>
      </w:r>
    </w:p>
    <w:p w:rsidR="00747EFB" w:rsidRPr="00747EFB" w:rsidRDefault="00747EFB" w:rsidP="00747EFB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знать знаки +, -, =, &lt;, &gt;;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уметь сравнивать числа первого десятка </w:t>
      </w:r>
      <w:r w:rsidRPr="00747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(например, 7 меньше 8, 5 &gt;4, 6 =6)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47EFB" w:rsidRPr="00747EFB" w:rsidRDefault="00747EFB" w:rsidP="00747EFB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уметь соотносить цифру и число предметов;</w:t>
      </w:r>
    </w:p>
    <w:p w:rsidR="00747EFB" w:rsidRPr="00747EFB" w:rsidRDefault="00747EFB" w:rsidP="00747EFB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уметь составлять и решать задачи в одно действие на сложение и вычитание;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знать названия фигур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треугольник, квадрат, круг, трапеция, овал, прямоугольник;</w:t>
      </w:r>
    </w:p>
    <w:p w:rsidR="00747EFB" w:rsidRPr="00747EFB" w:rsidRDefault="00747EFB" w:rsidP="00747EFB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уметь сравнивать предметы по цвету, размеру, форме;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уметь оперировать понятиями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47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«налево»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47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«направо»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47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«верх»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47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«вниз»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47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«раньше»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47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«позже»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47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«за»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47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«между»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ориентироваться на листе.</w:t>
      </w:r>
      <w:proofErr w:type="gramEnd"/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области представления об окружающем мире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уметь различать по внешнему виду растения, распространенные в нашей местности </w:t>
      </w:r>
      <w:r w:rsidRPr="00747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(например, ель, береза, дуб, подсолнух, ромашка)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называть их отличительные признаки;</w:t>
      </w:r>
    </w:p>
    <w:p w:rsidR="00747EFB" w:rsidRPr="00747EFB" w:rsidRDefault="00747EFB" w:rsidP="00747EFB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уметь различать диких и домашних животных и их детёнышей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уметь различать по внешнему виду птиц </w:t>
      </w:r>
      <w:r w:rsidRPr="00747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(например, дятел, ворона, воробей)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47EFB" w:rsidRPr="00747EFB" w:rsidRDefault="00747EFB" w:rsidP="00747EFB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иметь представления о сезонных признаках природы (например, осень </w:t>
      </w:r>
      <w:proofErr w:type="gramStart"/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-ж</w:t>
      </w:r>
      <w:proofErr w:type="gramEnd"/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елтые и красные листья, на деревьях, увядающая трава, сбор урожая);</w:t>
      </w:r>
    </w:p>
    <w:p w:rsidR="00747EFB" w:rsidRPr="00747EFB" w:rsidRDefault="00747EFB" w:rsidP="00747EFB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знать названия 1-3 комнатных растений;</w:t>
      </w:r>
    </w:p>
    <w:p w:rsidR="00747EFB" w:rsidRPr="00747EFB" w:rsidRDefault="00747EFB" w:rsidP="00747EFB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- 5-6 насекомых, съедобные и несъедобные грибы.</w:t>
      </w:r>
    </w:p>
    <w:p w:rsidR="00747EFB" w:rsidRPr="00747EFB" w:rsidRDefault="00747EFB" w:rsidP="00747EFB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знать названия всех дней недели, времена года, месяца.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Кроме того, ребенок, поступающий в 1-й </w:t>
      </w:r>
      <w:proofErr w:type="spellStart"/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класс</w:t>
      </w:r>
      <w:proofErr w:type="gramStart"/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End"/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олжен</w:t>
      </w:r>
      <w:proofErr w:type="spellEnd"/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знать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47EFB" w:rsidRPr="00747EFB" w:rsidRDefault="00747EFB" w:rsidP="00747EFB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какой стране он живет, в каком городе, свой домашний адрес;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своё имя, отчество, фамилию; свой </w:t>
      </w:r>
      <w:r w:rsidRPr="00747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 </w:t>
      </w:r>
      <w:r w:rsidRPr="00747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(желательно дату рождения)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фамилию, имя, отчество </w:t>
      </w:r>
      <w:r w:rsidRPr="00747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профессию;</w:t>
      </w:r>
    </w:p>
    <w:p w:rsidR="00747EFB" w:rsidRPr="00747EFB" w:rsidRDefault="00747EFB" w:rsidP="00747EFB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звать правила поведения в общественных местах и на улице.</w:t>
      </w:r>
    </w:p>
    <w:p w:rsidR="00747EFB" w:rsidRPr="00747EFB" w:rsidRDefault="00747EFB" w:rsidP="00747E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Выбор </w:t>
      </w:r>
      <w:r w:rsidRPr="00747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родительского комитета</w:t>
      </w: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7EFB" w:rsidRPr="00747EFB" w:rsidRDefault="00747EFB" w:rsidP="00747EFB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Разное.</w:t>
      </w:r>
    </w:p>
    <w:p w:rsidR="00886775" w:rsidRPr="00747EFB" w:rsidRDefault="00886775">
      <w:pPr>
        <w:rPr>
          <w:rFonts w:ascii="Times New Roman" w:hAnsi="Times New Roman" w:cs="Times New Roman"/>
          <w:sz w:val="28"/>
          <w:szCs w:val="28"/>
        </w:rPr>
      </w:pPr>
    </w:p>
    <w:sectPr w:rsidR="00886775" w:rsidRPr="00747EFB" w:rsidSect="00747EF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47EFB"/>
    <w:rsid w:val="00747EFB"/>
    <w:rsid w:val="0088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75"/>
  </w:style>
  <w:style w:type="paragraph" w:styleId="1">
    <w:name w:val="heading 1"/>
    <w:basedOn w:val="a"/>
    <w:link w:val="10"/>
    <w:uiPriority w:val="9"/>
    <w:qFormat/>
    <w:rsid w:val="00747E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7E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E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7E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47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7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E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1608</Words>
  <Characters>9172</Characters>
  <Application>Microsoft Office Word</Application>
  <DocSecurity>0</DocSecurity>
  <Lines>76</Lines>
  <Paragraphs>21</Paragraphs>
  <ScaleCrop>false</ScaleCrop>
  <Company/>
  <LinksUpToDate>false</LinksUpToDate>
  <CharactersWithSpaces>10759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7949446</dc:creator>
  <cp:lastModifiedBy>7949446</cp:lastModifiedBy>
  <cp:revision>2</cp:revision>
  <cp:lastPrinted>2020-08-02T05:20:00Z</cp:lastPrinted>
  <dcterms:created xsi:type="dcterms:W3CDTF">2020-08-02T05:18:00Z</dcterms:created>
  <dcterms:modified xsi:type="dcterms:W3CDTF">2020-08-02T05:21:00Z</dcterms:modified>
</cp:coreProperties>
</file>