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85" w:rsidRPr="00E14C85" w:rsidRDefault="00E14C85" w:rsidP="00E14C85">
      <w:pPr>
        <w:pStyle w:val="3"/>
        <w:shd w:val="clear" w:color="auto" w:fill="FFFFFF"/>
        <w:spacing w:before="0" w:beforeAutospacing="0" w:after="178" w:afterAutospacing="0" w:line="427" w:lineRule="atLeast"/>
        <w:rPr>
          <w:bCs w:val="0"/>
          <w:color w:val="0066CC"/>
          <w:sz w:val="39"/>
          <w:szCs w:val="39"/>
        </w:rPr>
      </w:pPr>
      <w:hyperlink r:id="rId4" w:tgtFrame="_blank" w:history="1">
        <w:r>
          <w:rPr>
            <w:rStyle w:val="a5"/>
            <w:bCs w:val="0"/>
            <w:color w:val="102028"/>
            <w:sz w:val="39"/>
            <w:szCs w:val="39"/>
          </w:rPr>
          <w:t>Методическая разработка</w:t>
        </w:r>
        <w:r w:rsidRPr="00E14C85">
          <w:rPr>
            <w:bCs w:val="0"/>
            <w:color w:val="102028"/>
            <w:sz w:val="39"/>
            <w:szCs w:val="39"/>
            <w:u w:val="single"/>
          </w:rPr>
          <w:br/>
        </w:r>
        <w:r w:rsidRPr="00E14C85">
          <w:rPr>
            <w:rStyle w:val="a5"/>
            <w:bCs w:val="0"/>
            <w:color w:val="102028"/>
            <w:sz w:val="39"/>
            <w:szCs w:val="39"/>
          </w:rPr>
          <w:t>Тема "Использование здоровьесберегающих технологий в старшем дошкольном возрасте"</w:t>
        </w:r>
      </w:hyperlink>
    </w:p>
    <w:p w:rsid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 </w:t>
      </w: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состояние полного физического, психического и социального благополучия, а не только отсутствие болезней или физических дефектов. </w:t>
      </w:r>
      <w:r w:rsidRPr="00E14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Здоровьесберегающие технологии</w:t>
      </w: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Цель здоровьесберегающих технологий </w:t>
      </w: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обеспечить дошкольнику возможность сохранения здоровья, сформировать у него необходимые знания, умения и навыки к здоровому образу жизни, научить ис</w:t>
      </w: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oftHyphen/>
        <w:t>пользовать полученные знания в повседневной жизни.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Задачи здоровьесберегающих технологий: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адекватных условий для развития, обучения, оздоровления детей;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здоровья детей и повышение двигательной активности и умственной работоспособности;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положительного эмоционального настроя и снятие психоэмоционального напряжения.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Виды здоровьесберегающих технологий в ДОУ: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Утренняя гимнастика </w:t>
      </w: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ежедневно (10-12 минут). Она включает в себя упражнения, уже разученные на физкультурных занятиях, и состоит из трех частей: вводной, основной и заключительной.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утреннюю гимнастику включаются разные виды ходьбы, бега, прыжки и подскоки на месте, так и с продвижением, общеразвивающие упражнения и танцевальные движения, упражнения на внимание, а также упражнения, способствующие формированию правильной осанки, укреплению свода стопы.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 проходит в нашей группе как под музыку, так и под бубен.</w:t>
      </w:r>
    </w:p>
    <w:p w:rsidR="00E14C85" w:rsidRPr="00E14C85" w:rsidRDefault="00E14C85" w:rsidP="00E14C85">
      <w:pPr>
        <w:shd w:val="clear" w:color="auto" w:fill="FFFFFF"/>
        <w:spacing w:before="178" w:after="178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Динамические паузы (физкультминутки)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Физкультминутки проводятся в </w:t>
      </w:r>
      <w:hyperlink r:id="rId5" w:tooltip="Старшая группа" w:history="1">
        <w:r w:rsidRPr="00E14C85">
          <w:rPr>
            <w:rFonts w:ascii="Times New Roman" w:eastAsia="Times New Roman" w:hAnsi="Times New Roman" w:cs="Times New Roman"/>
            <w:color w:val="0088BB"/>
            <w:sz w:val="28"/>
            <w:szCs w:val="28"/>
            <w:lang w:eastAsia="ru-RU"/>
          </w:rPr>
          <w:t>старшей и подготовительной к школе группах</w:t>
        </w:r>
      </w:hyperlink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занятиях с большой умственной нагрузкой, а также в перерыве между ними.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 физкультминуток: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Смена вида деятельности;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Предупреждение утомляемости;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Снятие мышечного и нервного и мозгового напряжения;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интереса к ходу занятия;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положительного эмоционального фона.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можно проводить рядом с рабочим местом, сопровождая стихотворным текстом или же под музыку.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Физкультминутку не следует продолжать более 2-3 минут.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 чтобы она сняла утомление, но не перевозбудила детей.</w:t>
      </w:r>
    </w:p>
    <w:p w:rsidR="00E14C85" w:rsidRPr="00E14C85" w:rsidRDefault="00E14C85" w:rsidP="00E14C85">
      <w:pPr>
        <w:shd w:val="clear" w:color="auto" w:fill="FFFFFF"/>
        <w:spacing w:before="178" w:after="178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Гимнастика для глаз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 подразумевает проведение системы упражнений, направленных на коррекцию и профилактику нарушений зрения.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Необходима для: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Снятия напряжения;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Предупреждения утомления;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Тренировка глазных мышц;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 глазного аппарата.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упражнения нужно делать стоя.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гимнастика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- это вид здоровьесберегающих технологий, которая применяется не только для развития мелкой моторики рук, но и для решения проблем с речевым развитием детей. Помимо этого такая гимнастика способствует развитию: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Осязательных ощущений;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Координации движений пальцев и рук;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Творческих способностей дошкольников.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в форме инсценировки стихотворных текстов с помощью пальцев. В ходе её выполнения нужно следить, чтобы нагрузка на обе руки была одинаковой.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Дыхательная гимнастика </w:t>
      </w: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представляет собой систему дыхательных упражнений, которые входят в комплекс коррекционной работы по укреплению общего здоровья ребенка.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дыхательной гимнастики помогает: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Улучшить работу внутренних органов;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Активизировать мозговое кровообращение, повысить насыщение организма кислородом;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Осуществлять профилактику заболеваний органов дыхания;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Восстановить душевное равновесие, успокоиться.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ее рекомендуется в хорошо проветриваемой комнате и до приема пищи. Особое внимание следует уделять характеру производимых вдохов и вдохов. Следует учить детей вдыхать через нос (вдохи должны быть коротки и легкими, а выдыхать через рот (выдох долгий).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Артикуляционная гимнастика </w:t>
      </w: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система упражнений для развития речевых органов.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такой гимнастики – выработка полноценных движений речевых органов, необходимых для правильного произношения звуков и подготовка речевого аппарата для речевой нагрузки. Проведение артикуляционной гимнастики способствует рождению правильных звуков и усвоению слов сложной слоговой конструкции.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комплекс гимнастики после сна могут быть включены упражнения профилактики нарушений осанки, предупреждения плоскостопия, элементы пальчиковых и дыхательных упражнений.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Гимнастика пробуждения после дневного сна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Целями гимнастики после сна являются: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поднятие тонуса мышц,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улучшение настроения,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профилактика нарушений работы опорно-двигательного аппарата.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Ходьба по массажным дорожкам</w:t>
      </w: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основана на стимуляции активных точек, расположенных на подошвах ног. Стимулирует вегетативную нервную систему, усиливает артериальное кровоснабжение, снижает нервные и мышечные напряжения.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Спортивные упражнения и спортивные игры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старшей и подготовительной к школе группах включено обучение детей отдельным спортивным упражнениям и элементам спортивных игр (баскетбола, футбола, хоккея, кегли и др.).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Физкультура в зале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Ведущей формой организованной двигательной деятельности является физкультурное занятие. При этом в старшем дошкольном возрасте большее внимание следует уделять разучиванию элементов техники движений, отработке легкости и точности их выполнения.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важными задачами занятий является воспитание психофизических качеств (ловкости, быстроты, выносливости, силы и др., координации движений, равновесия, умения ориентироваться в пространстве.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Физкультура на свежем воздухе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на открытом воздухе обеспечивают выполнение одной из важных задач физического воспитания – совершенствование функциональных систем и закаливание организма ребенка. Занятия насыщены игровыми упражнениями и подвижными играми с предметами и без них.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Беседы и занятия по формированию ЗОЖ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 дошкольном возрасте ставятся следующие задачи по формированию представлений о ЗОЖ: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детей осознавать ценность здорового образа жизни, бережно относиться к своему здоровью.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и любовь к спорту.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культурно-гигиенические навыки: воспитывать привычку быстро и правильно умываться; насухо вытираться, пользуясь только индивидуальным полотенцем; полоскать рот после еды; следить за своим внешним видом; пользоваться расчёской и др.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Развивать способность распределять свои силы между умственным, физическим трудом и отдыхом.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вышеперечисленных здоровьесберегающих технологий в работе с дошкольниками даёт положительные результаты: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уровня заболеваемости;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работоспособности, выносливости;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психических процессов;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двигательных умений и навыков, правильной осанки;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общей и мелкой моторики;</w:t>
      </w:r>
    </w:p>
    <w:p w:rsidR="00E14C85" w:rsidRPr="00E14C85" w:rsidRDefault="00E14C85" w:rsidP="00E14C85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речевой активности.</w:t>
      </w:r>
    </w:p>
    <w:p w:rsidR="00E14C85" w:rsidRPr="00E14C85" w:rsidRDefault="00E14C85" w:rsidP="00E14C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C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Таким образом,</w:t>
      </w:r>
      <w:r w:rsidRPr="00E14C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используя в педагогическом процессе здоровьесберегающие технологии мы способствуем более интересному, разнообразному и эффективному проведению занятий и режимных моментов в детском саду, что является  важным фактором сохранения здоровья и гармоничного развития ребенка.</w:t>
      </w:r>
    </w:p>
    <w:p w:rsidR="00546199" w:rsidRDefault="00546199"/>
    <w:sectPr w:rsidR="00546199" w:rsidSect="0054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E14C85"/>
    <w:rsid w:val="00546199"/>
    <w:rsid w:val="00E1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99"/>
  </w:style>
  <w:style w:type="paragraph" w:styleId="3">
    <w:name w:val="heading 3"/>
    <w:basedOn w:val="a"/>
    <w:link w:val="30"/>
    <w:uiPriority w:val="9"/>
    <w:qFormat/>
    <w:rsid w:val="00E14C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C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C85"/>
    <w:rPr>
      <w:b/>
      <w:bCs/>
    </w:rPr>
  </w:style>
  <w:style w:type="character" w:styleId="a5">
    <w:name w:val="Hyperlink"/>
    <w:basedOn w:val="a0"/>
    <w:uiPriority w:val="99"/>
    <w:semiHidden/>
    <w:unhideWhenUsed/>
    <w:rsid w:val="00E14C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tarshaya-gruppa" TargetMode="External"/><Relationship Id="rId4" Type="http://schemas.openxmlformats.org/officeDocument/2006/relationships/hyperlink" Target="https://249detsad.ru/images/Kosenko-Zdoroviesbereg.technolog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1075</Words>
  <Characters>6130</Characters>
  <Application>Microsoft Office Word</Application>
  <DocSecurity>0</DocSecurity>
  <Lines>51</Lines>
  <Paragraphs>14</Paragraphs>
  <ScaleCrop>false</ScaleCrop>
  <Company>Microsoft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ere</cp:lastModifiedBy>
  <cp:revision>3</cp:revision>
  <dcterms:created xsi:type="dcterms:W3CDTF">2024-10-17T17:23:00Z</dcterms:created>
  <dcterms:modified xsi:type="dcterms:W3CDTF">2024-10-17T17:25:00Z</dcterms:modified>
</cp:coreProperties>
</file>