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C0" w:rsidRPr="00A6076B" w:rsidRDefault="005C1BC0" w:rsidP="00A6076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503546132"/>
      <w:r w:rsidRPr="00A607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</w:t>
      </w:r>
    </w:p>
    <w:bookmarkEnd w:id="0"/>
    <w:p w:rsidR="005C1BC0" w:rsidRDefault="005C1BC0" w:rsidP="005C1BC0">
      <w:pPr>
        <w:pStyle w:val="2"/>
        <w:keepNext w:val="0"/>
        <w:widowControl w:val="0"/>
        <w:spacing w:before="0" w:beforeAutospacing="0" w:after="0" w:afterAutospacing="0"/>
        <w:ind w:left="-284" w:right="140" w:firstLine="0"/>
        <w:jc w:val="center"/>
        <w:rPr>
          <w:b/>
        </w:rPr>
      </w:pPr>
      <w:r>
        <w:rPr>
          <w:b/>
        </w:rPr>
        <w:t xml:space="preserve">         </w:t>
      </w:r>
      <w:r w:rsidRPr="007837BD">
        <w:rPr>
          <w:b/>
        </w:rPr>
        <w:t>Формирование р</w:t>
      </w:r>
      <w:r w:rsidR="008740F2">
        <w:rPr>
          <w:b/>
        </w:rPr>
        <w:t>ечевой активности у детей</w:t>
      </w:r>
      <w:r w:rsidRPr="007837BD">
        <w:rPr>
          <w:b/>
        </w:rPr>
        <w:t xml:space="preserve"> с общим </w:t>
      </w:r>
      <w:r>
        <w:rPr>
          <w:b/>
        </w:rPr>
        <w:t xml:space="preserve">    </w:t>
      </w:r>
    </w:p>
    <w:p w:rsidR="005C1BC0" w:rsidRPr="007837BD" w:rsidRDefault="005C1BC0" w:rsidP="005C1BC0">
      <w:pPr>
        <w:pStyle w:val="2"/>
        <w:keepNext w:val="0"/>
        <w:widowControl w:val="0"/>
        <w:spacing w:before="0" w:beforeAutospacing="0" w:after="0" w:afterAutospacing="0"/>
        <w:ind w:left="-284" w:right="140" w:firstLine="0"/>
        <w:jc w:val="center"/>
        <w:rPr>
          <w:b/>
        </w:rPr>
      </w:pPr>
      <w:r>
        <w:rPr>
          <w:b/>
        </w:rPr>
        <w:t xml:space="preserve">         </w:t>
      </w:r>
      <w:r w:rsidRPr="007837BD">
        <w:rPr>
          <w:b/>
        </w:rPr>
        <w:t>недоразвитием речи</w:t>
      </w:r>
    </w:p>
    <w:p w:rsidR="005C1BC0" w:rsidRPr="00A6076B" w:rsidRDefault="005C1BC0" w:rsidP="005C1BC0">
      <w:pPr>
        <w:rPr>
          <w:rFonts w:ascii="Times New Roman" w:hAnsi="Times New Roman" w:cs="Times New Roman"/>
          <w:i/>
          <w:sz w:val="28"/>
          <w:szCs w:val="28"/>
        </w:rPr>
      </w:pPr>
    </w:p>
    <w:p w:rsidR="005C1BC0" w:rsidRPr="005C1BC0" w:rsidRDefault="005C1BC0" w:rsidP="005C1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</w:t>
      </w:r>
      <w:r w:rsidRPr="005C1BC0">
        <w:rPr>
          <w:rFonts w:ascii="Times New Roman" w:eastAsia="Calibri" w:hAnsi="Times New Roman" w:cs="Times New Roman"/>
          <w:b/>
          <w:sz w:val="28"/>
        </w:rPr>
        <w:t>Аннотация.</w:t>
      </w:r>
      <w:r w:rsidRPr="005C1BC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В статье рассматриваются особенности формирования речевой активности</w:t>
      </w:r>
      <w:r w:rsidRPr="005C1BC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у д</w:t>
      </w:r>
      <w:r w:rsidR="008740F2">
        <w:rPr>
          <w:rFonts w:ascii="Times New Roman" w:eastAsia="Calibri" w:hAnsi="Times New Roman" w:cs="Times New Roman"/>
          <w:sz w:val="28"/>
        </w:rPr>
        <w:t>етей</w:t>
      </w:r>
      <w:r>
        <w:rPr>
          <w:rFonts w:ascii="Times New Roman" w:eastAsia="Calibri" w:hAnsi="Times New Roman" w:cs="Times New Roman"/>
          <w:sz w:val="28"/>
        </w:rPr>
        <w:t xml:space="preserve"> с общим недоразвитием речи</w:t>
      </w:r>
      <w:r w:rsidR="00D21201">
        <w:rPr>
          <w:rFonts w:ascii="Times New Roman" w:eastAsia="Calibri" w:hAnsi="Times New Roman" w:cs="Times New Roman"/>
          <w:sz w:val="28"/>
        </w:rPr>
        <w:t>.</w:t>
      </w:r>
      <w:r w:rsidRPr="005C1BC0">
        <w:rPr>
          <w:rFonts w:ascii="Times New Roman" w:eastAsia="Calibri" w:hAnsi="Times New Roman" w:cs="Times New Roman"/>
          <w:sz w:val="28"/>
        </w:rPr>
        <w:t xml:space="preserve"> </w:t>
      </w:r>
      <w:r w:rsidR="00D21201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 xml:space="preserve">бозначаются </w:t>
      </w:r>
      <w:r w:rsidRPr="005C1BC0">
        <w:rPr>
          <w:rFonts w:ascii="Times New Roman" w:eastAsia="Calibri" w:hAnsi="Times New Roman" w:cs="Times New Roman"/>
          <w:sz w:val="28"/>
        </w:rPr>
        <w:t xml:space="preserve">проблемы и важность своевременной </w:t>
      </w:r>
      <w:r w:rsidR="00D21201">
        <w:rPr>
          <w:rFonts w:ascii="Times New Roman" w:eastAsia="Calibri" w:hAnsi="Times New Roman" w:cs="Times New Roman"/>
          <w:sz w:val="28"/>
        </w:rPr>
        <w:t>работы по развитию речевой активности у детей с общим недоразвитием речи.</w:t>
      </w:r>
    </w:p>
    <w:p w:rsidR="005C1BC0" w:rsidRDefault="005C1BC0" w:rsidP="005C1BC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</w:t>
      </w:r>
      <w:r w:rsidRPr="005C1BC0">
        <w:rPr>
          <w:rFonts w:ascii="Times New Roman" w:eastAsia="Calibri" w:hAnsi="Times New Roman" w:cs="Times New Roman"/>
          <w:b/>
          <w:sz w:val="28"/>
        </w:rPr>
        <w:t>Ключевые слова.</w:t>
      </w:r>
      <w:r>
        <w:rPr>
          <w:rFonts w:ascii="Times New Roman" w:eastAsia="Calibri" w:hAnsi="Times New Roman" w:cs="Times New Roman"/>
          <w:sz w:val="28"/>
        </w:rPr>
        <w:t xml:space="preserve"> Речевая активность, общее недоразвитие речи, речевые нарушения.</w:t>
      </w:r>
    </w:p>
    <w:p w:rsidR="007837BD" w:rsidRPr="005C1BC0" w:rsidRDefault="005C1BC0" w:rsidP="005C1BC0">
      <w:pPr>
        <w:pStyle w:val="a4"/>
        <w:ind w:left="-284" w:right="140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7837BD" w:rsidRPr="005C1BC0">
        <w:rPr>
          <w:shd w:val="clear" w:color="auto" w:fill="FFFFFF"/>
        </w:rPr>
        <w:t xml:space="preserve">В последнее время наблюдается тенденция к увеличению числа детей с </w:t>
      </w:r>
      <w:r w:rsidR="005549FE" w:rsidRPr="005C1BC0">
        <w:rPr>
          <w:shd w:val="clear" w:color="auto" w:fill="FFFFFF"/>
        </w:rPr>
        <w:t xml:space="preserve">нарушениями речи. </w:t>
      </w:r>
      <w:r w:rsidR="007837BD" w:rsidRPr="005C1BC0">
        <w:rPr>
          <w:shd w:val="clear" w:color="auto" w:fill="FFFFFF"/>
        </w:rPr>
        <w:t>Одним из наиболее распространенных, и в то же время сложных нарушений является общее недоразвитие речи.</w:t>
      </w:r>
    </w:p>
    <w:p w:rsidR="007837BD" w:rsidRPr="005C1BC0" w:rsidRDefault="007837BD" w:rsidP="005C1BC0">
      <w:pPr>
        <w:pStyle w:val="a4"/>
        <w:ind w:left="-284" w:right="140"/>
        <w:rPr>
          <w:shd w:val="clear" w:color="auto" w:fill="FFFFFF"/>
        </w:rPr>
      </w:pPr>
      <w:r w:rsidRPr="005C1BC0">
        <w:rPr>
          <w:shd w:val="clear" w:color="auto" w:fill="FFFFFF"/>
        </w:rPr>
        <w:t xml:space="preserve">Общее недоразвитие речи проявляется в нарушенном фонематическом восприятии, </w:t>
      </w:r>
      <w:r w:rsidR="005549FE" w:rsidRPr="005C1BC0">
        <w:rPr>
          <w:shd w:val="clear" w:color="auto" w:fill="FFFFFF"/>
        </w:rPr>
        <w:t xml:space="preserve">недостатками лексико-грамматической стороны речи, </w:t>
      </w:r>
      <w:r w:rsidRPr="005C1BC0">
        <w:rPr>
          <w:shd w:val="clear" w:color="auto" w:fill="FFFFFF"/>
        </w:rPr>
        <w:t>нарушении звукопроизношения и связной речи у детей с сохранным слухом и интеллектом.</w:t>
      </w:r>
    </w:p>
    <w:p w:rsidR="007837BD" w:rsidRPr="00E413F6" w:rsidRDefault="007837BD" w:rsidP="007837BD">
      <w:pPr>
        <w:pStyle w:val="a4"/>
        <w:ind w:left="-284" w:right="140"/>
        <w:rPr>
          <w:shd w:val="clear" w:color="auto" w:fill="FFFFFF"/>
        </w:rPr>
      </w:pPr>
      <w:r w:rsidRPr="00E413F6">
        <w:rPr>
          <w:shd w:val="clear" w:color="auto" w:fill="FFFFFF"/>
        </w:rPr>
        <w:t xml:space="preserve">Общее недоразвитие речи может проявляться в разной степени. Поэтому </w:t>
      </w:r>
      <w:r w:rsidRPr="00054FE4">
        <w:rPr>
          <w:shd w:val="clear" w:color="auto" w:fill="FFFFFF"/>
        </w:rPr>
        <w:t xml:space="preserve">Р.Е. Левина выделила </w:t>
      </w:r>
      <w:r w:rsidRPr="00E413F6">
        <w:rPr>
          <w:shd w:val="clear" w:color="auto" w:fill="FFFFFF"/>
        </w:rPr>
        <w:t>три уровня речевого развития.</w:t>
      </w:r>
    </w:p>
    <w:p w:rsidR="007837BD" w:rsidRPr="00E413F6" w:rsidRDefault="007837BD" w:rsidP="007837BD">
      <w:pPr>
        <w:pStyle w:val="a4"/>
        <w:ind w:left="-284" w:right="140"/>
        <w:rPr>
          <w:shd w:val="clear" w:color="auto" w:fill="FFFFFF"/>
        </w:rPr>
      </w:pPr>
      <w:r w:rsidRPr="00054FE4">
        <w:rPr>
          <w:shd w:val="clear" w:color="auto" w:fill="FFFFFF"/>
        </w:rPr>
        <w:t>I уровень речевого развития</w:t>
      </w:r>
      <w:r>
        <w:rPr>
          <w:shd w:val="clear" w:color="auto" w:fill="FFFFFF"/>
        </w:rPr>
        <w:t>.</w:t>
      </w:r>
      <w:r w:rsidRPr="00054FE4">
        <w:rPr>
          <w:shd w:val="clear" w:color="auto" w:fill="FFFFFF"/>
        </w:rPr>
        <w:t> </w:t>
      </w:r>
      <w:r w:rsidRPr="00E413F6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Дети данного</w:t>
      </w:r>
      <w:r w:rsidRPr="00E413F6">
        <w:rPr>
          <w:shd w:val="clear" w:color="auto" w:fill="FFFFFF"/>
        </w:rPr>
        <w:t xml:space="preserve"> уровня для общения пользуются лепетными словами, звукоподражаниями, отдельными глаголами обрывками лепетных пред</w:t>
      </w:r>
      <w:r w:rsidRPr="00E413F6">
        <w:rPr>
          <w:shd w:val="clear" w:color="auto" w:fill="FFFFFF"/>
        </w:rPr>
        <w:softHyphen/>
        <w:t>ложений</w:t>
      </w:r>
      <w:r w:rsidRPr="00054FE4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 Ребенок активно использует мимику и жесты. Активный словарный запас ограничен, это</w:t>
      </w:r>
      <w:r w:rsidRPr="00E413F6">
        <w:rPr>
          <w:shd w:val="clear" w:color="auto" w:fill="FFFFFF"/>
        </w:rPr>
        <w:t xml:space="preserve"> про</w:t>
      </w:r>
      <w:r w:rsidRPr="00E413F6">
        <w:rPr>
          <w:shd w:val="clear" w:color="auto" w:fill="FFFFFF"/>
        </w:rPr>
        <w:softHyphen/>
        <w:t xml:space="preserve">является в том, что одним и тем же лепетным словом ребенок обозначает </w:t>
      </w:r>
      <w:r>
        <w:rPr>
          <w:shd w:val="clear" w:color="auto" w:fill="FFFFFF"/>
        </w:rPr>
        <w:t>разные понятия</w:t>
      </w:r>
      <w:r w:rsidRPr="00054FE4">
        <w:rPr>
          <w:shd w:val="clear" w:color="auto" w:fill="FFFFFF"/>
        </w:rPr>
        <w:t>.</w:t>
      </w:r>
      <w:r>
        <w:rPr>
          <w:shd w:val="clear" w:color="auto" w:fill="FFFFFF"/>
        </w:rPr>
        <w:t xml:space="preserve"> Звукопроизношение и ф</w:t>
      </w:r>
      <w:r w:rsidRPr="00054FE4">
        <w:rPr>
          <w:shd w:val="clear" w:color="auto" w:fill="FFFFFF"/>
        </w:rPr>
        <w:t>онематическое в</w:t>
      </w:r>
      <w:r>
        <w:rPr>
          <w:shd w:val="clear" w:color="auto" w:fill="FFFFFF"/>
        </w:rPr>
        <w:t>осприятие грубо на</w:t>
      </w:r>
      <w:r>
        <w:rPr>
          <w:shd w:val="clear" w:color="auto" w:fill="FFFFFF"/>
        </w:rPr>
        <w:softHyphen/>
        <w:t xml:space="preserve">рушено. </w:t>
      </w:r>
      <w:r w:rsidRPr="00E413F6">
        <w:rPr>
          <w:shd w:val="clear" w:color="auto" w:fill="FFFFFF"/>
        </w:rPr>
        <w:t>Задания по звуковому анализу детям данного уровня непонятны.</w:t>
      </w:r>
    </w:p>
    <w:p w:rsidR="007837BD" w:rsidRPr="00E413F6" w:rsidRDefault="007837BD" w:rsidP="007837BD">
      <w:pPr>
        <w:pStyle w:val="a4"/>
        <w:ind w:left="-284" w:right="140"/>
        <w:rPr>
          <w:shd w:val="clear" w:color="auto" w:fill="FFFFFF"/>
        </w:rPr>
      </w:pPr>
      <w:r>
        <w:rPr>
          <w:shd w:val="clear" w:color="auto" w:fill="FFFFFF"/>
        </w:rPr>
        <w:t>II уровень</w:t>
      </w:r>
      <w:r w:rsidRPr="00054FE4">
        <w:rPr>
          <w:shd w:val="clear" w:color="auto" w:fill="FFFFFF"/>
        </w:rPr>
        <w:t xml:space="preserve"> речевого развития</w:t>
      </w:r>
      <w:r>
        <w:rPr>
          <w:shd w:val="clear" w:color="auto" w:fill="FFFFFF"/>
        </w:rPr>
        <w:t>.</w:t>
      </w:r>
      <w:r w:rsidRPr="00E413F6">
        <w:rPr>
          <w:shd w:val="clear" w:color="auto" w:fill="FFFFFF"/>
        </w:rPr>
        <w:t> </w:t>
      </w:r>
      <w:r>
        <w:rPr>
          <w:shd w:val="clear" w:color="auto" w:fill="FFFFFF"/>
        </w:rPr>
        <w:t xml:space="preserve"> Появляются</w:t>
      </w:r>
      <w:r w:rsidRPr="00E413F6">
        <w:rPr>
          <w:shd w:val="clear" w:color="auto" w:fill="FFFFFF"/>
        </w:rPr>
        <w:t xml:space="preserve"> обще</w:t>
      </w:r>
      <w:r w:rsidRPr="00E413F6">
        <w:rPr>
          <w:shd w:val="clear" w:color="auto" w:fill="FFFFFF"/>
        </w:rPr>
        <w:softHyphen/>
        <w:t>употребительные слова</w:t>
      </w:r>
      <w:r>
        <w:rPr>
          <w:shd w:val="clear" w:color="auto" w:fill="FFFFFF"/>
        </w:rPr>
        <w:t>, хотя они искажены</w:t>
      </w:r>
      <w:r w:rsidRPr="00054FE4">
        <w:rPr>
          <w:shd w:val="clear" w:color="auto" w:fill="FFFFFF"/>
        </w:rPr>
        <w:t>. Рассказ по картинкам</w:t>
      </w:r>
      <w:r w:rsidRPr="00E413F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строится </w:t>
      </w:r>
      <w:r w:rsidRPr="00E413F6">
        <w:rPr>
          <w:shd w:val="clear" w:color="auto" w:fill="FFFFFF"/>
        </w:rPr>
        <w:t>на ко</w:t>
      </w:r>
      <w:r w:rsidRPr="00E413F6">
        <w:rPr>
          <w:shd w:val="clear" w:color="auto" w:fill="FFFFFF"/>
        </w:rPr>
        <w:softHyphen/>
        <w:t>ротких, хотя и грамматически бол</w:t>
      </w:r>
      <w:r>
        <w:rPr>
          <w:shd w:val="clear" w:color="auto" w:fill="FFFFFF"/>
        </w:rPr>
        <w:t>ее правильных, фразах, чем у детей</w:t>
      </w:r>
      <w:r w:rsidRPr="00E413F6">
        <w:rPr>
          <w:shd w:val="clear" w:color="auto" w:fill="FFFFFF"/>
        </w:rPr>
        <w:t xml:space="preserve"> первого уровня. </w:t>
      </w:r>
      <w:r>
        <w:rPr>
          <w:shd w:val="clear" w:color="auto" w:fill="FFFFFF"/>
        </w:rPr>
        <w:t xml:space="preserve">Отмечается несформированность грамматического строя речи. Также, можно </w:t>
      </w:r>
      <w:r>
        <w:rPr>
          <w:shd w:val="clear" w:color="auto" w:fill="FFFFFF"/>
        </w:rPr>
        <w:lastRenderedPageBreak/>
        <w:t xml:space="preserve">отметить ограниченность словарного запаса и грубые ошибки в употреблении грамматических форм. </w:t>
      </w:r>
      <w:r w:rsidRPr="00E413F6">
        <w:rPr>
          <w:shd w:val="clear" w:color="auto" w:fill="FFFFFF"/>
        </w:rPr>
        <w:t xml:space="preserve">Произносительные возможности </w:t>
      </w:r>
      <w:r>
        <w:rPr>
          <w:shd w:val="clear" w:color="auto" w:fill="FFFFFF"/>
        </w:rPr>
        <w:t>отстают от возрастной нормы.</w:t>
      </w:r>
      <w:r w:rsidRPr="00E413F6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Имеются нарушения</w:t>
      </w:r>
      <w:r w:rsidRPr="00E413F6">
        <w:rPr>
          <w:shd w:val="clear" w:color="auto" w:fill="FFFFFF"/>
        </w:rPr>
        <w:t xml:space="preserve"> в произношении свистящих, </w:t>
      </w:r>
      <w:r>
        <w:rPr>
          <w:shd w:val="clear" w:color="auto" w:fill="FFFFFF"/>
        </w:rPr>
        <w:t xml:space="preserve">шипящих, </w:t>
      </w:r>
      <w:r w:rsidRPr="00E413F6">
        <w:rPr>
          <w:shd w:val="clear" w:color="auto" w:fill="FFFFFF"/>
        </w:rPr>
        <w:t>сонорных, звонких и глухих</w:t>
      </w:r>
      <w:r>
        <w:rPr>
          <w:shd w:val="clear" w:color="auto" w:fill="FFFFFF"/>
        </w:rPr>
        <w:t xml:space="preserve"> звуков</w:t>
      </w:r>
      <w:r w:rsidRPr="00054FE4">
        <w:rPr>
          <w:shd w:val="clear" w:color="auto" w:fill="FFFFFF"/>
        </w:rPr>
        <w:t xml:space="preserve">. </w:t>
      </w:r>
      <w:r>
        <w:rPr>
          <w:shd w:val="clear" w:color="auto" w:fill="FFFFFF"/>
        </w:rPr>
        <w:t>Слоговая структура слова нарушена.</w:t>
      </w:r>
    </w:p>
    <w:p w:rsidR="007837BD" w:rsidRPr="00E413F6" w:rsidRDefault="007837BD" w:rsidP="005549FE">
      <w:pPr>
        <w:pStyle w:val="a4"/>
        <w:ind w:left="-284" w:right="140"/>
        <w:rPr>
          <w:shd w:val="clear" w:color="auto" w:fill="FFFFFF"/>
        </w:rPr>
      </w:pPr>
      <w:r w:rsidRPr="00054FE4">
        <w:rPr>
          <w:shd w:val="clear" w:color="auto" w:fill="FFFFFF"/>
        </w:rPr>
        <w:t>III уровень речевого развития</w:t>
      </w:r>
      <w:r w:rsidR="005549FE">
        <w:rPr>
          <w:shd w:val="clear" w:color="auto" w:fill="FFFFFF"/>
        </w:rPr>
        <w:t xml:space="preserve">. </w:t>
      </w:r>
      <w:r w:rsidRPr="00054FE4">
        <w:rPr>
          <w:shd w:val="clear" w:color="auto" w:fill="FFFFFF"/>
        </w:rPr>
        <w:t> </w:t>
      </w:r>
      <w:r w:rsidR="005549FE">
        <w:rPr>
          <w:shd w:val="clear" w:color="auto" w:fill="FFFFFF"/>
        </w:rPr>
        <w:t xml:space="preserve">Данный уровень </w:t>
      </w:r>
      <w:r w:rsidRPr="00E413F6">
        <w:rPr>
          <w:shd w:val="clear" w:color="auto" w:fill="FFFFFF"/>
        </w:rPr>
        <w:t>характеризуется наличием развер</w:t>
      </w:r>
      <w:r w:rsidRPr="00E413F6">
        <w:rPr>
          <w:shd w:val="clear" w:color="auto" w:fill="FFFFFF"/>
        </w:rPr>
        <w:softHyphen/>
        <w:t xml:space="preserve">нутой фразовой речи с элементами и фонетико-фонематического </w:t>
      </w:r>
      <w:r w:rsidR="005549FE">
        <w:rPr>
          <w:shd w:val="clear" w:color="auto" w:fill="FFFFFF"/>
        </w:rPr>
        <w:t>и лексико-грамматического недоразвития. Дошкольники</w:t>
      </w:r>
      <w:r w:rsidRPr="00E413F6">
        <w:rPr>
          <w:shd w:val="clear" w:color="auto" w:fill="FFFFFF"/>
        </w:rPr>
        <w:t xml:space="preserve"> уже правильно употребляют простые грамматические формы, </w:t>
      </w:r>
      <w:r w:rsidR="005549FE">
        <w:rPr>
          <w:shd w:val="clear" w:color="auto" w:fill="FFFFFF"/>
        </w:rPr>
        <w:t>строят</w:t>
      </w:r>
      <w:r w:rsidRPr="00E413F6">
        <w:rPr>
          <w:shd w:val="clear" w:color="auto" w:fill="FFFFFF"/>
        </w:rPr>
        <w:t xml:space="preserve"> сложносочиненные и сложноподчиненные пред</w:t>
      </w:r>
      <w:r w:rsidRPr="00E413F6">
        <w:rPr>
          <w:shd w:val="clear" w:color="auto" w:fill="FFFFFF"/>
        </w:rPr>
        <w:softHyphen/>
        <w:t>ложения</w:t>
      </w:r>
      <w:r w:rsidR="005549FE">
        <w:rPr>
          <w:shd w:val="clear" w:color="auto" w:fill="FFFFFF"/>
        </w:rPr>
        <w:t>, допуская лишь небольшие ошибки. П</w:t>
      </w:r>
      <w:r w:rsidRPr="00E413F6">
        <w:rPr>
          <w:shd w:val="clear" w:color="auto" w:fill="FFFFFF"/>
        </w:rPr>
        <w:t>рои</w:t>
      </w:r>
      <w:r w:rsidR="005549FE">
        <w:rPr>
          <w:shd w:val="clear" w:color="auto" w:fill="FFFFFF"/>
        </w:rPr>
        <w:t>зносительные возможности детей</w:t>
      </w:r>
      <w:r w:rsidRPr="00E413F6">
        <w:rPr>
          <w:shd w:val="clear" w:color="auto" w:fill="FFFFFF"/>
        </w:rPr>
        <w:t xml:space="preserve"> </w:t>
      </w:r>
      <w:r w:rsidR="005549FE">
        <w:rPr>
          <w:shd w:val="clear" w:color="auto" w:fill="FFFFFF"/>
        </w:rPr>
        <w:t>улучшаются. Ребенок может рассказать</w:t>
      </w:r>
      <w:r w:rsidRPr="00E413F6">
        <w:rPr>
          <w:shd w:val="clear" w:color="auto" w:fill="FFFFFF"/>
        </w:rPr>
        <w:t xml:space="preserve"> о с</w:t>
      </w:r>
      <w:r w:rsidRPr="00054FE4">
        <w:rPr>
          <w:shd w:val="clear" w:color="auto" w:fill="FFFFFF"/>
        </w:rPr>
        <w:t>ебе</w:t>
      </w:r>
      <w:r w:rsidR="005549FE">
        <w:rPr>
          <w:shd w:val="clear" w:color="auto" w:fill="FFFFFF"/>
        </w:rPr>
        <w:t xml:space="preserve"> и совей семье,</w:t>
      </w:r>
      <w:r w:rsidRPr="00054FE4">
        <w:rPr>
          <w:shd w:val="clear" w:color="auto" w:fill="FFFFFF"/>
        </w:rPr>
        <w:t xml:space="preserve"> о </w:t>
      </w:r>
      <w:r w:rsidR="005549FE">
        <w:rPr>
          <w:shd w:val="clear" w:color="auto" w:fill="FFFFFF"/>
        </w:rPr>
        <w:t xml:space="preserve">каких-либо </w:t>
      </w:r>
      <w:r w:rsidRPr="00E413F6">
        <w:rPr>
          <w:shd w:val="clear" w:color="auto" w:fill="FFFFFF"/>
        </w:rPr>
        <w:t xml:space="preserve">событиях </w:t>
      </w:r>
      <w:r w:rsidR="005549FE">
        <w:rPr>
          <w:shd w:val="clear" w:color="auto" w:fill="FFFFFF"/>
        </w:rPr>
        <w:t>составить небольшой</w:t>
      </w:r>
      <w:r w:rsidRPr="00E413F6">
        <w:rPr>
          <w:shd w:val="clear" w:color="auto" w:fill="FFFFFF"/>
        </w:rPr>
        <w:t xml:space="preserve"> </w:t>
      </w:r>
      <w:r w:rsidRPr="00054FE4">
        <w:rPr>
          <w:shd w:val="clear" w:color="auto" w:fill="FFFFFF"/>
        </w:rPr>
        <w:t>рассказ.</w:t>
      </w:r>
      <w:r w:rsidR="005549FE">
        <w:rPr>
          <w:shd w:val="clear" w:color="auto" w:fill="FFFFFF"/>
        </w:rPr>
        <w:t xml:space="preserve"> </w:t>
      </w:r>
      <w:r w:rsidRPr="00E413F6">
        <w:rPr>
          <w:shd w:val="clear" w:color="auto" w:fill="FFFFFF"/>
        </w:rPr>
        <w:t xml:space="preserve">Однако </w:t>
      </w:r>
      <w:r w:rsidR="005549FE">
        <w:rPr>
          <w:shd w:val="clear" w:color="auto" w:fill="FFFFFF"/>
        </w:rPr>
        <w:t>можно отметить недоразвитие каждого компо</w:t>
      </w:r>
      <w:r w:rsidR="005549FE">
        <w:rPr>
          <w:shd w:val="clear" w:color="auto" w:fill="FFFFFF"/>
        </w:rPr>
        <w:softHyphen/>
        <w:t>нента</w:t>
      </w:r>
      <w:r w:rsidRPr="00E413F6">
        <w:rPr>
          <w:shd w:val="clear" w:color="auto" w:fill="FFFFFF"/>
        </w:rPr>
        <w:t xml:space="preserve"> языковой системы</w:t>
      </w:r>
      <w:r w:rsidR="005549FE">
        <w:rPr>
          <w:shd w:val="clear" w:color="auto" w:fill="FFFFFF"/>
        </w:rPr>
        <w:t>. Дети</w:t>
      </w:r>
      <w:r w:rsidRPr="00E413F6">
        <w:rPr>
          <w:shd w:val="clear" w:color="auto" w:fill="FFFFFF"/>
        </w:rPr>
        <w:t xml:space="preserve"> испыты</w:t>
      </w:r>
      <w:r w:rsidRPr="00E413F6">
        <w:rPr>
          <w:shd w:val="clear" w:color="auto" w:fill="FFFFFF"/>
        </w:rPr>
        <w:softHyphen/>
        <w:t>вают трудности при составлении предло</w:t>
      </w:r>
      <w:r w:rsidRPr="00E413F6">
        <w:rPr>
          <w:shd w:val="clear" w:color="auto" w:fill="FFFFFF"/>
        </w:rPr>
        <w:softHyphen/>
      </w:r>
      <w:r w:rsidR="005549FE">
        <w:rPr>
          <w:shd w:val="clear" w:color="auto" w:fill="FFFFFF"/>
        </w:rPr>
        <w:t xml:space="preserve">жений, </w:t>
      </w:r>
      <w:r w:rsidRPr="00E413F6">
        <w:rPr>
          <w:shd w:val="clear" w:color="auto" w:fill="FFFFFF"/>
        </w:rPr>
        <w:t xml:space="preserve"> </w:t>
      </w:r>
      <w:r w:rsidR="005549FE">
        <w:rPr>
          <w:shd w:val="clear" w:color="auto" w:fill="FFFFFF"/>
        </w:rPr>
        <w:t>мало употребляют прилагатель</w:t>
      </w:r>
      <w:r w:rsidR="005549FE">
        <w:rPr>
          <w:shd w:val="clear" w:color="auto" w:fill="FFFFFF"/>
        </w:rPr>
        <w:softHyphen/>
        <w:t>ные и наречия</w:t>
      </w:r>
      <w:r w:rsidRPr="00E413F6">
        <w:rPr>
          <w:shd w:val="clear" w:color="auto" w:fill="FFFFFF"/>
        </w:rPr>
        <w:t>,</w:t>
      </w:r>
      <w:r w:rsidRPr="00054FE4">
        <w:rPr>
          <w:shd w:val="clear" w:color="auto" w:fill="FFFFFF"/>
        </w:rPr>
        <w:t xml:space="preserve"> </w:t>
      </w:r>
      <w:r w:rsidR="005549FE">
        <w:rPr>
          <w:shd w:val="clear" w:color="auto" w:fill="FFFFFF"/>
        </w:rPr>
        <w:t xml:space="preserve">допускают </w:t>
      </w:r>
      <w:r w:rsidRPr="00054FE4">
        <w:rPr>
          <w:shd w:val="clear" w:color="auto" w:fill="FFFFFF"/>
        </w:rPr>
        <w:t>ошибки в словоизменении и словообразовании.</w:t>
      </w:r>
      <w:r w:rsidR="005549FE">
        <w:rPr>
          <w:shd w:val="clear" w:color="auto" w:fill="FFFFFF"/>
        </w:rPr>
        <w:t xml:space="preserve"> У дошкольников могут наблюдаться</w:t>
      </w:r>
      <w:r w:rsidRPr="00E413F6">
        <w:rPr>
          <w:shd w:val="clear" w:color="auto" w:fill="FFFFFF"/>
        </w:rPr>
        <w:t xml:space="preserve"> все ви</w:t>
      </w:r>
      <w:r w:rsidR="005549FE">
        <w:rPr>
          <w:shd w:val="clear" w:color="auto" w:fill="FFFFFF"/>
        </w:rPr>
        <w:t xml:space="preserve">ды нарушений звукопроизношения. Так как остаются нарушения </w:t>
      </w:r>
      <w:r w:rsidRPr="00E413F6">
        <w:rPr>
          <w:shd w:val="clear" w:color="auto" w:fill="FFFFFF"/>
        </w:rPr>
        <w:t>фонематического слуха и восприятия</w:t>
      </w:r>
      <w:r w:rsidR="005549FE">
        <w:rPr>
          <w:shd w:val="clear" w:color="auto" w:fill="FFFFFF"/>
        </w:rPr>
        <w:t>, у детей</w:t>
      </w:r>
      <w:r w:rsidRPr="00E413F6">
        <w:rPr>
          <w:shd w:val="clear" w:color="auto" w:fill="FFFFFF"/>
        </w:rPr>
        <w:t xml:space="preserve"> не формируется готов</w:t>
      </w:r>
      <w:r w:rsidRPr="00E413F6">
        <w:rPr>
          <w:shd w:val="clear" w:color="auto" w:fill="FFFFFF"/>
        </w:rPr>
        <w:softHyphen/>
        <w:t>ность к звуковому анализу и си</w:t>
      </w:r>
      <w:r w:rsidRPr="00054FE4">
        <w:rPr>
          <w:shd w:val="clear" w:color="auto" w:fill="FFFFFF"/>
        </w:rPr>
        <w:t>нтезу слов</w:t>
      </w:r>
      <w:r w:rsidR="005549FE">
        <w:rPr>
          <w:shd w:val="clear" w:color="auto" w:fill="FFFFFF"/>
        </w:rPr>
        <w:t>.</w:t>
      </w:r>
      <w:r w:rsidRPr="00054FE4">
        <w:rPr>
          <w:shd w:val="clear" w:color="auto" w:fill="FFFFFF"/>
        </w:rPr>
        <w:t xml:space="preserve"> </w:t>
      </w:r>
    </w:p>
    <w:p w:rsidR="007837BD" w:rsidRPr="00B11221" w:rsidRDefault="007837BD" w:rsidP="00B11221">
      <w:pPr>
        <w:pStyle w:val="a4"/>
        <w:widowControl w:val="0"/>
        <w:ind w:left="-284" w:right="140"/>
      </w:pPr>
      <w:r>
        <w:rPr>
          <w:shd w:val="clear" w:color="auto" w:fill="FFFFFF"/>
        </w:rPr>
        <w:t>У детей с общим недоразвитием речи возникают трудности в формировании коммуникативных навыков, как следств</w:t>
      </w:r>
      <w:r w:rsidR="00B11221">
        <w:rPr>
          <w:shd w:val="clear" w:color="auto" w:fill="FFFFFF"/>
        </w:rPr>
        <w:t>ие снижается речевая активность.</w:t>
      </w:r>
      <w:r>
        <w:rPr>
          <w:shd w:val="clear" w:color="auto" w:fill="FFFFFF"/>
        </w:rPr>
        <w:t xml:space="preserve"> </w:t>
      </w:r>
      <w:r w:rsidR="00B11221">
        <w:rPr>
          <w:shd w:val="clear" w:color="auto" w:fill="FFFFFF"/>
        </w:rPr>
        <w:t xml:space="preserve">Речевая активность </w:t>
      </w:r>
      <w:r w:rsidR="00B11221">
        <w:t xml:space="preserve">-  устойчивое свойство личности ребенка, которое проявляется в способности воспринимать и понимать речь окружающих, а также самостоятельное использование речи в практике общения. </w:t>
      </w:r>
      <w:r>
        <w:rPr>
          <w:shd w:val="clear" w:color="auto" w:fill="FFFFFF"/>
        </w:rPr>
        <w:t>Н</w:t>
      </w:r>
      <w:r w:rsidRPr="00AF7034">
        <w:rPr>
          <w:shd w:val="clear" w:color="auto" w:fill="FFFFFF"/>
        </w:rPr>
        <w:t xml:space="preserve">изкая речевая активность у </w:t>
      </w:r>
      <w:r w:rsidR="005549FE">
        <w:rPr>
          <w:shd w:val="clear" w:color="auto" w:fill="FFFFFF"/>
        </w:rPr>
        <w:t xml:space="preserve">детей </w:t>
      </w:r>
      <w:r w:rsidRPr="00AF7034">
        <w:rPr>
          <w:shd w:val="clear" w:color="auto" w:fill="FFFFFF"/>
        </w:rPr>
        <w:t>с общим недоразвитием речи обусловлена нарушением звукопроизношения, нарушением</w:t>
      </w:r>
      <w:r w:rsidR="005549FE">
        <w:rPr>
          <w:shd w:val="clear" w:color="auto" w:fill="FFFFFF"/>
        </w:rPr>
        <w:t xml:space="preserve"> фонематического восприятия</w:t>
      </w:r>
      <w:r w:rsidRPr="00AF7034">
        <w:rPr>
          <w:shd w:val="clear" w:color="auto" w:fill="FFFFFF"/>
        </w:rPr>
        <w:t>, нарушениями связной речи. У детей наблюдается чрезмерная чувствительность ко всем раздражителям или, наоборот пассив</w:t>
      </w:r>
      <w:r w:rsidR="005549FE">
        <w:rPr>
          <w:shd w:val="clear" w:color="auto" w:fill="FFFFFF"/>
        </w:rPr>
        <w:t xml:space="preserve">ность, повышенная утомляемость и </w:t>
      </w:r>
      <w:r w:rsidRPr="00AF7034">
        <w:rPr>
          <w:shd w:val="clear" w:color="auto" w:fill="FFFFFF"/>
        </w:rPr>
        <w:t>рассеянное внимание</w:t>
      </w:r>
      <w:r w:rsidR="005549FE">
        <w:rPr>
          <w:shd w:val="clear" w:color="auto" w:fill="FFFFFF"/>
        </w:rPr>
        <w:t>.</w:t>
      </w:r>
    </w:p>
    <w:p w:rsidR="007837BD" w:rsidRDefault="007837BD" w:rsidP="00A6076B">
      <w:pPr>
        <w:pStyle w:val="a4"/>
        <w:ind w:left="-284" w:right="140"/>
        <w:rPr>
          <w:shd w:val="clear" w:color="auto" w:fill="FFFFFF"/>
        </w:rPr>
      </w:pPr>
      <w:r>
        <w:rPr>
          <w:shd w:val="clear" w:color="auto" w:fill="FFFFFF"/>
        </w:rPr>
        <w:t>О недостатках речевой активности у д</w:t>
      </w:r>
      <w:r w:rsidR="008740F2">
        <w:rPr>
          <w:shd w:val="clear" w:color="auto" w:fill="FFFFFF"/>
        </w:rPr>
        <w:t>етей</w:t>
      </w:r>
      <w:r>
        <w:rPr>
          <w:shd w:val="clear" w:color="auto" w:fill="FFFFFF"/>
        </w:rPr>
        <w:t xml:space="preserve"> с общим недоразвитием речи говорили многие авторы (Р.Е. Левина, Г.В. Чиркина, Т.Б. Филичева). </w:t>
      </w:r>
      <w:r>
        <w:rPr>
          <w:shd w:val="clear" w:color="auto" w:fill="FFFFFF"/>
        </w:rPr>
        <w:lastRenderedPageBreak/>
        <w:t xml:space="preserve">Нарушение речевой активности носит многоаспектный характер. В результате того, что экспрессивная речь отстает от импрессивной, наблюдается снижение речевой активности, которая с возрастом без специального </w:t>
      </w:r>
      <w:r w:rsidR="00E63A11">
        <w:rPr>
          <w:shd w:val="clear" w:color="auto" w:fill="FFFFFF"/>
        </w:rPr>
        <w:t>обучения резко падает. Педагог М.Р</w:t>
      </w:r>
      <w:r>
        <w:rPr>
          <w:shd w:val="clear" w:color="auto" w:fill="FFFFFF"/>
        </w:rPr>
        <w:t>. Львов отмечает</w:t>
      </w:r>
      <w:r w:rsidRPr="003577FC">
        <w:rPr>
          <w:shd w:val="clear" w:color="auto" w:fill="FFFFFF"/>
        </w:rPr>
        <w:t>, что </w:t>
      </w:r>
      <w:r>
        <w:rPr>
          <w:shd w:val="clear" w:color="auto" w:fill="FFFFFF"/>
        </w:rPr>
        <w:t xml:space="preserve">помехами речевой </w:t>
      </w:r>
      <w:r w:rsidR="005549FE">
        <w:rPr>
          <w:shd w:val="clear" w:color="auto" w:fill="FFFFFF"/>
        </w:rPr>
        <w:t>активности являются нарушения</w:t>
      </w:r>
      <w:r w:rsidRPr="003577FC">
        <w:rPr>
          <w:shd w:val="clear" w:color="auto" w:fill="FFFFFF"/>
        </w:rPr>
        <w:t xml:space="preserve"> речи, </w:t>
      </w:r>
      <w:r w:rsidR="005549FE">
        <w:rPr>
          <w:shd w:val="clear" w:color="auto" w:fill="FFFFFF"/>
        </w:rPr>
        <w:t xml:space="preserve">которые подавляют </w:t>
      </w:r>
      <w:r w:rsidRPr="003577FC">
        <w:rPr>
          <w:shd w:val="clear" w:color="auto" w:fill="FFFFFF"/>
        </w:rPr>
        <w:t xml:space="preserve"> детей психологически</w:t>
      </w:r>
      <w:r w:rsidR="005549FE">
        <w:rPr>
          <w:shd w:val="clear" w:color="auto" w:fill="FFFFFF"/>
        </w:rPr>
        <w:t xml:space="preserve">. </w:t>
      </w:r>
      <w:r w:rsidRPr="005B54EA">
        <w:rPr>
          <w:shd w:val="clear" w:color="auto" w:fill="FFFFFF"/>
        </w:rPr>
        <w:t xml:space="preserve">Дети при изменении ситуации </w:t>
      </w:r>
      <w:r w:rsidR="005549FE">
        <w:rPr>
          <w:shd w:val="clear" w:color="auto" w:fill="FFFFFF"/>
        </w:rPr>
        <w:t>как бы «</w:t>
      </w:r>
      <w:r w:rsidRPr="005B54EA">
        <w:rPr>
          <w:shd w:val="clear" w:color="auto" w:fill="FFFFFF"/>
        </w:rPr>
        <w:t>теряют</w:t>
      </w:r>
      <w:r w:rsidR="005549FE">
        <w:rPr>
          <w:shd w:val="clear" w:color="auto" w:fill="FFFFFF"/>
        </w:rPr>
        <w:t>»</w:t>
      </w:r>
      <w:r w:rsidRPr="005B54EA">
        <w:rPr>
          <w:shd w:val="clear" w:color="auto" w:fill="FFFFFF"/>
        </w:rPr>
        <w:t xml:space="preserve"> слова, </w:t>
      </w:r>
      <w:r>
        <w:rPr>
          <w:shd w:val="clear" w:color="auto" w:fill="FFFFFF"/>
        </w:rPr>
        <w:t xml:space="preserve">что также способствует снижению речевой активности. </w:t>
      </w:r>
      <w:r w:rsidR="00A6076B">
        <w:rPr>
          <w:shd w:val="clear" w:color="auto" w:fill="FFFFFF"/>
        </w:rPr>
        <w:t xml:space="preserve"> </w:t>
      </w:r>
      <w:r w:rsidR="005549FE">
        <w:rPr>
          <w:shd w:val="clear" w:color="auto" w:fill="FFFFFF"/>
        </w:rPr>
        <w:t>М. Е. Хватцев</w:t>
      </w:r>
      <w:r w:rsidRPr="00337AB9">
        <w:rPr>
          <w:shd w:val="clear" w:color="auto" w:fill="FFFFFF"/>
        </w:rPr>
        <w:t xml:space="preserve">, </w:t>
      </w:r>
      <w:r w:rsidR="001B6AEF">
        <w:rPr>
          <w:shd w:val="clear" w:color="auto" w:fill="FFFFFF"/>
        </w:rPr>
        <w:t xml:space="preserve">О.С. Ушакова, </w:t>
      </w:r>
      <w:r w:rsidR="00E63A11">
        <w:rPr>
          <w:shd w:val="clear" w:color="auto" w:fill="FFFFFF"/>
        </w:rPr>
        <w:t>Т.В. Туманова</w:t>
      </w:r>
      <w:r w:rsidR="004B5B1C">
        <w:rPr>
          <w:shd w:val="clear" w:color="auto" w:fill="FFFFFF"/>
        </w:rPr>
        <w:t xml:space="preserve">, </w:t>
      </w:r>
      <w:r w:rsidRPr="00337AB9">
        <w:rPr>
          <w:shd w:val="clear" w:color="auto" w:fill="FFFFFF"/>
        </w:rPr>
        <w:t>говоря о выраженных отклонениях в формировании произносительной стороны речи,</w:t>
      </w:r>
      <w:r w:rsidR="004B5B1C">
        <w:rPr>
          <w:shd w:val="clear" w:color="auto" w:fill="FFFFFF"/>
        </w:rPr>
        <w:t xml:space="preserve"> </w:t>
      </w:r>
      <w:r w:rsidRPr="00337AB9">
        <w:rPr>
          <w:shd w:val="clear" w:color="auto" w:fill="FFFFFF"/>
        </w:rPr>
        <w:t>отмечают низкую речевую активность детей данной категории. У детей с общим недоразвитием речи</w:t>
      </w:r>
      <w:r w:rsidR="00E71320">
        <w:rPr>
          <w:shd w:val="clear" w:color="auto" w:fill="FFFFFF"/>
        </w:rPr>
        <w:t xml:space="preserve"> часто </w:t>
      </w:r>
      <w:r w:rsidRPr="00337AB9">
        <w:rPr>
          <w:shd w:val="clear" w:color="auto" w:fill="FFFFFF"/>
        </w:rPr>
        <w:t>возникают н</w:t>
      </w:r>
      <w:r w:rsidR="00E71320">
        <w:rPr>
          <w:shd w:val="clear" w:color="auto" w:fill="FFFFFF"/>
        </w:rPr>
        <w:t xml:space="preserve">еуверенность в себе, негативизм и замкнутость. </w:t>
      </w:r>
    </w:p>
    <w:p w:rsidR="007837BD" w:rsidRPr="003577FC" w:rsidRDefault="007837BD" w:rsidP="007837BD">
      <w:pPr>
        <w:pStyle w:val="a4"/>
        <w:ind w:left="-284" w:right="140"/>
        <w:rPr>
          <w:shd w:val="clear" w:color="auto" w:fill="FFFFFF"/>
        </w:rPr>
      </w:pPr>
      <w:r w:rsidRPr="002546B1">
        <w:rPr>
          <w:shd w:val="clear" w:color="auto" w:fill="FFFFFF"/>
        </w:rPr>
        <w:t>Проблема изучени</w:t>
      </w:r>
      <w:r>
        <w:rPr>
          <w:shd w:val="clear" w:color="auto" w:fill="FFFFFF"/>
        </w:rPr>
        <w:t>я речевой активности детей с общим недоразвитием речи</w:t>
      </w:r>
      <w:r w:rsidRPr="002546B1">
        <w:rPr>
          <w:shd w:val="clear" w:color="auto" w:fill="FFFFFF"/>
        </w:rPr>
        <w:t xml:space="preserve"> представляется очень важной, поскольку </w:t>
      </w:r>
      <w:r>
        <w:rPr>
          <w:shd w:val="clear" w:color="auto" w:fill="FFFFFF"/>
        </w:rPr>
        <w:t>д</w:t>
      </w:r>
      <w:r w:rsidRPr="002546B1">
        <w:rPr>
          <w:shd w:val="clear" w:color="auto" w:fill="FFFFFF"/>
        </w:rPr>
        <w:t>ля того</w:t>
      </w:r>
      <w:r>
        <w:rPr>
          <w:shd w:val="clear" w:color="auto" w:fill="FFFFFF"/>
        </w:rPr>
        <w:t>,</w:t>
      </w:r>
      <w:r w:rsidRPr="002546B1">
        <w:rPr>
          <w:shd w:val="clear" w:color="auto" w:fill="FFFFFF"/>
        </w:rPr>
        <w:t xml:space="preserve"> чтобы ребенок успешно овладевал устной речью, необходимо, чтобы он практически пользовался ею, вступал в контакт со сверстниками и взрослыми, </w:t>
      </w:r>
      <w:r>
        <w:rPr>
          <w:shd w:val="clear" w:color="auto" w:fill="FFFFFF"/>
        </w:rPr>
        <w:t xml:space="preserve">иными словами </w:t>
      </w:r>
      <w:r w:rsidRPr="002546B1">
        <w:rPr>
          <w:shd w:val="clear" w:color="auto" w:fill="FFFFFF"/>
        </w:rPr>
        <w:t>обладал определенной речевой активностью.</w:t>
      </w:r>
    </w:p>
    <w:p w:rsidR="00A6076B" w:rsidRDefault="007837BD" w:rsidP="004B5B1C">
      <w:pPr>
        <w:pStyle w:val="a3"/>
        <w:tabs>
          <w:tab w:val="left" w:pos="1276"/>
        </w:tabs>
        <w:spacing w:line="360" w:lineRule="auto"/>
        <w:ind w:left="-284" w:right="140" w:firstLine="709"/>
        <w:jc w:val="both"/>
        <w:outlineLvl w:val="0"/>
        <w:rPr>
          <w:rFonts w:ascii="Times New Roman" w:hAnsi="Times New Roman"/>
          <w:sz w:val="28"/>
          <w:shd w:val="clear" w:color="auto" w:fill="FFFFFF"/>
          <w:lang w:eastAsia="ru-RU"/>
        </w:rPr>
      </w:pPr>
      <w:r w:rsidRPr="005B54EA">
        <w:rPr>
          <w:rFonts w:ascii="Times New Roman" w:hAnsi="Times New Roman"/>
          <w:sz w:val="28"/>
          <w:shd w:val="clear" w:color="auto" w:fill="FFFFFF"/>
          <w:lang w:eastAsia="ru-RU"/>
        </w:rPr>
        <w:t xml:space="preserve">Таким образом,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речевая активность </w:t>
      </w:r>
      <w:r w:rsidRPr="005B54EA">
        <w:rPr>
          <w:rFonts w:ascii="Times New Roman" w:hAnsi="Times New Roman"/>
          <w:sz w:val="28"/>
          <w:shd w:val="clear" w:color="auto" w:fill="FFFFFF"/>
          <w:lang w:eastAsia="ru-RU"/>
        </w:rPr>
        <w:t xml:space="preserve">ребенка с общим недоразвитием речи протекает замедленно, вследствие чего различные звенья речевой системы долгое время остаются не сформированными. Замедление речевого развития, трудности в овладении грамматическим строем </w:t>
      </w:r>
      <w:r w:rsidR="00E71320">
        <w:rPr>
          <w:rFonts w:ascii="Times New Roman" w:hAnsi="Times New Roman"/>
          <w:sz w:val="28"/>
          <w:shd w:val="clear" w:color="auto" w:fill="FFFFFF"/>
          <w:lang w:eastAsia="ru-RU"/>
        </w:rPr>
        <w:t xml:space="preserve">и словарным запасом </w:t>
      </w:r>
      <w:r w:rsidRPr="005B54EA">
        <w:rPr>
          <w:rFonts w:ascii="Times New Roman" w:hAnsi="Times New Roman"/>
          <w:sz w:val="28"/>
          <w:shd w:val="clear" w:color="auto" w:fill="FFFFFF"/>
          <w:lang w:eastAsia="ru-RU"/>
        </w:rPr>
        <w:t>ограничивают речевые контакты ребе</w:t>
      </w:r>
      <w:r w:rsidR="00E71320">
        <w:rPr>
          <w:rFonts w:ascii="Times New Roman" w:hAnsi="Times New Roman"/>
          <w:sz w:val="28"/>
          <w:shd w:val="clear" w:color="auto" w:fill="FFFFFF"/>
          <w:lang w:eastAsia="ru-RU"/>
        </w:rPr>
        <w:t>нка со взрослыми и сверстниками и</w:t>
      </w:r>
      <w:r w:rsidRPr="005B54EA">
        <w:rPr>
          <w:rFonts w:ascii="Times New Roman" w:hAnsi="Times New Roman"/>
          <w:sz w:val="28"/>
          <w:shd w:val="clear" w:color="auto" w:fill="FFFFFF"/>
          <w:lang w:eastAsia="ru-RU"/>
        </w:rPr>
        <w:t xml:space="preserve"> препятствуют полноценной </w:t>
      </w:r>
      <w:r>
        <w:rPr>
          <w:rFonts w:ascii="Times New Roman" w:hAnsi="Times New Roman"/>
          <w:sz w:val="28"/>
          <w:shd w:val="clear" w:color="auto" w:fill="FFFFFF"/>
          <w:lang w:eastAsia="ru-RU"/>
        </w:rPr>
        <w:t xml:space="preserve">речевой деятельности. </w:t>
      </w:r>
      <w:r w:rsidRPr="002546B1">
        <w:rPr>
          <w:rFonts w:ascii="Times New Roman" w:hAnsi="Times New Roman"/>
          <w:sz w:val="28"/>
          <w:shd w:val="clear" w:color="auto" w:fill="FFFFFF"/>
          <w:lang w:eastAsia="ru-RU"/>
        </w:rPr>
        <w:t>Очевидна необходимость коррекционного воздействия для активизации речевого общения детей дошкольного возраста с общим недоразвитием речи.</w:t>
      </w:r>
    </w:p>
    <w:p w:rsidR="00EE47F4" w:rsidRDefault="00EE47F4" w:rsidP="004B5B1C">
      <w:pPr>
        <w:pStyle w:val="a3"/>
        <w:tabs>
          <w:tab w:val="left" w:pos="1276"/>
        </w:tabs>
        <w:spacing w:line="360" w:lineRule="auto"/>
        <w:ind w:left="-284" w:right="140" w:firstLine="709"/>
        <w:jc w:val="both"/>
        <w:outlineLvl w:val="0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EE47F4" w:rsidRDefault="00EE47F4" w:rsidP="004B5B1C">
      <w:pPr>
        <w:pStyle w:val="a3"/>
        <w:tabs>
          <w:tab w:val="left" w:pos="1276"/>
        </w:tabs>
        <w:spacing w:line="360" w:lineRule="auto"/>
        <w:ind w:left="-284" w:right="140" w:firstLine="709"/>
        <w:jc w:val="both"/>
        <w:outlineLvl w:val="0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C11027" w:rsidRDefault="00C11027" w:rsidP="004B5B1C">
      <w:pPr>
        <w:pStyle w:val="a3"/>
        <w:tabs>
          <w:tab w:val="left" w:pos="1276"/>
        </w:tabs>
        <w:spacing w:line="360" w:lineRule="auto"/>
        <w:ind w:left="-284" w:right="140" w:firstLine="709"/>
        <w:jc w:val="both"/>
        <w:outlineLvl w:val="0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C11027" w:rsidRDefault="00C11027" w:rsidP="004B5B1C">
      <w:pPr>
        <w:pStyle w:val="a3"/>
        <w:tabs>
          <w:tab w:val="left" w:pos="1276"/>
        </w:tabs>
        <w:spacing w:line="360" w:lineRule="auto"/>
        <w:ind w:left="-284" w:right="140" w:firstLine="709"/>
        <w:jc w:val="both"/>
        <w:outlineLvl w:val="0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C11027" w:rsidRDefault="00C11027" w:rsidP="004B5B1C">
      <w:pPr>
        <w:pStyle w:val="a3"/>
        <w:tabs>
          <w:tab w:val="left" w:pos="1276"/>
        </w:tabs>
        <w:spacing w:line="360" w:lineRule="auto"/>
        <w:ind w:left="-284" w:right="140" w:firstLine="709"/>
        <w:jc w:val="both"/>
        <w:outlineLvl w:val="0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C11027" w:rsidRPr="004B5B1C" w:rsidRDefault="00C11027" w:rsidP="004B5B1C">
      <w:pPr>
        <w:pStyle w:val="a3"/>
        <w:tabs>
          <w:tab w:val="left" w:pos="1276"/>
        </w:tabs>
        <w:spacing w:line="360" w:lineRule="auto"/>
        <w:ind w:left="-284" w:right="140" w:firstLine="709"/>
        <w:jc w:val="both"/>
        <w:outlineLvl w:val="0"/>
        <w:rPr>
          <w:rFonts w:ascii="Times New Roman" w:hAnsi="Times New Roman"/>
          <w:sz w:val="28"/>
          <w:shd w:val="clear" w:color="auto" w:fill="FFFFFF"/>
          <w:lang w:eastAsia="ru-RU"/>
        </w:rPr>
      </w:pPr>
    </w:p>
    <w:p w:rsidR="00A6076B" w:rsidRDefault="00C11027" w:rsidP="00A607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Список литературы</w:t>
      </w:r>
      <w:bookmarkStart w:id="1" w:name="_GoBack"/>
      <w:bookmarkEnd w:id="1"/>
      <w:r w:rsidR="00A6076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1B6AEF" w:rsidRDefault="001B6AEF" w:rsidP="00A6076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63A11" w:rsidRPr="00E63A11" w:rsidRDefault="00E63A11" w:rsidP="001B6AEF">
      <w:pPr>
        <w:pStyle w:val="a4"/>
        <w:numPr>
          <w:ilvl w:val="0"/>
          <w:numId w:val="2"/>
        </w:numPr>
        <w:ind w:left="0" w:firstLine="357"/>
      </w:pPr>
      <w:r>
        <w:rPr>
          <w:rFonts w:ascii="Palatino Linotype" w:hAnsi="Palatino Linotype"/>
          <w:color w:val="000000"/>
          <w:sz w:val="22"/>
          <w:shd w:val="clear" w:color="auto" w:fill="FFFFFF"/>
        </w:rPr>
        <w:t> </w:t>
      </w:r>
      <w:r w:rsidRPr="004B5B1C">
        <w:t>Львов М.Р. Основы теории речи</w:t>
      </w:r>
      <w:r w:rsidR="004B5B1C" w:rsidRPr="004B5B1C">
        <w:t>: у</w:t>
      </w:r>
      <w:r w:rsidRPr="004B5B1C">
        <w:t xml:space="preserve">чебное </w:t>
      </w:r>
      <w:r w:rsidR="004B5B1C">
        <w:t xml:space="preserve">пособие. - М.: Академия, 2000. </w:t>
      </w:r>
      <w:r w:rsidRPr="004B5B1C">
        <w:t xml:space="preserve"> </w:t>
      </w:r>
      <w:r w:rsidR="004B5B1C" w:rsidRPr="001B6AEF">
        <w:t>–</w:t>
      </w:r>
      <w:r w:rsidR="004B5B1C">
        <w:t xml:space="preserve"> </w:t>
      </w:r>
      <w:r w:rsidRPr="004B5B1C">
        <w:t>248 с.</w:t>
      </w:r>
    </w:p>
    <w:p w:rsidR="00E63A11" w:rsidRDefault="00E63A11" w:rsidP="001B6AEF">
      <w:pPr>
        <w:pStyle w:val="a4"/>
        <w:numPr>
          <w:ilvl w:val="0"/>
          <w:numId w:val="2"/>
        </w:numPr>
        <w:ind w:left="0" w:firstLine="357"/>
      </w:pPr>
      <w:r w:rsidRPr="00E63A11">
        <w:t>Основы теории и практики логопедии. Под ред. Лев</w:t>
      </w:r>
      <w:r w:rsidR="004B5B1C">
        <w:t xml:space="preserve">иной Р.Е. - М.: Столица, 2007. </w:t>
      </w:r>
      <w:r w:rsidRPr="00E63A11">
        <w:t xml:space="preserve"> </w:t>
      </w:r>
      <w:r w:rsidR="004B5B1C" w:rsidRPr="001B6AEF">
        <w:t>–</w:t>
      </w:r>
      <w:r w:rsidR="004B5B1C">
        <w:t xml:space="preserve"> </w:t>
      </w:r>
      <w:r w:rsidRPr="00E63A11">
        <w:t>273 с</w:t>
      </w:r>
      <w:r>
        <w:rPr>
          <w:rFonts w:ascii="Palatino Linotype" w:hAnsi="Palatino Linotype"/>
          <w:color w:val="000000"/>
          <w:sz w:val="22"/>
          <w:shd w:val="clear" w:color="auto" w:fill="FFFFFF"/>
        </w:rPr>
        <w:t>.</w:t>
      </w:r>
    </w:p>
    <w:p w:rsidR="001B6AEF" w:rsidRDefault="001B6AEF" w:rsidP="001B6AEF">
      <w:pPr>
        <w:pStyle w:val="a4"/>
        <w:numPr>
          <w:ilvl w:val="0"/>
          <w:numId w:val="2"/>
        </w:numPr>
        <w:ind w:left="0" w:firstLine="357"/>
      </w:pPr>
      <w:r w:rsidRPr="001B6AEF">
        <w:t xml:space="preserve">Ушакова, О.С. Теория и практика развития речи </w:t>
      </w:r>
      <w:r>
        <w:t>дошкольника/ О.С.Ушакова. – М.</w:t>
      </w:r>
      <w:r w:rsidRPr="001B6AEF">
        <w:t>: ТЦ Сфера, 2008. – 240 с.</w:t>
      </w:r>
    </w:p>
    <w:p w:rsidR="001B6AEF" w:rsidRDefault="001B6AEF" w:rsidP="001B6AEF">
      <w:pPr>
        <w:pStyle w:val="a4"/>
        <w:numPr>
          <w:ilvl w:val="0"/>
          <w:numId w:val="2"/>
        </w:numPr>
        <w:ind w:left="0" w:firstLine="357"/>
      </w:pPr>
      <w:r w:rsidRPr="00E61EF7">
        <w:t>Филичева</w:t>
      </w:r>
      <w:r>
        <w:t>,</w:t>
      </w:r>
      <w:r w:rsidRPr="00E61EF7">
        <w:t xml:space="preserve"> Т.Б. Нарушения речи у детей</w:t>
      </w:r>
      <w:r>
        <w:t xml:space="preserve"> /</w:t>
      </w:r>
      <w:r w:rsidRPr="00E61EF7">
        <w:t>Т.Б.</w:t>
      </w:r>
      <w:r w:rsidRPr="00C54709">
        <w:t xml:space="preserve"> </w:t>
      </w:r>
      <w:r w:rsidRPr="00E61EF7">
        <w:t>Филичева, Н.А.</w:t>
      </w:r>
      <w:r>
        <w:t> </w:t>
      </w:r>
      <w:r w:rsidRPr="00E61EF7">
        <w:t>Чевелева, Г.В.</w:t>
      </w:r>
      <w:r w:rsidRPr="00C54709">
        <w:t xml:space="preserve"> </w:t>
      </w:r>
      <w:r w:rsidRPr="00E61EF7">
        <w:t>Чиркина. – М.: Профессиональное образование, 1993. – 232 с.</w:t>
      </w:r>
    </w:p>
    <w:p w:rsidR="00E63A11" w:rsidRDefault="00E63A11" w:rsidP="001B6AEF">
      <w:pPr>
        <w:pStyle w:val="a4"/>
        <w:numPr>
          <w:ilvl w:val="0"/>
          <w:numId w:val="2"/>
        </w:numPr>
        <w:ind w:left="0" w:firstLine="357"/>
      </w:pPr>
      <w:r w:rsidRPr="00E63A11">
        <w:t> Филичева Т.Б., Туманова Т.В. Дети с общим недоразвитием речи. - М.: Гном и Д, 2010. - 144 с.</w:t>
      </w:r>
    </w:p>
    <w:p w:rsidR="001B6AEF" w:rsidRPr="001B6AEF" w:rsidRDefault="001B6AEF" w:rsidP="001B6AEF">
      <w:pPr>
        <w:pStyle w:val="a4"/>
        <w:numPr>
          <w:ilvl w:val="0"/>
          <w:numId w:val="2"/>
        </w:numPr>
        <w:ind w:left="0" w:firstLine="357"/>
      </w:pPr>
      <w:r w:rsidRPr="001B6AEF">
        <w:t>Хватцев М.Е. Логопедия: уч. для пед. институтов</w:t>
      </w:r>
      <w:r>
        <w:t xml:space="preserve"> –</w:t>
      </w:r>
      <w:r w:rsidRPr="001B6AEF">
        <w:t xml:space="preserve"> М, 1937</w:t>
      </w:r>
      <w:r>
        <w:t xml:space="preserve">. </w:t>
      </w:r>
      <w:r w:rsidRPr="00E61EF7">
        <w:t>–</w:t>
      </w:r>
      <w:r>
        <w:t xml:space="preserve"> </w:t>
      </w:r>
      <w:r w:rsidR="00E63A11">
        <w:t>275 с.</w:t>
      </w:r>
    </w:p>
    <w:p w:rsidR="00A6076B" w:rsidRPr="00B11221" w:rsidRDefault="00A6076B" w:rsidP="001B6AEF">
      <w:pPr>
        <w:pStyle w:val="a3"/>
        <w:spacing w:line="360" w:lineRule="auto"/>
        <w:ind w:left="360"/>
        <w:jc w:val="both"/>
      </w:pPr>
    </w:p>
    <w:sectPr w:rsidR="00A6076B" w:rsidRPr="00B11221" w:rsidSect="007C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DD8"/>
    <w:multiLevelType w:val="multilevel"/>
    <w:tmpl w:val="4D82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25C39"/>
    <w:multiLevelType w:val="hybridMultilevel"/>
    <w:tmpl w:val="5AF4D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A3699"/>
    <w:multiLevelType w:val="multilevel"/>
    <w:tmpl w:val="AE66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E4132"/>
    <w:multiLevelType w:val="hybridMultilevel"/>
    <w:tmpl w:val="B44073F8"/>
    <w:lvl w:ilvl="0" w:tplc="216446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37BD"/>
    <w:rsid w:val="00112A2C"/>
    <w:rsid w:val="001B6AEF"/>
    <w:rsid w:val="0036378B"/>
    <w:rsid w:val="00450DBE"/>
    <w:rsid w:val="00480215"/>
    <w:rsid w:val="004B5B1C"/>
    <w:rsid w:val="004E2BFC"/>
    <w:rsid w:val="005549FE"/>
    <w:rsid w:val="005C1BC0"/>
    <w:rsid w:val="007837BD"/>
    <w:rsid w:val="007C70B3"/>
    <w:rsid w:val="0084165A"/>
    <w:rsid w:val="008740F2"/>
    <w:rsid w:val="009D3B68"/>
    <w:rsid w:val="00A6076B"/>
    <w:rsid w:val="00B11221"/>
    <w:rsid w:val="00C11027"/>
    <w:rsid w:val="00D21201"/>
    <w:rsid w:val="00E63A11"/>
    <w:rsid w:val="00E71320"/>
    <w:rsid w:val="00EE47F4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172"/>
  <w15:docId w15:val="{95685171-7EB1-455E-A6DB-3449722C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B3"/>
  </w:style>
  <w:style w:type="paragraph" w:styleId="2">
    <w:name w:val="heading 2"/>
    <w:basedOn w:val="a"/>
    <w:next w:val="a"/>
    <w:link w:val="20"/>
    <w:uiPriority w:val="9"/>
    <w:qFormat/>
    <w:rsid w:val="007837BD"/>
    <w:pPr>
      <w:keepNext/>
      <w:spacing w:before="100" w:beforeAutospacing="1" w:after="100" w:afterAutospacing="1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7BD"/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a3">
    <w:name w:val="No Spacing"/>
    <w:uiPriority w:val="1"/>
    <w:qFormat/>
    <w:rsid w:val="007837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Марина"/>
    <w:link w:val="a5"/>
    <w:qFormat/>
    <w:rsid w:val="007837B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5">
    <w:name w:val="Марина Знак"/>
    <w:link w:val="a4"/>
    <w:locked/>
    <w:rsid w:val="007837BD"/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13</cp:revision>
  <dcterms:created xsi:type="dcterms:W3CDTF">2019-04-16T03:00:00Z</dcterms:created>
  <dcterms:modified xsi:type="dcterms:W3CDTF">2024-10-17T10:15:00Z</dcterms:modified>
</cp:coreProperties>
</file>