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AB6BC6" w:rsidRDefault="00AB6BC6" w:rsidP="00AB6BC6">
      <w:pPr>
        <w:spacing w:after="0"/>
        <w:ind w:firstLine="709"/>
        <w:jc w:val="right"/>
        <w:rPr>
          <w:b/>
        </w:rPr>
      </w:pPr>
      <w:r w:rsidRPr="00AB6BC6">
        <w:rPr>
          <w:b/>
        </w:rPr>
        <w:t>Николенко Наталия Алексеевна</w:t>
      </w:r>
    </w:p>
    <w:p w:rsidR="00AB6BC6" w:rsidRPr="00AB6BC6" w:rsidRDefault="00AB6BC6" w:rsidP="00AB6BC6">
      <w:pPr>
        <w:jc w:val="right"/>
        <w:rPr>
          <w:b/>
        </w:rPr>
      </w:pPr>
      <w:r w:rsidRPr="00AB6BC6">
        <w:rPr>
          <w:b/>
        </w:rPr>
        <w:t xml:space="preserve">Воспитатель ГКДОУ «Детский сад № 163 </w:t>
      </w:r>
      <w:proofErr w:type="spellStart"/>
      <w:r w:rsidRPr="00AB6BC6">
        <w:rPr>
          <w:b/>
        </w:rPr>
        <w:t>г.о</w:t>
      </w:r>
      <w:proofErr w:type="spellEnd"/>
      <w:r w:rsidRPr="00AB6BC6">
        <w:rPr>
          <w:b/>
        </w:rPr>
        <w:t>. Мариуполь» ДНР</w:t>
      </w:r>
    </w:p>
    <w:p w:rsidR="00AB6BC6" w:rsidRPr="008E6DDD" w:rsidRDefault="00AB6BC6" w:rsidP="00AB6BC6">
      <w:pPr>
        <w:spacing w:after="0"/>
        <w:ind w:firstLine="709"/>
        <w:jc w:val="center"/>
        <w:rPr>
          <w:b/>
          <w:i/>
        </w:rPr>
      </w:pPr>
      <w:r w:rsidRPr="00AB6BC6">
        <w:rPr>
          <w:i/>
        </w:rPr>
        <w:t xml:space="preserve">Статья на тему: </w:t>
      </w:r>
      <w:r w:rsidRPr="008E6DDD">
        <w:rPr>
          <w:b/>
          <w:i/>
        </w:rPr>
        <w:t>«</w:t>
      </w:r>
      <w:r w:rsidRPr="008E6DDD">
        <w:rPr>
          <w:b/>
          <w:i/>
        </w:rPr>
        <w:t>Индивидуализация патриотического воспитания в детских образовательных учреждениях (ДОУ)</w:t>
      </w:r>
      <w:r w:rsidRPr="008E6DDD">
        <w:rPr>
          <w:b/>
          <w:i/>
        </w:rPr>
        <w:t>»</w:t>
      </w:r>
    </w:p>
    <w:p w:rsidR="00AB6BC6" w:rsidRPr="00AB6BC6" w:rsidRDefault="00AB6BC6" w:rsidP="00AB6BC6">
      <w:pPr>
        <w:spacing w:after="0"/>
        <w:ind w:firstLine="709"/>
        <w:jc w:val="center"/>
        <w:rPr>
          <w:i/>
        </w:rPr>
      </w:pPr>
    </w:p>
    <w:p w:rsidR="00AB6BC6" w:rsidRPr="00AB6BC6" w:rsidRDefault="00AB6BC6" w:rsidP="00AB6BC6">
      <w:pPr>
        <w:spacing w:after="0"/>
        <w:ind w:firstLine="709"/>
        <w:jc w:val="both"/>
        <w:rPr>
          <w:b/>
        </w:rPr>
      </w:pPr>
      <w:r w:rsidRPr="00AB6BC6">
        <w:rPr>
          <w:b/>
        </w:rPr>
        <w:t>Актуальность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Патриотическое воспитание молодого поколения является одной из ключевых задач современной образовательной системы. В условиях глобализации, информационных технологий и культурного разнообразия индивидуализация этого процесса становится особенно важной. Каждый ребенок уникален, и его восприятие патриотизма может значительно отличаться в зависимости от индивидуальных особенностей, семейных традиций, культурных факторов и уровня социальной активности. Это вызывает необходимость в разработке методов индивидуализации патриотического воспитания в детских образовательных учреждениях, чтобы поддерживать интерес и активность детей и формировать у них чувства патриотизма на основе личного опыта и познания окружающего мира.</w:t>
      </w:r>
    </w:p>
    <w:p w:rsidR="00AB6BC6" w:rsidRDefault="00AB6BC6" w:rsidP="00AB6BC6">
      <w:pPr>
        <w:spacing w:after="0"/>
        <w:ind w:firstLine="709"/>
        <w:jc w:val="both"/>
      </w:pPr>
    </w:p>
    <w:p w:rsidR="00AB6BC6" w:rsidRPr="00AB6BC6" w:rsidRDefault="00AB6BC6" w:rsidP="00AB6BC6">
      <w:pPr>
        <w:spacing w:after="0"/>
        <w:ind w:firstLine="709"/>
        <w:jc w:val="both"/>
        <w:rPr>
          <w:b/>
        </w:rPr>
      </w:pPr>
      <w:r w:rsidRPr="00AB6BC6">
        <w:rPr>
          <w:b/>
        </w:rPr>
        <w:t>Цель статьи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Целью данной статьи является исследование подходов и методов индивидуализации патриотического воспитания в ДОУ, а также выработка рекомендаций для практического применения этих подходов.</w:t>
      </w:r>
    </w:p>
    <w:p w:rsidR="00AB6BC6" w:rsidRDefault="00AB6BC6" w:rsidP="00AB6BC6">
      <w:pPr>
        <w:spacing w:after="0"/>
        <w:ind w:firstLine="709"/>
        <w:jc w:val="both"/>
      </w:pPr>
    </w:p>
    <w:p w:rsidR="00AB6BC6" w:rsidRPr="00AB6BC6" w:rsidRDefault="00AB6BC6" w:rsidP="00AB6BC6">
      <w:pPr>
        <w:spacing w:after="0"/>
        <w:ind w:firstLine="709"/>
        <w:jc w:val="both"/>
        <w:rPr>
          <w:b/>
        </w:rPr>
      </w:pPr>
      <w:r w:rsidRPr="00AB6BC6">
        <w:rPr>
          <w:b/>
        </w:rPr>
        <w:t>Задачи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- Проанализировать существующие модели патриотического воспитания в ДОУ.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-  Определить особенности индивидуализации патриотического воспитания с учетом возрастных и психологических характеристик детей.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- Разработать рекомендации по внедрению индивидуализированных подходов в практику патриотического воспитания.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- Исследовать примеры успешной реализации индивидуализированного патриотического воспитания в ДОУ.</w:t>
      </w:r>
    </w:p>
    <w:p w:rsidR="00AB6BC6" w:rsidRPr="00684EBF" w:rsidRDefault="00AB6BC6" w:rsidP="00AB6BC6">
      <w:pPr>
        <w:spacing w:after="0"/>
        <w:ind w:firstLine="709"/>
        <w:jc w:val="both"/>
        <w:rPr>
          <w:b/>
        </w:rPr>
      </w:pPr>
    </w:p>
    <w:p w:rsidR="00AB6BC6" w:rsidRPr="00684EBF" w:rsidRDefault="00AB6BC6" w:rsidP="00684EBF">
      <w:pPr>
        <w:spacing w:after="0"/>
        <w:ind w:firstLine="709"/>
        <w:jc w:val="both"/>
        <w:rPr>
          <w:b/>
        </w:rPr>
      </w:pPr>
      <w:r w:rsidRPr="00684EBF">
        <w:rPr>
          <w:b/>
        </w:rPr>
        <w:t>Модели п</w:t>
      </w:r>
      <w:r w:rsidR="00684EBF">
        <w:rPr>
          <w:b/>
        </w:rPr>
        <w:t>атриотического воспитания в ДОУ</w:t>
      </w:r>
    </w:p>
    <w:p w:rsidR="00AB6BC6" w:rsidRDefault="00AB6BC6" w:rsidP="00AB6BC6">
      <w:pPr>
        <w:spacing w:after="0"/>
        <w:ind w:firstLine="709"/>
        <w:jc w:val="both"/>
      </w:pPr>
      <w:r>
        <w:t>Существуют различные модели патриотического воспитания, которые включают как традиционные методы:</w:t>
      </w:r>
    </w:p>
    <w:p w:rsidR="00AB6BC6" w:rsidRDefault="00AB6BC6" w:rsidP="00AB6BC6">
      <w:pPr>
        <w:spacing w:after="0"/>
        <w:ind w:firstLine="709"/>
        <w:jc w:val="both"/>
      </w:pPr>
      <w:r>
        <w:t xml:space="preserve">- развлечения, </w:t>
      </w:r>
    </w:p>
    <w:p w:rsidR="00AB6BC6" w:rsidRDefault="00AB6BC6" w:rsidP="00AB6BC6">
      <w:pPr>
        <w:spacing w:after="0"/>
        <w:ind w:firstLine="709"/>
        <w:jc w:val="both"/>
      </w:pPr>
      <w:r>
        <w:t xml:space="preserve">- занятия, </w:t>
      </w:r>
    </w:p>
    <w:p w:rsidR="00AB6BC6" w:rsidRDefault="00AB6BC6" w:rsidP="00AB6BC6">
      <w:pPr>
        <w:spacing w:after="0"/>
        <w:ind w:firstLine="709"/>
        <w:jc w:val="both"/>
      </w:pPr>
      <w:r>
        <w:lastRenderedPageBreak/>
        <w:t>- праздники,</w:t>
      </w:r>
    </w:p>
    <w:p w:rsidR="00AB6BC6" w:rsidRDefault="00AB6BC6" w:rsidP="00AB6BC6">
      <w:pPr>
        <w:spacing w:after="0"/>
        <w:ind w:firstLine="709"/>
        <w:jc w:val="both"/>
      </w:pPr>
      <w:r>
        <w:t xml:space="preserve">- беседы, </w:t>
      </w:r>
    </w:p>
    <w:p w:rsidR="00AB6BC6" w:rsidRDefault="00AB6BC6" w:rsidP="00AB6BC6">
      <w:pPr>
        <w:spacing w:after="0"/>
        <w:ind w:firstLine="709"/>
        <w:jc w:val="both"/>
      </w:pPr>
      <w:r>
        <w:t>так и инновационные подходы:</w:t>
      </w:r>
    </w:p>
    <w:p w:rsidR="00AB6BC6" w:rsidRDefault="00AB6BC6" w:rsidP="00AB6BC6">
      <w:pPr>
        <w:spacing w:after="0"/>
        <w:ind w:firstLine="709"/>
        <w:jc w:val="both"/>
      </w:pPr>
      <w:r>
        <w:t xml:space="preserve">-проектная деятельность, </w:t>
      </w:r>
    </w:p>
    <w:p w:rsidR="00AB6BC6" w:rsidRDefault="00AB6BC6" w:rsidP="00AB6BC6">
      <w:pPr>
        <w:spacing w:after="0"/>
        <w:ind w:firstLine="709"/>
        <w:jc w:val="both"/>
      </w:pPr>
      <w:r>
        <w:t>-экскурсии,</w:t>
      </w:r>
    </w:p>
    <w:p w:rsidR="00AB6BC6" w:rsidRDefault="00AB6BC6" w:rsidP="00AB6BC6">
      <w:pPr>
        <w:spacing w:after="0"/>
        <w:ind w:firstLine="709"/>
        <w:jc w:val="both"/>
      </w:pPr>
      <w:r>
        <w:t>- взаимодействие с ветеранами).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Особенности индивидуализации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Индивидуализация патриотического воспитания предполагает учет интересов и потребностей каждого ребенка: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Диагностика интересов: Проведение опросов и игровых занятий, направленных на выявление личных интересов и предпочтений.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Индивидуальные проекты: Реализация проектов, связанных с патриотической темой, которые соответствуют интересам ребенка (например, создание модели памятника, работа над исследовательским проектом о местных героях).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Адаптация содержания: Включение в образовательный процесс материалов, отражающих многообразие культур и традиций, а также участия в локальных событиях.</w:t>
      </w:r>
    </w:p>
    <w:p w:rsidR="00AB6BC6" w:rsidRPr="00AB6BC6" w:rsidRDefault="00AB6BC6" w:rsidP="00AB6BC6">
      <w:pPr>
        <w:spacing w:after="0"/>
        <w:ind w:firstLine="709"/>
        <w:jc w:val="both"/>
        <w:rPr>
          <w:b/>
        </w:rPr>
      </w:pPr>
    </w:p>
    <w:p w:rsidR="00AB6BC6" w:rsidRPr="00AB6BC6" w:rsidRDefault="00AB6BC6" w:rsidP="00AB6BC6">
      <w:pPr>
        <w:spacing w:after="0"/>
        <w:ind w:firstLine="709"/>
        <w:jc w:val="both"/>
        <w:rPr>
          <w:b/>
        </w:rPr>
      </w:pPr>
      <w:r w:rsidRPr="00AB6BC6">
        <w:rPr>
          <w:b/>
        </w:rPr>
        <w:t xml:space="preserve"> Рекомендации для внедрения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8E6DDD">
      <w:pPr>
        <w:pStyle w:val="a3"/>
        <w:numPr>
          <w:ilvl w:val="0"/>
          <w:numId w:val="1"/>
        </w:numPr>
        <w:spacing w:after="0"/>
        <w:jc w:val="both"/>
      </w:pPr>
      <w:r>
        <w:t>Создание индивидуальных образовательных маршрутов: Формировать индивидуальные маршруты для каждого ребенка, учитывая его интересы и способности.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8E6DDD">
      <w:pPr>
        <w:pStyle w:val="a3"/>
        <w:numPr>
          <w:ilvl w:val="0"/>
          <w:numId w:val="1"/>
        </w:numPr>
        <w:spacing w:after="0"/>
        <w:jc w:val="both"/>
      </w:pPr>
      <w:r>
        <w:t>Включение родителей: Активное вовлечение семей в процессы патриотического воспитания, чтобы поддерживать и развивать патриотические чувства вне образовательного учреждения.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8E6DDD">
      <w:pPr>
        <w:pStyle w:val="a3"/>
        <w:numPr>
          <w:ilvl w:val="0"/>
          <w:numId w:val="1"/>
        </w:numPr>
        <w:spacing w:after="0"/>
        <w:jc w:val="both"/>
      </w:pPr>
      <w:r>
        <w:t>Работа с местным сообществом: Использование ресурсов местного сообщества и культурных организаций для пр</w:t>
      </w:r>
      <w:r w:rsidR="008E6DDD">
        <w:t xml:space="preserve">оведения совместных мероприятий. </w:t>
      </w:r>
    </w:p>
    <w:p w:rsidR="008E6DDD" w:rsidRDefault="008E6DDD" w:rsidP="00AB6BC6">
      <w:pPr>
        <w:spacing w:after="0"/>
        <w:jc w:val="both"/>
      </w:pPr>
    </w:p>
    <w:p w:rsidR="00AB6BC6" w:rsidRDefault="00AB6BC6" w:rsidP="00AB6BC6">
      <w:pPr>
        <w:spacing w:after="0"/>
        <w:jc w:val="both"/>
      </w:pPr>
      <w:r w:rsidRPr="00AB6BC6">
        <w:rPr>
          <w:b/>
        </w:rPr>
        <w:t>Примеры успешной реализации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Рассмотрение практик, таких как участие в местных праздниках, волонтерские проекты, тематические выставки и конкурсы, может служить примерами успешной реализации индивидуализированного подхода.</w:t>
      </w:r>
    </w:p>
    <w:p w:rsidR="00AB6BC6" w:rsidRDefault="00AB6BC6" w:rsidP="00AB6BC6">
      <w:pPr>
        <w:spacing w:after="0"/>
        <w:ind w:firstLine="709"/>
        <w:jc w:val="both"/>
      </w:pPr>
    </w:p>
    <w:p w:rsidR="008E6DDD" w:rsidRDefault="008E6DDD" w:rsidP="00AB6BC6">
      <w:pPr>
        <w:spacing w:after="0"/>
        <w:ind w:firstLine="709"/>
        <w:jc w:val="both"/>
        <w:rPr>
          <w:b/>
        </w:rPr>
      </w:pPr>
    </w:p>
    <w:p w:rsidR="00AB6BC6" w:rsidRPr="00AB6BC6" w:rsidRDefault="00AB6BC6" w:rsidP="00AB6BC6">
      <w:pPr>
        <w:spacing w:after="0"/>
        <w:ind w:firstLine="709"/>
        <w:jc w:val="both"/>
        <w:rPr>
          <w:b/>
        </w:rPr>
      </w:pPr>
      <w:r w:rsidRPr="00AB6BC6">
        <w:rPr>
          <w:b/>
        </w:rPr>
        <w:lastRenderedPageBreak/>
        <w:t>Заключение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Индивидуализация патриотического воспитания в ДОУ — это важный шаг к формированию полноценной личности, способной осознанно относиться к своей стране и культуре. Это требует от педагогов новых подходов, гибкости и креативности в работе с детьми. Важно помнить, что именно через личные впечатления и уникальный опыт дети начинают осознавать свою связь с родиной.</w:t>
      </w:r>
    </w:p>
    <w:p w:rsidR="00AB6BC6" w:rsidRDefault="00AB6BC6" w:rsidP="00AB6BC6">
      <w:pPr>
        <w:spacing w:after="0"/>
        <w:ind w:firstLine="709"/>
        <w:jc w:val="both"/>
      </w:pPr>
    </w:p>
    <w:p w:rsidR="00AB6BC6" w:rsidRPr="00AB6BC6" w:rsidRDefault="00AB6BC6" w:rsidP="00AB6BC6">
      <w:pPr>
        <w:spacing w:after="0"/>
        <w:ind w:firstLine="709"/>
        <w:jc w:val="both"/>
        <w:rPr>
          <w:b/>
        </w:rPr>
      </w:pPr>
      <w:r w:rsidRPr="00AB6BC6">
        <w:rPr>
          <w:b/>
        </w:rPr>
        <w:t>Список литературы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Копылова, Т. Л. Патриотическое воспитание в образовательных учреждениях: традиции и инновации. – М.: Наука, 2020.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 xml:space="preserve">Соколова, И. А. Индивидуальный подход в образовательном процессе. – </w:t>
      </w:r>
      <w:proofErr w:type="gramStart"/>
      <w:r>
        <w:t>СПб.:</w:t>
      </w:r>
      <w:proofErr w:type="gramEnd"/>
      <w:r>
        <w:t xml:space="preserve"> Речь, 2019.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>Дьякова, Е. В. Патриотическое воспитание в детском саду: опыт, проблемы, перспективы. – Казань: Издательство Казанского университета, 2021.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proofErr w:type="spellStart"/>
      <w:r>
        <w:t>Ломовцева</w:t>
      </w:r>
      <w:proofErr w:type="spellEnd"/>
      <w:r>
        <w:t>, Н. А., Трофимова, А. В. Открытые уроки по патриотическому воспитанию: методические рекомендации. – Нижний Новгород: Издательский дом ННГАСУ, 2022.</w:t>
      </w:r>
    </w:p>
    <w:p w:rsidR="00AB6BC6" w:rsidRDefault="00AB6BC6" w:rsidP="00AB6BC6">
      <w:pPr>
        <w:spacing w:after="0"/>
        <w:ind w:firstLine="709"/>
        <w:jc w:val="both"/>
      </w:pPr>
    </w:p>
    <w:p w:rsidR="00AB6BC6" w:rsidRDefault="00AB6BC6" w:rsidP="00AB6BC6">
      <w:pPr>
        <w:spacing w:after="0"/>
        <w:ind w:firstLine="709"/>
        <w:jc w:val="both"/>
      </w:pPr>
      <w:r>
        <w:t xml:space="preserve">Зверева, Л. Ю. Психология патриотизма: исследования и практики. – Екатеринбург: </w:t>
      </w:r>
      <w:proofErr w:type="spellStart"/>
      <w:r>
        <w:t>УралГУ</w:t>
      </w:r>
      <w:proofErr w:type="spellEnd"/>
      <w:r>
        <w:t>, 2023.</w:t>
      </w:r>
    </w:p>
    <w:p w:rsidR="009A3815" w:rsidRDefault="009A3815" w:rsidP="00AB6BC6">
      <w:pPr>
        <w:spacing w:after="0"/>
        <w:ind w:firstLine="709"/>
        <w:jc w:val="both"/>
      </w:pPr>
    </w:p>
    <w:p w:rsidR="009A3815" w:rsidRDefault="009A3815" w:rsidP="009A3815">
      <w:pPr>
        <w:spacing w:after="0"/>
        <w:jc w:val="both"/>
      </w:pPr>
      <w:r>
        <w:t xml:space="preserve"> </w:t>
      </w:r>
      <w:bookmarkStart w:id="0" w:name="_GoBack"/>
      <w:bookmarkEnd w:id="0"/>
    </w:p>
    <w:p w:rsidR="009A3815" w:rsidRDefault="009A3815" w:rsidP="00AB6BC6">
      <w:pPr>
        <w:spacing w:after="0"/>
        <w:ind w:firstLine="709"/>
        <w:jc w:val="both"/>
      </w:pPr>
    </w:p>
    <w:sectPr w:rsidR="009A38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1CC"/>
    <w:multiLevelType w:val="hybridMultilevel"/>
    <w:tmpl w:val="7EBC73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0E"/>
    <w:rsid w:val="00264E9C"/>
    <w:rsid w:val="00290D0D"/>
    <w:rsid w:val="00684EBF"/>
    <w:rsid w:val="006C0B77"/>
    <w:rsid w:val="008242FF"/>
    <w:rsid w:val="00870751"/>
    <w:rsid w:val="008E6DDD"/>
    <w:rsid w:val="00922C48"/>
    <w:rsid w:val="009A3815"/>
    <w:rsid w:val="00AB6BC6"/>
    <w:rsid w:val="00AC170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2D813-1F68-4E8F-AABF-9E0B2516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2024-10-14T06:00:00Z</dcterms:created>
  <dcterms:modified xsi:type="dcterms:W3CDTF">2024-10-14T08:02:00Z</dcterms:modified>
</cp:coreProperties>
</file>