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29427">
      <w:pPr>
        <w:shd w:val="clear" w:color="auto" w:fill="FFFFFF"/>
        <w:spacing w:before="225" w:after="225" w:line="240" w:lineRule="auto"/>
        <w:ind w:firstLine="360"/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8"/>
          <w:szCs w:val="28"/>
          <w:lang w:val="en-US" w:eastAsia="ru-RU"/>
        </w:rPr>
        <w:t>«Преемственность детского сада и школы»</w:t>
      </w:r>
    </w:p>
    <w:p w14:paraId="7CAED07B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Под понятием «преемственность» подразумевают плавный переход от одной образовательной ступени к другой, сохраняющий методы и формы обучения и воспитания. Педагоги первых классов начальной школы не смогут обеспечить мягкость адаптации старших дошкольников, если они не знакомы с методами работы воспитателя подготовительной группы детского сада. Если старшие дошкольники не знакомы со школой и не имеют никакого представления о том, что их ждет за школьным порогом, будет очень непросто воспитать у них желание учиться.</w:t>
      </w:r>
    </w:p>
    <w:p w14:paraId="505647BA"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Основная стратегия педагогов при осуществлении преемственности детского сада и школы — «научить учиться». Причем желание и умение учиться начинают формировать не в школе, а в раннем дошкольном возрасте.</w:t>
      </w:r>
    </w:p>
    <w:p w14:paraId="07469D41">
      <w:pPr>
        <w:shd w:val="clear" w:color="auto" w:fill="FFFFFF"/>
        <w:spacing w:before="225" w:after="225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«Расскажи мне — и я забуду, покажи мне — и я пойму, дай попробовать — и я запомню». Информация, преподносимая педагогом, не должна восприниматься пассивно. Знания передаются дошкольникам не в готовом виде, а осваиваются ими в процессе совместной с воспитателем деятельности. Так развивается сотрудничество взрослого и ребенка, коммуникативные способности детей. У дошкольников формируют психологические качества, облегчающие овладение учебной деятельностью:</w:t>
      </w:r>
    </w:p>
    <w:p w14:paraId="731AF6D7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*инициативность,</w:t>
      </w:r>
    </w:p>
    <w:p w14:paraId="3116755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*самостоятельность,</w:t>
      </w:r>
    </w:p>
    <w:p w14:paraId="1EBB5353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*креативность,</w:t>
      </w:r>
    </w:p>
    <w:p w14:paraId="3EFF901D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*любознательность,</w:t>
      </w:r>
    </w:p>
    <w:p w14:paraId="21D54FC6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*произвольность.</w:t>
      </w:r>
    </w:p>
    <w:p w14:paraId="1DF5A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не учить детей писать и читать, прежде чем они достигли определенного развития зрительно-моторной координации и позитивного отношения к обучению. Построение занятий должно быть прогрессивным, поскольку обеспечивает адекватное и своевременное обучение для развития навыков и способностей для обучения в будущем. Этот процесс должен быть постепенным.</w:t>
      </w:r>
    </w:p>
    <w:p w14:paraId="53740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истории дошкольное детство стало особо самоценным уровнем образования, главной целью которого является  формирование  успешной личности. Ключевая установка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поддержка разнообразия детства через создание условий социальной ситуации содействия взрослых и детей ради развития способностей каждого ребенка. Готовность ребенка к школе – это определенный уровень развития ребенка по пяти направлениям одновременно.</w:t>
      </w:r>
    </w:p>
    <w:p w14:paraId="2CA44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картотеки включают в себя развитие речи, мышления, внимания, памяти, мелкой моторики, элементарной математике.</w:t>
      </w:r>
    </w:p>
    <w:p w14:paraId="169D2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серьёзное занятие для ребёнка занимательным – вот задача первоначального обучения. К.Д.Ушинский.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3B"/>
    <w:rsid w:val="00095921"/>
    <w:rsid w:val="0015142D"/>
    <w:rsid w:val="0015213B"/>
    <w:rsid w:val="003252B1"/>
    <w:rsid w:val="00A34A81"/>
    <w:rsid w:val="2A1E3523"/>
    <w:rsid w:val="4108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2007</Characters>
  <Lines>16</Lines>
  <Paragraphs>4</Paragraphs>
  <TotalTime>3</TotalTime>
  <ScaleCrop>false</ScaleCrop>
  <LinksUpToDate>false</LinksUpToDate>
  <CharactersWithSpaces>2354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2023-02-24T06:27:00Z</dcterms:created>
  <dc:creator>сергей</dc:creator>
  <cp:lastModifiedBy>сергей</cp:lastModifiedBy>
  <cp:lastPrinted>2023-02-27T12:01:00Z</cp:lastPrinted>
  <dcterms:modified xsi:type="dcterms:W3CDTF">2024-10-12T02:25:29Z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E0F15207F3DD48C5A8E4BB7DC4E72AFD</vt:lpwstr>
  </property>
</Properties>
</file>