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CBA08" w14:textId="6395274A" w:rsidR="00A76AF3" w:rsidRDefault="00A76AF3" w:rsidP="00A76A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</w:p>
    <w:p w14:paraId="5DF05793" w14:textId="4DAE042E" w:rsidR="00A76AF3" w:rsidRPr="00A76AF3" w:rsidRDefault="00A76AF3" w:rsidP="00A76AF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76AF3">
        <w:rPr>
          <w:rFonts w:ascii="Times New Roman" w:hAnsi="Times New Roman" w:cs="Times New Roman"/>
          <w:i/>
          <w:iCs/>
          <w:sz w:val="24"/>
          <w:szCs w:val="24"/>
        </w:rPr>
        <w:t>Водичка, водичка</w:t>
      </w:r>
    </w:p>
    <w:p w14:paraId="7325F524" w14:textId="26E42951" w:rsidR="00A76AF3" w:rsidRPr="00A76AF3" w:rsidRDefault="00A76AF3" w:rsidP="00A76AF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76AF3">
        <w:rPr>
          <w:rFonts w:ascii="Times New Roman" w:hAnsi="Times New Roman" w:cs="Times New Roman"/>
          <w:i/>
          <w:iCs/>
          <w:sz w:val="24"/>
          <w:szCs w:val="24"/>
        </w:rPr>
        <w:t>Умой мое личико!</w:t>
      </w:r>
    </w:p>
    <w:p w14:paraId="365C7357" w14:textId="6317A414" w:rsidR="00A76AF3" w:rsidRPr="00A76AF3" w:rsidRDefault="00A76AF3" w:rsidP="00A76AF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76AF3">
        <w:rPr>
          <w:rFonts w:ascii="Times New Roman" w:hAnsi="Times New Roman" w:cs="Times New Roman"/>
          <w:i/>
          <w:iCs/>
          <w:sz w:val="24"/>
          <w:szCs w:val="24"/>
        </w:rPr>
        <w:t>Чтобы глазки блестели,</w:t>
      </w:r>
    </w:p>
    <w:p w14:paraId="6A8695A1" w14:textId="44738DB8" w:rsidR="00A76AF3" w:rsidRPr="00A76AF3" w:rsidRDefault="00A76AF3" w:rsidP="00A76AF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76AF3">
        <w:rPr>
          <w:rFonts w:ascii="Times New Roman" w:hAnsi="Times New Roman" w:cs="Times New Roman"/>
          <w:i/>
          <w:iCs/>
          <w:sz w:val="24"/>
          <w:szCs w:val="24"/>
        </w:rPr>
        <w:t xml:space="preserve">Чтобы щечки краснели, </w:t>
      </w:r>
    </w:p>
    <w:p w14:paraId="7FB7EA8C" w14:textId="77777777" w:rsidR="00A76AF3" w:rsidRPr="00A76AF3" w:rsidRDefault="00A76AF3" w:rsidP="00A76AF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76AF3">
        <w:rPr>
          <w:rFonts w:ascii="Times New Roman" w:hAnsi="Times New Roman" w:cs="Times New Roman"/>
          <w:i/>
          <w:iCs/>
          <w:sz w:val="24"/>
          <w:szCs w:val="24"/>
        </w:rPr>
        <w:t>Чтоб смеялся роток,</w:t>
      </w:r>
    </w:p>
    <w:p w14:paraId="36CE4B1F" w14:textId="3C861A9E" w:rsidR="00A76AF3" w:rsidRPr="00A76AF3" w:rsidRDefault="00A76AF3" w:rsidP="00A76AF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76AF3">
        <w:rPr>
          <w:rFonts w:ascii="Times New Roman" w:hAnsi="Times New Roman" w:cs="Times New Roman"/>
          <w:i/>
          <w:iCs/>
          <w:sz w:val="24"/>
          <w:szCs w:val="24"/>
        </w:rPr>
        <w:t>Чтоб кусался зубок!</w:t>
      </w:r>
    </w:p>
    <w:p w14:paraId="54914C79" w14:textId="619ECA2A" w:rsidR="00A76AF3" w:rsidRPr="00A76AF3" w:rsidRDefault="00A76AF3" w:rsidP="00A76AF3">
      <w:pPr>
        <w:jc w:val="both"/>
        <w:rPr>
          <w:rFonts w:ascii="Times New Roman" w:hAnsi="Times New Roman" w:cs="Times New Roman"/>
          <w:sz w:val="24"/>
          <w:szCs w:val="24"/>
        </w:rPr>
      </w:pPr>
      <w:r w:rsidRPr="00A76AF3">
        <w:rPr>
          <w:rFonts w:ascii="Times New Roman" w:hAnsi="Times New Roman" w:cs="Times New Roman"/>
          <w:sz w:val="24"/>
          <w:szCs w:val="24"/>
        </w:rPr>
        <w:t>С первых дней жизни при формировании культурно-гигиенических навыков идёт не просто усвоение правил и норм культуры поведения, а чрезвычайно важный процесс социализации, вхождения малыша в мир взрослых. Нельзя этот процесс оставлять на потом - пусть пока ребёнок останется ребёнком, а приучить его к правилам можно и позже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1B60">
        <w:rPr>
          <w:rFonts w:ascii="Times New Roman" w:hAnsi="Times New Roman" w:cs="Times New Roman"/>
          <w:sz w:val="24"/>
          <w:szCs w:val="24"/>
        </w:rPr>
        <w:t xml:space="preserve"> </w:t>
      </w:r>
      <w:r w:rsidRPr="00A76AF3">
        <w:rPr>
          <w:rFonts w:ascii="Times New Roman" w:hAnsi="Times New Roman" w:cs="Times New Roman"/>
          <w:sz w:val="24"/>
          <w:szCs w:val="24"/>
        </w:rPr>
        <w:t>Это  неправильно!</w:t>
      </w:r>
    </w:p>
    <w:p w14:paraId="4C52B80C" w14:textId="23BE9DBA" w:rsidR="00081B60" w:rsidRDefault="00A76AF3" w:rsidP="00A76AF3">
      <w:pPr>
        <w:jc w:val="both"/>
        <w:rPr>
          <w:rFonts w:ascii="Times New Roman" w:hAnsi="Times New Roman" w:cs="Times New Roman"/>
          <w:sz w:val="24"/>
          <w:szCs w:val="24"/>
        </w:rPr>
      </w:pPr>
      <w:r w:rsidRPr="00A76AF3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уделить игровому методу, потому что игра является ведущим видом деятельности ребенка дошкольного возраста, посредством игры ребенок лучше запоминает и устанавливает причинно – следственные связи. Игра позволяет ребёнку глубже понять окружающий мир. </w:t>
      </w:r>
      <w:r>
        <w:rPr>
          <w:rFonts w:ascii="Times New Roman" w:hAnsi="Times New Roman" w:cs="Times New Roman"/>
          <w:sz w:val="24"/>
          <w:szCs w:val="24"/>
        </w:rPr>
        <w:t xml:space="preserve">И поэтому с детьми группы раннего возраста «Звездочки» мы играем в такие игры: «Искупаем куклу Катю», «Накормим куклу Катю», «Научим мишку </w:t>
      </w:r>
      <w:r w:rsidR="00081B60">
        <w:rPr>
          <w:rFonts w:ascii="Times New Roman" w:hAnsi="Times New Roman" w:cs="Times New Roman"/>
          <w:sz w:val="24"/>
          <w:szCs w:val="24"/>
        </w:rPr>
        <w:t>умываться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81B60">
        <w:rPr>
          <w:rFonts w:ascii="Times New Roman" w:hAnsi="Times New Roman" w:cs="Times New Roman"/>
          <w:sz w:val="24"/>
          <w:szCs w:val="24"/>
        </w:rPr>
        <w:t>….Также кроме игр читаем стихи и потешки, рассматриваем сюжетные картинки «Что и для чего», «Так делать нельзя».</w:t>
      </w:r>
    </w:p>
    <w:p w14:paraId="7A78EF00" w14:textId="17705AA9" w:rsidR="00A76AF3" w:rsidRPr="00A76AF3" w:rsidRDefault="00A76AF3" w:rsidP="00A76AF3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0">
        <w:rPr>
          <w:rFonts w:ascii="Times New Roman" w:hAnsi="Times New Roman" w:cs="Times New Roman"/>
          <w:bCs/>
          <w:iCs/>
          <w:sz w:val="24"/>
          <w:szCs w:val="24"/>
        </w:rPr>
        <w:t>Культурно-гигиенические навыки - важная составляющая часть культуры поведения.</w:t>
      </w:r>
      <w:r w:rsidRPr="00A76AF3">
        <w:rPr>
          <w:rFonts w:ascii="Times New Roman" w:hAnsi="Times New Roman" w:cs="Times New Roman"/>
          <w:sz w:val="24"/>
          <w:szCs w:val="24"/>
        </w:rPr>
        <w:t xml:space="preserve"> 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течение всей его последующей жизни.</w:t>
      </w:r>
    </w:p>
    <w:p w14:paraId="1DEAA4B2" w14:textId="77777777" w:rsidR="0070154A" w:rsidRDefault="0070154A"/>
    <w:sectPr w:rsidR="0070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01"/>
    <w:rsid w:val="00081B60"/>
    <w:rsid w:val="004775F2"/>
    <w:rsid w:val="0070154A"/>
    <w:rsid w:val="00A76AF3"/>
    <w:rsid w:val="00B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D6BA"/>
  <w15:chartTrackingRefBased/>
  <w15:docId w15:val="{0B8A60C5-F2ED-4665-A406-7AD79478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F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olesya.eshpaeva@mail.ru</dc:creator>
  <cp:keywords/>
  <dc:description/>
  <cp:lastModifiedBy>olesya.eshpaeva@mail.ru</cp:lastModifiedBy>
  <cp:revision>2</cp:revision>
  <dcterms:created xsi:type="dcterms:W3CDTF">2024-09-25T03:35:00Z</dcterms:created>
  <dcterms:modified xsi:type="dcterms:W3CDTF">2024-09-25T03:51:00Z</dcterms:modified>
</cp:coreProperties>
</file>