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D" w:rsidRPr="00612DCD" w:rsidRDefault="004A6477" w:rsidP="00612DCD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</w:t>
      </w:r>
      <w:r w:rsidR="0002621C"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612DCD" w:rsidRPr="00612DCD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Конспект НОД по патриотическому воспитанию «Люблю </w:t>
      </w:r>
      <w:r w:rsidR="0002621C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              </w:t>
      </w:r>
      <w:r w:rsidR="00612DCD" w:rsidRPr="00612DCD">
        <w:rPr>
          <w:rFonts w:ascii="Arial" w:hAnsi="Arial" w:cs="Arial"/>
          <w:b w:val="0"/>
          <w:bCs w:val="0"/>
          <w:color w:val="333333"/>
          <w:sz w:val="32"/>
          <w:szCs w:val="32"/>
        </w:rPr>
        <w:t>тебя, мой край родной» </w:t>
      </w:r>
    </w:p>
    <w:p w:rsidR="0002621C" w:rsidRPr="004A6477" w:rsidRDefault="004A6477" w:rsidP="0002621C">
      <w:pPr>
        <w:pStyle w:val="a3"/>
        <w:shd w:val="clear" w:color="auto" w:fill="F9FAFA"/>
        <w:spacing w:before="0" w:beforeAutospacing="0" w:after="0" w:afterAutospacing="0"/>
      </w:pPr>
      <w:r>
        <w:rPr>
          <w:rFonts w:ascii="Arial" w:hAnsi="Arial" w:cs="Arial"/>
          <w:color w:val="333333"/>
          <w:kern w:val="36"/>
          <w:sz w:val="28"/>
          <w:szCs w:val="28"/>
        </w:rPr>
        <w:t xml:space="preserve">   </w:t>
      </w:r>
      <w:r w:rsidR="00612DCD">
        <w:rPr>
          <w:rFonts w:ascii="Arial" w:hAnsi="Arial" w:cs="Arial"/>
          <w:color w:val="333333"/>
          <w:kern w:val="36"/>
          <w:sz w:val="28"/>
          <w:szCs w:val="28"/>
        </w:rPr>
        <w:t xml:space="preserve"> </w:t>
      </w:r>
      <w:r w:rsidR="0002621C">
        <w:rPr>
          <w:sz w:val="28"/>
          <w:szCs w:val="28"/>
        </w:rPr>
        <w:t xml:space="preserve">                                                       </w:t>
      </w:r>
      <w:r w:rsidR="0002621C" w:rsidRPr="004A6477">
        <w:t xml:space="preserve">Григорян  </w:t>
      </w:r>
      <w:proofErr w:type="spellStart"/>
      <w:r w:rsidR="0002621C" w:rsidRPr="004A6477">
        <w:t>Ануш</w:t>
      </w:r>
      <w:proofErr w:type="spellEnd"/>
      <w:r w:rsidR="0002621C" w:rsidRPr="004A6477">
        <w:t xml:space="preserve">  </w:t>
      </w:r>
      <w:proofErr w:type="spellStart"/>
      <w:r w:rsidR="0002621C" w:rsidRPr="004A6477">
        <w:t>Серобовна</w:t>
      </w:r>
      <w:proofErr w:type="spellEnd"/>
      <w:r w:rsidR="0002621C" w:rsidRPr="004A6477">
        <w:t xml:space="preserve">  - воспитатель</w:t>
      </w:r>
    </w:p>
    <w:p w:rsidR="0002621C" w:rsidRPr="004A6477" w:rsidRDefault="0002621C" w:rsidP="0002621C">
      <w:pPr>
        <w:pStyle w:val="a3"/>
        <w:shd w:val="clear" w:color="auto" w:fill="F9FAFA"/>
        <w:spacing w:before="0" w:beforeAutospacing="0" w:after="240" w:afterAutospacing="0"/>
      </w:pPr>
      <w:r w:rsidRPr="004A6477">
        <w:t xml:space="preserve">                                                           </w:t>
      </w:r>
      <w:r>
        <w:t xml:space="preserve">          </w:t>
      </w:r>
      <w:r w:rsidRPr="004A6477">
        <w:t>МБДОУ детский сад № 40«Дружба»   г</w:t>
      </w:r>
      <w:proofErr w:type="gramStart"/>
      <w:r w:rsidRPr="004A6477">
        <w:t>.П</w:t>
      </w:r>
      <w:proofErr w:type="gramEnd"/>
      <w:r w:rsidRPr="004A6477">
        <w:t>ятигорск</w:t>
      </w:r>
    </w:p>
    <w:p w:rsidR="0002621C" w:rsidRDefault="0002621C" w:rsidP="0002621C">
      <w:pPr>
        <w:pStyle w:val="2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eastAsia="Times New Roman" w:hAnsi="Arial" w:cs="Arial"/>
          <w:b w:val="0"/>
          <w:bCs w:val="0"/>
          <w:color w:val="333333"/>
          <w:kern w:val="36"/>
          <w:sz w:val="28"/>
          <w:szCs w:val="28"/>
        </w:rPr>
        <w:t xml:space="preserve">                     </w:t>
      </w: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Организационный момент.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солнце золотое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Здравствуй небо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голубое</w:t>
      </w:r>
      <w:proofErr w:type="spellEnd"/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вольный ветерок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маленький дубок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живем в одном краю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я вас приветствую!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пожелайте друг другу доброго утра и улыбнитесь.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Проходят на стульчики.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(Звучит песня М.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Бернесса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"С чего начинается родина")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 к детям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 чём поётся в этой песне?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вы думаете, что такое Родина?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называется наша родина»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каждого жителя Земли есть своя Родина - это место где он родился и живёт.</w:t>
      </w:r>
    </w:p>
    <w:p w:rsidR="0002621C" w:rsidRDefault="0002621C" w:rsidP="0002621C">
      <w:pPr>
        <w:pStyle w:val="2"/>
        <w:shd w:val="clear" w:color="auto" w:fill="F2FCD9"/>
        <w:spacing w:before="300" w:line="288" w:lineRule="atLeast"/>
        <w:rPr>
          <w:rFonts w:ascii="Arial" w:hAnsi="Arial" w:cs="Arial"/>
          <w:b w:val="0"/>
          <w:bCs w:val="0"/>
          <w:color w:val="83A629"/>
          <w:sz w:val="36"/>
          <w:szCs w:val="36"/>
        </w:rPr>
      </w:pPr>
      <w:r>
        <w:rPr>
          <w:rFonts w:ascii="Arial" w:hAnsi="Arial" w:cs="Arial"/>
          <w:b w:val="0"/>
          <w:bCs w:val="0"/>
          <w:color w:val="83A629"/>
        </w:rPr>
        <w:t>Публикация «Конспект НОД по патриотическому воспитанию</w:t>
      </w:r>
      <w:proofErr w:type="gramStart"/>
      <w:r>
        <w:rPr>
          <w:rFonts w:ascii="Arial" w:hAnsi="Arial" w:cs="Arial"/>
          <w:b w:val="0"/>
          <w:bCs w:val="0"/>
          <w:color w:val="83A629"/>
        </w:rPr>
        <w:t xml:space="preserve"> „Л</w:t>
      </w:r>
      <w:proofErr w:type="gramEnd"/>
      <w:r>
        <w:rPr>
          <w:rFonts w:ascii="Arial" w:hAnsi="Arial" w:cs="Arial"/>
          <w:b w:val="0"/>
          <w:bCs w:val="0"/>
          <w:color w:val="83A629"/>
        </w:rPr>
        <w:t>юблю тебя, мой край родной“» размещена в разделах</w:t>
      </w:r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5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Конспекты занятий. Все конспекты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6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Мой край, мой город. Краеведение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7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Нравственно-патриотическое воспитание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8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Патриотическое воспитание. Конспекты занятий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9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Республика, область, край. Список городов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0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Родина, родной край. Конспекты занятий, НОД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1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Темочки</w:t>
        </w:r>
      </w:hyperlink>
    </w:p>
    <w:p w:rsidR="0002621C" w:rsidRDefault="0002621C" w:rsidP="0002621C">
      <w:pPr>
        <w:numPr>
          <w:ilvl w:val="0"/>
          <w:numId w:val="9"/>
        </w:numPr>
        <w:spacing w:after="0" w:line="240" w:lineRule="auto"/>
        <w:ind w:left="150"/>
        <w:rPr>
          <w:rFonts w:ascii="Arial" w:hAnsi="Arial" w:cs="Arial"/>
          <w:color w:val="111111"/>
          <w:sz w:val="27"/>
          <w:szCs w:val="27"/>
        </w:rPr>
      </w:pPr>
      <w:hyperlink r:id="rId12" w:history="1">
        <w:r>
          <w:rPr>
            <w:rStyle w:val="a4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Конкурс для воспитателей и педагогов «Лучший конспект занятия (НОД)» февраль 2016</w:t>
        </w:r>
      </w:hyperlink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называется наша Родина?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называют страну,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край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район, село)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Да, мы с вами живём в Ставропольском крае, для нас он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родной</w:t>
      </w:r>
      <w:r>
        <w:rPr>
          <w:rFonts w:ascii="Arial" w:hAnsi="Arial" w:cs="Arial"/>
          <w:color w:val="111111"/>
          <w:sz w:val="27"/>
          <w:szCs w:val="27"/>
        </w:rPr>
        <w:t>. И я предлагаю вам отправиться в путешествие по нашему Ставропольскому краю.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- край степей и гор</w:t>
      </w:r>
      <w:r>
        <w:rPr>
          <w:rFonts w:ascii="Arial" w:hAnsi="Arial" w:cs="Arial"/>
          <w:color w:val="111111"/>
          <w:sz w:val="27"/>
          <w:szCs w:val="27"/>
        </w:rPr>
        <w:t>, он чарует дарами щедрых нив, садов, виноградников, красотой горных пейзажей, прохладой серебряных рек, свежим кристальным воздухом.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родной… лесное лето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стороне моей глухой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Пахнет хвоей разогретой,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Земляникою сухой.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Лен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цвету. Алеют маки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Рожь голубят васильки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выпрыгивают раки,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ливнем из реки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Так с любовью написал о нашем крае Ставропольский поэт Александр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Екимцев</w:t>
      </w:r>
      <w:proofErr w:type="spellEnd"/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Отгадывание загадок.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(Звучит музыка с голосами птиц.)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Слышишь песенку Ручья?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Родина твоя.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Слышишь голос соловья?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Родина твоя.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Звон дождей и шум ветвей,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саду смородина - Это тоже Родина.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вам приготовила загадки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 загадывает загадки</w:t>
      </w:r>
      <w:r>
        <w:rPr>
          <w:rFonts w:ascii="Arial" w:hAnsi="Arial" w:cs="Arial"/>
          <w:color w:val="111111"/>
          <w:sz w:val="27"/>
          <w:szCs w:val="27"/>
        </w:rPr>
        <w:t>, дети находят ответ на интерактивной доске.)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Желтые початки,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Полны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зерен сладких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(кукуруза)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извилистой дорожки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Растет солнышко на ножке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дозреет солнышко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горстка зернышек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(подсолнух)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поле дружно колосится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Золотистая …пшеница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Грозди сладкие висят,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зреет…. виноград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богат и кукурузой</w:t>
      </w:r>
      <w:r>
        <w:rPr>
          <w:rFonts w:ascii="Arial" w:hAnsi="Arial" w:cs="Arial"/>
          <w:color w:val="111111"/>
          <w:sz w:val="27"/>
          <w:szCs w:val="27"/>
        </w:rPr>
        <w:t>, и пшеницей, и подсолнухами, и рожью.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наш район славится своими виноградниками. Каждый год труженики, а может быть и ваши мамы и папы собирают большой урожай винограда. Мы с вами сегодня станем виноградарями и соберем свой урожай.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давайте мы отправимся в поле.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4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шагаем друг за другом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Полем и зеленым лугом.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ноги шагают по дороге,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Маленькие ножки побежали по дорожке.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«Кисть винограда»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мы и пришли на виноградник. Давайте соберем урожай.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и объяснение)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того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чтобы сделать ягоду нужно взять салфетку, оторвать кусочек, смять его и приклеить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сначала давайте разомнем пальчики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спрячьте руки за спину.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Девочки и мальчики, где же ваши пальчики?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Пошли пальчики с утра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гости к тете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Разыгра</w:t>
      </w:r>
      <w:proofErr w:type="spellEnd"/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скамеечке сидели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в окошечко глядели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Напились чаю, чаю разыграю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Солнышку ладошку погладили немножко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Пальчики подняли - лучиками стали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Продуктивная деятельность - художественное творчество.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Аппликация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«Гроздь винограда»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(работа группами)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что ребята молодцы. Несите свой урожай.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Хорошо потрудились.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Посмотрите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какой урожай богатый мы собрали.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 Рефлексия.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Интересно ли вам было путешествовать?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Как называется </w:t>
      </w:r>
      <w:proofErr w:type="gramStart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</w:t>
      </w:r>
      <w:proofErr w:type="gramEnd"/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 котором мы живем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Что выращивают в нашем районе?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 понравилось Вам собирать урожай винограда?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 Итог занятия.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этом путешествие по нашему любимому Ставропольскому краю закончилось.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родной</w:t>
      </w:r>
      <w:r>
        <w:rPr>
          <w:rFonts w:ascii="Arial" w:hAnsi="Arial" w:cs="Arial"/>
          <w:color w:val="111111"/>
          <w:sz w:val="27"/>
          <w:szCs w:val="27"/>
        </w:rPr>
        <w:t>, горжусь тобой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Живу тобой, дышу тобой,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знает лишь сама любовь, как 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люблю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родной</w:t>
      </w:r>
      <w:r>
        <w:rPr>
          <w:rFonts w:ascii="Arial" w:hAnsi="Arial" w:cs="Arial"/>
          <w:color w:val="111111"/>
          <w:sz w:val="27"/>
          <w:szCs w:val="27"/>
        </w:rPr>
        <w:t>, мой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 родной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я желаю вам быть достойными жителями нашего края.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Тип занятия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интегрированное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Вид занятия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художественно-эстетическое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Люблю тебя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мой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край родной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проведения занятия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фронтальное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обогащать представления детей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родном крае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Познавательное - развитие</w:t>
      </w:r>
      <w:r>
        <w:rPr>
          <w:rFonts w:ascii="Arial" w:hAnsi="Arial" w:cs="Arial"/>
          <w:color w:val="111111"/>
          <w:sz w:val="27"/>
          <w:szCs w:val="27"/>
        </w:rPr>
        <w:t>: 1. Обобщить и систематизировать знания детей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родном крае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Речевое –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культуру речевого общения и интерес к учебной деятельности.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Обогащать активный словарь.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Художественно-эстетическое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Развивать творческие способности в аппликации. Приобщать к способам безопасной работы с клеем.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Социально - коммуникативное развитие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Побуждать детей включаться в совместную с взрослыми игровую ситуацию.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Развивать эмоциональную отзывчивость.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Формировать умение работать сообща. 4.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> у детей уважение к людям труда.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111111"/>
          <w:sz w:val="27"/>
          <w:szCs w:val="27"/>
        </w:rPr>
        <w:t>: Родина,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край</w:t>
      </w:r>
      <w:r>
        <w:rPr>
          <w:rFonts w:ascii="Arial" w:hAnsi="Arial" w:cs="Arial"/>
          <w:color w:val="111111"/>
          <w:sz w:val="27"/>
          <w:szCs w:val="27"/>
        </w:rPr>
        <w:t>, кукуруза, подсолнух, пшеница, виноград, степь, горы, пейзажи.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чтение стихотворений, рассказов о Родине; рассматривание иллюстраций, даров полей и садов; отгадывание загадок;</w:t>
      </w:r>
    </w:p>
    <w:p w:rsidR="0002621C" w:rsidRDefault="0002621C" w:rsidP="0002621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заучивание пословиц и поговорок о Родине.</w:t>
      </w:r>
    </w:p>
    <w:p w:rsidR="0002621C" w:rsidRDefault="0002621C" w:rsidP="000262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>
        <w:rPr>
          <w:rFonts w:ascii="Arial" w:hAnsi="Arial" w:cs="Arial"/>
          <w:color w:val="111111"/>
          <w:sz w:val="27"/>
          <w:szCs w:val="27"/>
        </w:rPr>
        <w:t>: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 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край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 запись песни М. Бернеса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 чего начинается Родина»</w:t>
      </w:r>
      <w:r>
        <w:rPr>
          <w:rFonts w:ascii="Arial" w:hAnsi="Arial" w:cs="Arial"/>
          <w:color w:val="111111"/>
          <w:sz w:val="27"/>
          <w:szCs w:val="27"/>
        </w:rPr>
        <w:t>; бумага салфеточная; шаблоны винограда; клей, кисти, салфетки; изображение корзины для сбора урожая.</w:t>
      </w:r>
      <w:proofErr w:type="gramEnd"/>
    </w:p>
    <w:p w:rsidR="0073523B" w:rsidRPr="0073523B" w:rsidRDefault="0073523B" w:rsidP="00735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73523B" w:rsidRDefault="0073523B" w:rsidP="00750091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F90ABB" w:rsidRDefault="00F90ABB" w:rsidP="00F90AB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3523B" w:rsidRPr="0073523B" w:rsidRDefault="004A6477" w:rsidP="004A64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3523B" w:rsidRPr="007352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3523B" w:rsidRPr="0073523B" w:rsidRDefault="004A6477" w:rsidP="00735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</w:p>
    <w:p w:rsidR="0073523B" w:rsidRPr="0073523B" w:rsidRDefault="004A6477" w:rsidP="00735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F90ABB" w:rsidRPr="00F90ABB" w:rsidRDefault="00F90ABB" w:rsidP="00F90ABB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sectPr w:rsidR="00F90ABB" w:rsidRPr="00F90ABB" w:rsidSect="0073523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EC"/>
    <w:multiLevelType w:val="multilevel"/>
    <w:tmpl w:val="D36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71B3"/>
    <w:multiLevelType w:val="multilevel"/>
    <w:tmpl w:val="537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24760"/>
    <w:multiLevelType w:val="multilevel"/>
    <w:tmpl w:val="F14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B6E63"/>
    <w:multiLevelType w:val="multilevel"/>
    <w:tmpl w:val="576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D62FD"/>
    <w:multiLevelType w:val="multilevel"/>
    <w:tmpl w:val="A35A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4493B"/>
    <w:multiLevelType w:val="multilevel"/>
    <w:tmpl w:val="326E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C1FEF"/>
    <w:multiLevelType w:val="multilevel"/>
    <w:tmpl w:val="99BA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2C7DA3"/>
    <w:multiLevelType w:val="multilevel"/>
    <w:tmpl w:val="4AB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E02C0D"/>
    <w:multiLevelType w:val="multilevel"/>
    <w:tmpl w:val="B41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C99"/>
    <w:rsid w:val="0002621C"/>
    <w:rsid w:val="000E5413"/>
    <w:rsid w:val="004A6477"/>
    <w:rsid w:val="00612DCD"/>
    <w:rsid w:val="006334C6"/>
    <w:rsid w:val="00664D1E"/>
    <w:rsid w:val="0073523B"/>
    <w:rsid w:val="00750091"/>
    <w:rsid w:val="00921271"/>
    <w:rsid w:val="00B10C99"/>
    <w:rsid w:val="00C03AFB"/>
    <w:rsid w:val="00F16AB5"/>
    <w:rsid w:val="00F9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1"/>
  </w:style>
  <w:style w:type="paragraph" w:styleId="1">
    <w:name w:val="heading 1"/>
    <w:basedOn w:val="a"/>
    <w:link w:val="10"/>
    <w:uiPriority w:val="9"/>
    <w:qFormat/>
    <w:rsid w:val="000E5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50091"/>
    <w:rPr>
      <w:color w:val="0000FF"/>
      <w:u w:val="single"/>
    </w:rPr>
  </w:style>
  <w:style w:type="paragraph" w:customStyle="1" w:styleId="c6">
    <w:name w:val="c6"/>
    <w:basedOn w:val="a"/>
    <w:rsid w:val="00F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90ABB"/>
  </w:style>
  <w:style w:type="character" w:customStyle="1" w:styleId="c7">
    <w:name w:val="c7"/>
    <w:basedOn w:val="a0"/>
    <w:rsid w:val="0073523B"/>
  </w:style>
  <w:style w:type="paragraph" w:customStyle="1" w:styleId="c18">
    <w:name w:val="c18"/>
    <w:basedOn w:val="a"/>
    <w:rsid w:val="0073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523B"/>
  </w:style>
  <w:style w:type="paragraph" w:customStyle="1" w:styleId="c0">
    <w:name w:val="c0"/>
    <w:basedOn w:val="a"/>
    <w:rsid w:val="0073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523B"/>
  </w:style>
  <w:style w:type="character" w:customStyle="1" w:styleId="20">
    <w:name w:val="Заголовок 2 Знак"/>
    <w:basedOn w:val="a0"/>
    <w:link w:val="2"/>
    <w:uiPriority w:val="9"/>
    <w:semiHidden/>
    <w:rsid w:val="00026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26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3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patrioticheskomu-vospitaniy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12" Type="http://schemas.openxmlformats.org/officeDocument/2006/relationships/hyperlink" Target="https://www.maam.ru/obrazovanie/02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j-kraj" TargetMode="External"/><Relationship Id="rId11" Type="http://schemas.openxmlformats.org/officeDocument/2006/relationships/hyperlink" Target="https://www.maam.ru/obrazovanie/" TargetMode="External"/><Relationship Id="rId5" Type="http://schemas.openxmlformats.org/officeDocument/2006/relationships/hyperlink" Target="https://www.maam.ru/obrazovanie/konspekty-zanyatij" TargetMode="External"/><Relationship Id="rId10" Type="http://schemas.openxmlformats.org/officeDocument/2006/relationships/hyperlink" Target="https://www.maam.ru/obrazovanie/zanyatiya-rodnoj-k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odnoj-kr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10</cp:revision>
  <dcterms:created xsi:type="dcterms:W3CDTF">2024-04-09T10:47:00Z</dcterms:created>
  <dcterms:modified xsi:type="dcterms:W3CDTF">2024-09-04T12:17:00Z</dcterms:modified>
</cp:coreProperties>
</file>