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AD" w:rsidRDefault="00313AAD" w:rsidP="00313AAD">
      <w:pPr>
        <w:shd w:val="clear" w:color="auto" w:fill="FFFFFF"/>
        <w:spacing w:after="187" w:line="374" w:lineRule="atLeast"/>
        <w:outlineLvl w:val="3"/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</w:pPr>
    </w:p>
    <w:p w:rsidR="00313AAD" w:rsidRDefault="00313AAD" w:rsidP="00313AAD">
      <w:pPr>
        <w:shd w:val="clear" w:color="auto" w:fill="FFFFFF"/>
        <w:spacing w:after="187" w:line="374" w:lineRule="atLeast"/>
        <w:outlineLvl w:val="3"/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</w:pPr>
    </w:p>
    <w:p w:rsidR="00313AAD" w:rsidRDefault="00313AAD" w:rsidP="00313AAD">
      <w:pPr>
        <w:shd w:val="clear" w:color="auto" w:fill="FFFFFF"/>
        <w:spacing w:after="187" w:line="374" w:lineRule="atLeast"/>
        <w:outlineLvl w:val="3"/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</w:pPr>
    </w:p>
    <w:p w:rsidR="00313AAD" w:rsidRDefault="00313AAD" w:rsidP="00313AAD">
      <w:pPr>
        <w:shd w:val="clear" w:color="auto" w:fill="FFFFFF"/>
        <w:spacing w:after="187" w:line="374" w:lineRule="atLeast"/>
        <w:outlineLvl w:val="3"/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</w:pPr>
    </w:p>
    <w:p w:rsidR="00313AAD" w:rsidRDefault="00313AAD" w:rsidP="00313AAD">
      <w:pPr>
        <w:shd w:val="clear" w:color="auto" w:fill="FFFFFF"/>
        <w:spacing w:after="187" w:line="374" w:lineRule="atLeast"/>
        <w:outlineLvl w:val="3"/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</w:pPr>
    </w:p>
    <w:p w:rsidR="00313AAD" w:rsidRPr="00313AAD" w:rsidRDefault="00313AAD" w:rsidP="00313AAD">
      <w:pPr>
        <w:shd w:val="clear" w:color="auto" w:fill="FFFFFF"/>
        <w:spacing w:after="187" w:line="374" w:lineRule="atLeast"/>
        <w:outlineLvl w:val="3"/>
        <w:rPr>
          <w:rFonts w:ascii="Times New Roman" w:eastAsia="Times New Roman" w:hAnsi="Times New Roman" w:cs="Times New Roman"/>
          <w:b/>
          <w:bCs/>
          <w:caps/>
          <w:color w:val="3B3E43"/>
          <w:spacing w:val="56"/>
          <w:sz w:val="48"/>
          <w:szCs w:val="48"/>
          <w:lang w:eastAsia="ru-RU"/>
        </w:rPr>
      </w:pPr>
      <w:r w:rsidRPr="00313AAD">
        <w:rPr>
          <w:rFonts w:ascii="Times New Roman" w:eastAsia="Times New Roman" w:hAnsi="Times New Roman" w:cs="Times New Roman"/>
          <w:b/>
          <w:bCs/>
          <w:caps/>
          <w:color w:val="3B3E43"/>
          <w:spacing w:val="56"/>
          <w:sz w:val="48"/>
          <w:szCs w:val="48"/>
          <w:lang w:eastAsia="ru-RU"/>
        </w:rPr>
        <w:t>МЕТОДИЧЕСКАЯ РАЗРАБОТКА</w:t>
      </w:r>
    </w:p>
    <w:p w:rsidR="00313AAD" w:rsidRDefault="00313AAD" w:rsidP="00313AAD">
      <w:pPr>
        <w:shd w:val="clear" w:color="auto" w:fill="FFFFFF"/>
        <w:spacing w:after="187" w:line="374" w:lineRule="atLeast"/>
        <w:outlineLvl w:val="3"/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</w:pPr>
    </w:p>
    <w:p w:rsidR="00313AAD" w:rsidRDefault="00313AAD" w:rsidP="00313AAD">
      <w:pPr>
        <w:shd w:val="clear" w:color="auto" w:fill="FFFFFF"/>
        <w:spacing w:after="187" w:line="374" w:lineRule="atLeast"/>
        <w:jc w:val="center"/>
        <w:outlineLvl w:val="3"/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</w:pPr>
      <w:r>
        <w:rPr>
          <w:rFonts w:ascii="inherit" w:eastAsia="Times New Roman" w:hAnsi="inherit" w:cs="Arial" w:hint="eastAsia"/>
          <w:b/>
          <w:bCs/>
          <w:caps/>
          <w:color w:val="3B3E43"/>
          <w:spacing w:val="56"/>
          <w:sz w:val="26"/>
          <w:szCs w:val="26"/>
          <w:lang w:eastAsia="ru-RU"/>
        </w:rPr>
        <w:t>«</w:t>
      </w:r>
      <w:r w:rsidRPr="00313AAD"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  <w:t>Три основных пр</w:t>
      </w:r>
      <w:r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  <w:t>инципа обучения</w:t>
      </w:r>
    </w:p>
    <w:p w:rsidR="00313AAD" w:rsidRDefault="00313AAD" w:rsidP="00313AAD">
      <w:pPr>
        <w:shd w:val="clear" w:color="auto" w:fill="FFFFFF"/>
        <w:spacing w:after="187" w:line="374" w:lineRule="atLeast"/>
        <w:jc w:val="center"/>
        <w:outlineLvl w:val="3"/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</w:pPr>
      <w:r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  <w:t>игры в шахматы</w:t>
      </w:r>
      <w:r>
        <w:rPr>
          <w:rFonts w:ascii="inherit" w:eastAsia="Times New Roman" w:hAnsi="inherit" w:cs="Arial" w:hint="eastAsia"/>
          <w:b/>
          <w:bCs/>
          <w:caps/>
          <w:color w:val="3B3E43"/>
          <w:spacing w:val="56"/>
          <w:sz w:val="26"/>
          <w:szCs w:val="26"/>
          <w:lang w:eastAsia="ru-RU"/>
        </w:rPr>
        <w:t>»</w:t>
      </w:r>
    </w:p>
    <w:p w:rsidR="00313AAD" w:rsidRDefault="00313AAD" w:rsidP="00313AAD">
      <w:pPr>
        <w:shd w:val="clear" w:color="auto" w:fill="FFFFFF"/>
        <w:spacing w:after="187" w:line="374" w:lineRule="atLeast"/>
        <w:outlineLvl w:val="3"/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</w:pPr>
    </w:p>
    <w:p w:rsidR="00313AAD" w:rsidRDefault="00313AAD" w:rsidP="00313AAD">
      <w:pPr>
        <w:shd w:val="clear" w:color="auto" w:fill="FFFFFF"/>
        <w:spacing w:after="187" w:line="374" w:lineRule="atLeast"/>
        <w:outlineLvl w:val="3"/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</w:pPr>
    </w:p>
    <w:p w:rsidR="00313AAD" w:rsidRDefault="00313AAD" w:rsidP="00313AAD">
      <w:pPr>
        <w:shd w:val="clear" w:color="auto" w:fill="FFFFFF"/>
        <w:spacing w:after="187" w:line="374" w:lineRule="atLeast"/>
        <w:outlineLvl w:val="3"/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</w:pPr>
    </w:p>
    <w:p w:rsidR="00313AAD" w:rsidRDefault="00313AAD" w:rsidP="00313AAD">
      <w:pPr>
        <w:shd w:val="clear" w:color="auto" w:fill="FFFFFF"/>
        <w:spacing w:after="187" w:line="374" w:lineRule="atLeast"/>
        <w:outlineLvl w:val="3"/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</w:pPr>
    </w:p>
    <w:p w:rsidR="00313AAD" w:rsidRDefault="00313AAD" w:rsidP="00313AAD">
      <w:pPr>
        <w:shd w:val="clear" w:color="auto" w:fill="FFFFFF"/>
        <w:spacing w:after="187" w:line="374" w:lineRule="atLeast"/>
        <w:jc w:val="right"/>
        <w:outlineLvl w:val="3"/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</w:pPr>
      <w:r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  <w:t>Разработчик:</w:t>
      </w:r>
    </w:p>
    <w:p w:rsidR="00313AAD" w:rsidRDefault="00313AAD" w:rsidP="00313AAD">
      <w:pPr>
        <w:shd w:val="clear" w:color="auto" w:fill="FFFFFF"/>
        <w:spacing w:after="187" w:line="374" w:lineRule="atLeast"/>
        <w:jc w:val="right"/>
        <w:outlineLvl w:val="3"/>
        <w:rPr>
          <w:rFonts w:ascii="inherit" w:eastAsia="Times New Roman" w:hAnsi="inherit" w:cs="Arial"/>
          <w:b/>
          <w:bCs/>
          <w:caps/>
          <w:color w:val="3B3E43"/>
          <w:spacing w:val="56"/>
          <w:sz w:val="20"/>
          <w:szCs w:val="20"/>
          <w:lang w:eastAsia="ru-RU"/>
        </w:rPr>
      </w:pPr>
      <w:r>
        <w:rPr>
          <w:rFonts w:ascii="inherit" w:eastAsia="Times New Roman" w:hAnsi="inherit" w:cs="Arial"/>
          <w:b/>
          <w:bCs/>
          <w:caps/>
          <w:color w:val="3B3E43"/>
          <w:spacing w:val="56"/>
          <w:sz w:val="20"/>
          <w:szCs w:val="20"/>
          <w:lang w:eastAsia="ru-RU"/>
        </w:rPr>
        <w:t>Старший тренер-преподаватель</w:t>
      </w:r>
    </w:p>
    <w:p w:rsidR="00313AAD" w:rsidRDefault="00313AAD" w:rsidP="00313AAD">
      <w:pPr>
        <w:shd w:val="clear" w:color="auto" w:fill="FFFFFF"/>
        <w:spacing w:after="187" w:line="374" w:lineRule="atLeast"/>
        <w:jc w:val="right"/>
        <w:outlineLvl w:val="3"/>
        <w:rPr>
          <w:rFonts w:ascii="inherit" w:eastAsia="Times New Roman" w:hAnsi="inherit" w:cs="Arial"/>
          <w:b/>
          <w:bCs/>
          <w:caps/>
          <w:color w:val="3B3E43"/>
          <w:spacing w:val="56"/>
          <w:sz w:val="20"/>
          <w:szCs w:val="20"/>
          <w:lang w:eastAsia="ru-RU"/>
        </w:rPr>
      </w:pPr>
      <w:r>
        <w:rPr>
          <w:rFonts w:ascii="inherit" w:eastAsia="Times New Roman" w:hAnsi="inherit" w:cs="Arial"/>
          <w:b/>
          <w:bCs/>
          <w:caps/>
          <w:color w:val="3B3E43"/>
          <w:spacing w:val="56"/>
          <w:sz w:val="20"/>
          <w:szCs w:val="20"/>
          <w:lang w:eastAsia="ru-RU"/>
        </w:rPr>
        <w:t xml:space="preserve"> СП ДЮСШ ГБОУ СОШ с.Пестравка</w:t>
      </w:r>
    </w:p>
    <w:p w:rsidR="00313AAD" w:rsidRPr="00313AAD" w:rsidRDefault="00313AAD" w:rsidP="00313AAD">
      <w:pPr>
        <w:shd w:val="clear" w:color="auto" w:fill="FFFFFF"/>
        <w:spacing w:after="187" w:line="374" w:lineRule="atLeast"/>
        <w:jc w:val="right"/>
        <w:outlineLvl w:val="3"/>
        <w:rPr>
          <w:rFonts w:ascii="inherit" w:eastAsia="Times New Roman" w:hAnsi="inherit" w:cs="Arial"/>
          <w:b/>
          <w:bCs/>
          <w:caps/>
          <w:color w:val="3B3E43"/>
          <w:spacing w:val="56"/>
          <w:sz w:val="20"/>
          <w:szCs w:val="20"/>
          <w:lang w:eastAsia="ru-RU"/>
        </w:rPr>
      </w:pPr>
      <w:r>
        <w:rPr>
          <w:rFonts w:ascii="inherit" w:eastAsia="Times New Roman" w:hAnsi="inherit" w:cs="Arial"/>
          <w:b/>
          <w:bCs/>
          <w:caps/>
          <w:color w:val="3B3E43"/>
          <w:spacing w:val="56"/>
          <w:sz w:val="20"/>
          <w:szCs w:val="20"/>
          <w:lang w:eastAsia="ru-RU"/>
        </w:rPr>
        <w:t>Благороднов Н.Н.</w:t>
      </w:r>
    </w:p>
    <w:p w:rsidR="00313AAD" w:rsidRDefault="00313AAD" w:rsidP="00313AAD">
      <w:pPr>
        <w:shd w:val="clear" w:color="auto" w:fill="FFFFFF"/>
        <w:spacing w:after="187" w:line="374" w:lineRule="atLeast"/>
        <w:outlineLvl w:val="3"/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</w:pPr>
    </w:p>
    <w:p w:rsidR="00313AAD" w:rsidRDefault="00313AAD" w:rsidP="00313AAD">
      <w:pPr>
        <w:shd w:val="clear" w:color="auto" w:fill="FFFFFF"/>
        <w:spacing w:after="187" w:line="374" w:lineRule="atLeast"/>
        <w:outlineLvl w:val="3"/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</w:pPr>
    </w:p>
    <w:p w:rsidR="00313AAD" w:rsidRDefault="00313AAD" w:rsidP="00313AAD">
      <w:pPr>
        <w:shd w:val="clear" w:color="auto" w:fill="FFFFFF"/>
        <w:spacing w:after="187" w:line="374" w:lineRule="atLeast"/>
        <w:outlineLvl w:val="3"/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</w:pPr>
    </w:p>
    <w:p w:rsidR="00313AAD" w:rsidRDefault="00313AAD" w:rsidP="00313AAD">
      <w:pPr>
        <w:shd w:val="clear" w:color="auto" w:fill="FFFFFF"/>
        <w:spacing w:after="187" w:line="374" w:lineRule="atLeast"/>
        <w:outlineLvl w:val="3"/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</w:pPr>
    </w:p>
    <w:p w:rsidR="00313AAD" w:rsidRDefault="00313AAD" w:rsidP="00313AAD">
      <w:pPr>
        <w:shd w:val="clear" w:color="auto" w:fill="FFFFFF"/>
        <w:spacing w:after="187" w:line="374" w:lineRule="atLeast"/>
        <w:outlineLvl w:val="3"/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</w:pPr>
    </w:p>
    <w:p w:rsidR="00313AAD" w:rsidRDefault="00313AAD" w:rsidP="00313AAD">
      <w:pPr>
        <w:shd w:val="clear" w:color="auto" w:fill="FFFFFF"/>
        <w:spacing w:after="187" w:line="374" w:lineRule="atLeast"/>
        <w:jc w:val="center"/>
        <w:outlineLvl w:val="3"/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</w:pPr>
    </w:p>
    <w:p w:rsidR="00313AAD" w:rsidRDefault="00313AAD" w:rsidP="00313AAD">
      <w:pPr>
        <w:shd w:val="clear" w:color="auto" w:fill="FFFFFF"/>
        <w:spacing w:after="187" w:line="374" w:lineRule="atLeast"/>
        <w:jc w:val="center"/>
        <w:outlineLvl w:val="3"/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</w:pPr>
      <w:r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  <w:t>Пестравка</w:t>
      </w:r>
    </w:p>
    <w:p w:rsidR="00313AAD" w:rsidRDefault="00313AAD" w:rsidP="00313AAD">
      <w:pPr>
        <w:shd w:val="clear" w:color="auto" w:fill="FFFFFF"/>
        <w:spacing w:after="187" w:line="374" w:lineRule="atLeast"/>
        <w:jc w:val="center"/>
        <w:outlineLvl w:val="3"/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</w:pPr>
      <w:r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  <w:t>2024 год</w:t>
      </w:r>
    </w:p>
    <w:p w:rsidR="00313AAD" w:rsidRDefault="00313AAD" w:rsidP="00313AAD">
      <w:pPr>
        <w:shd w:val="clear" w:color="auto" w:fill="FFFFFF"/>
        <w:spacing w:after="187" w:line="374" w:lineRule="atLeast"/>
        <w:outlineLvl w:val="3"/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</w:pPr>
    </w:p>
    <w:p w:rsidR="00313AAD" w:rsidRPr="00313AAD" w:rsidRDefault="00313AAD" w:rsidP="00313AAD">
      <w:pPr>
        <w:shd w:val="clear" w:color="auto" w:fill="FFFFFF"/>
        <w:spacing w:after="187" w:line="374" w:lineRule="atLeast"/>
        <w:outlineLvl w:val="3"/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</w:pPr>
      <w:r w:rsidRPr="00313AAD"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  <w:t>1. ИЗУЧЕНИЕ ШАХМАТНОЙ ТЕОРИИ</w:t>
      </w:r>
    </w:p>
    <w:p w:rsidR="00313AAD" w:rsidRPr="00313AAD" w:rsidRDefault="00313AAD" w:rsidP="00313AAD">
      <w:pPr>
        <w:shd w:val="clear" w:color="auto" w:fill="FFFFFF"/>
        <w:spacing w:after="374" w:line="240" w:lineRule="auto"/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</w:pPr>
      <w:r w:rsidRPr="00313AAD"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  <w:t>Развитие шахматной теории началось в XV веке. Многие выдающиеся шахматные деятели вложили свой вклад в ее установление. Именно благодаря им, мы владеем ярким набором исследований, посвящённых различным аспектам шахматной игры.</w:t>
      </w:r>
      <w:r w:rsidRPr="00313AAD"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  <w:br/>
        <w:t>На поверхностное знакомство с шахматной теорией игроку придется потратить большое количество времени. Для более глубого изучения каждого подраздела понадобятся многие годы регулярных тренировок. К тому же, шахматная теория регулярно пополняется новыми вариантами, интересными приемами и необычными матами.</w:t>
      </w:r>
      <w:r w:rsidRPr="00313AAD"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  <w:br/>
        <w:t>Этот раздел можно считать бесконечным для изучения. В шахматах всегда найдется то, чего вы еще не знаете.</w:t>
      </w:r>
    </w:p>
    <w:p w:rsidR="00313AAD" w:rsidRPr="00313AAD" w:rsidRDefault="00313AAD" w:rsidP="00313AAD">
      <w:pPr>
        <w:shd w:val="clear" w:color="auto" w:fill="FFFFFF"/>
        <w:spacing w:line="240" w:lineRule="auto"/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</w:pPr>
    </w:p>
    <w:p w:rsidR="00313AAD" w:rsidRPr="00313AAD" w:rsidRDefault="00313AAD" w:rsidP="00313AAD">
      <w:pPr>
        <w:shd w:val="clear" w:color="auto" w:fill="FFFFFF"/>
        <w:spacing w:after="374" w:line="240" w:lineRule="auto"/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</w:pPr>
      <w:r w:rsidRPr="00313AAD">
        <w:rPr>
          <w:rFonts w:ascii="Arial" w:eastAsia="Times New Roman" w:hAnsi="Arial" w:cs="Arial"/>
          <w:b/>
          <w:bCs/>
          <w:color w:val="3B3E43"/>
          <w:spacing w:val="19"/>
          <w:sz w:val="26"/>
          <w:szCs w:val="26"/>
          <w:lang w:eastAsia="ru-RU"/>
        </w:rPr>
        <w:t>Шахматная теория включает в себя изучение дебютов, шахматных матов, стратегии и тактики, шахматных теоретиков и эндшпиля.</w:t>
      </w:r>
      <w:r w:rsidRPr="00313AAD"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  <w:t> Рассмотрим каждый подраздел шахматной теории более подробно:</w:t>
      </w:r>
    </w:p>
    <w:p w:rsidR="00313AAD" w:rsidRPr="00313AAD" w:rsidRDefault="00313AAD" w:rsidP="00313AAD">
      <w:pPr>
        <w:shd w:val="clear" w:color="auto" w:fill="FFFFFF"/>
        <w:spacing w:after="187" w:line="374" w:lineRule="atLeast"/>
        <w:outlineLvl w:val="3"/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</w:pPr>
      <w:r w:rsidRPr="00313AAD"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  <w:t>A. ДЕБЮТЫ</w:t>
      </w:r>
    </w:p>
    <w:p w:rsidR="00313AAD" w:rsidRPr="00313AAD" w:rsidRDefault="00313AAD" w:rsidP="00313AAD">
      <w:pPr>
        <w:shd w:val="clear" w:color="auto" w:fill="FFFFFF"/>
        <w:spacing w:after="374" w:line="240" w:lineRule="auto"/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</w:pPr>
      <w:r w:rsidRPr="00313AAD"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  <w:t>Дебютная стадия игры наиболее хорошо изучена в теории. Сегодня существует объёмная энциклопедия дебютов и выработаны рекомендации по оптимальным действиям в тех или иных вариантах. Нужно отметить, что благодаря доскональному изучению дебютов нашими предшественниками, отсеяно большое количество неудачных дебютных систем.</w:t>
      </w:r>
      <w:r w:rsidRPr="00313AAD"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  <w:br/>
        <w:t>Даже минимально квалифицированные любители не могут обойтись без изучения хотя бы основных вариантов в наиболее часто играемых дебютах. А для профессионального шахматиста сегодня немыслимо успешно играть, не зная всех применяемых на практике дебютов на базовом уровне и не проработав часть из них достаточно глубоко.</w:t>
      </w:r>
    </w:p>
    <w:p w:rsidR="00313AAD" w:rsidRPr="00313AAD" w:rsidRDefault="00313AAD" w:rsidP="00313AAD">
      <w:pPr>
        <w:shd w:val="clear" w:color="auto" w:fill="FFFFFF"/>
        <w:spacing w:line="240" w:lineRule="auto"/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</w:pPr>
    </w:p>
    <w:p w:rsidR="00313AAD" w:rsidRPr="00313AAD" w:rsidRDefault="00313AAD" w:rsidP="00313AAD">
      <w:pPr>
        <w:shd w:val="clear" w:color="auto" w:fill="FFFFFF"/>
        <w:spacing w:after="187" w:line="374" w:lineRule="atLeast"/>
        <w:outlineLvl w:val="3"/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</w:pPr>
      <w:r w:rsidRPr="00313AAD"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  <w:t>Б. ШАХМАТНЫЕ МАТЫ</w:t>
      </w:r>
    </w:p>
    <w:p w:rsidR="00313AAD" w:rsidRPr="00313AAD" w:rsidRDefault="00313AAD" w:rsidP="00313AAD">
      <w:pPr>
        <w:shd w:val="clear" w:color="auto" w:fill="FFFFFF"/>
        <w:spacing w:after="374" w:line="240" w:lineRule="auto"/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</w:pPr>
      <w:r w:rsidRPr="00313AAD"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  <w:t>Наверное, вы слышали о «детском мате», однако существуют и другие запоминающиеся финалы. Их изучение демонстрирует детям красоту шахмат — яркие комбинации, идеальное взаимодествие фигур на доске и форсированное нападение на короля соперника.</w:t>
      </w:r>
    </w:p>
    <w:p w:rsidR="00313AAD" w:rsidRPr="00313AAD" w:rsidRDefault="00313AAD" w:rsidP="00313AAD">
      <w:pPr>
        <w:shd w:val="clear" w:color="auto" w:fill="FFFFFF"/>
        <w:spacing w:line="240" w:lineRule="auto"/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</w:pPr>
    </w:p>
    <w:p w:rsidR="00313AAD" w:rsidRPr="00313AAD" w:rsidRDefault="00313AAD" w:rsidP="00313AAD">
      <w:pPr>
        <w:shd w:val="clear" w:color="auto" w:fill="FFFFFF"/>
        <w:spacing w:after="187" w:line="374" w:lineRule="atLeast"/>
        <w:outlineLvl w:val="3"/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</w:pPr>
      <w:r w:rsidRPr="00313AAD"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  <w:t>В. СТРАТЕГИЯ И ТАКТИКА</w:t>
      </w:r>
    </w:p>
    <w:p w:rsidR="00313AAD" w:rsidRPr="00313AAD" w:rsidRDefault="00313AAD" w:rsidP="00313AAD">
      <w:pPr>
        <w:shd w:val="clear" w:color="auto" w:fill="FFFFFF"/>
        <w:spacing w:after="374" w:line="240" w:lineRule="auto"/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</w:pPr>
      <w:r w:rsidRPr="00313AAD"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  <w:t>В шахматах принято различать тактику и стратегию. Шахматная стратегия — это умение правильно оценить позицию и найти верный план игры, а шахматная тактика — навык следовать намеченному плану. Стратегия ставит задачи, а тактика их решает.</w:t>
      </w:r>
      <w:r w:rsidRPr="00313AAD"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  <w:br/>
        <w:t>Если стратегия основывается на общих принципах игры, то тактика — на конкретных вариантах, имеющих целью выбрать в каждой позиции лучший ход. Стратегия и тактика тесно связаны между собой, однако методы у них разные.</w:t>
      </w:r>
      <w:r w:rsidRPr="00313AAD"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  <w:br/>
        <w:t>В распоряжении стратегии и тактики имеется целый арсенал шахматных средств, которые мы изучаем в нашей школе вместе с ребятами.</w:t>
      </w:r>
    </w:p>
    <w:p w:rsidR="00313AAD" w:rsidRPr="00313AAD" w:rsidRDefault="00313AAD" w:rsidP="00313AAD">
      <w:pPr>
        <w:shd w:val="clear" w:color="auto" w:fill="FFFFFF"/>
        <w:spacing w:after="187" w:line="374" w:lineRule="atLeast"/>
        <w:outlineLvl w:val="3"/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</w:pPr>
      <w:r w:rsidRPr="00313AAD"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  <w:t>Г. ШАХМАТНЫЕ ТЕОРЕТИКИ</w:t>
      </w:r>
    </w:p>
    <w:p w:rsidR="00313AAD" w:rsidRPr="00313AAD" w:rsidRDefault="00313AAD" w:rsidP="00313AAD">
      <w:pPr>
        <w:shd w:val="clear" w:color="auto" w:fill="FFFFFF"/>
        <w:spacing w:after="374" w:line="240" w:lineRule="auto"/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</w:pPr>
      <w:r w:rsidRPr="00313AAD"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  <w:t>Шахмат не существовало бы без выдающихся шахматистов, талантливых игроков и чемпионов, имена которых известны всему миру. Их истории успеха вдохновляют и мотивируют начинающих игроков. Теоретиками было написано огромное количество книг и сыграна масса показательных игр.</w:t>
      </w:r>
      <w:r w:rsidRPr="00313AAD"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  <w:br/>
        <w:t>Знакомство с биографией чемпионов мира поможет в лучшей степени понять их стиль игры, любимые дебютные начала и характерные для них приемы.</w:t>
      </w:r>
    </w:p>
    <w:p w:rsidR="00313AAD" w:rsidRPr="00313AAD" w:rsidRDefault="00313AAD" w:rsidP="00313AAD">
      <w:pPr>
        <w:shd w:val="clear" w:color="auto" w:fill="FFFFFF"/>
        <w:spacing w:line="240" w:lineRule="auto"/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</w:pPr>
    </w:p>
    <w:p w:rsidR="00313AAD" w:rsidRPr="00313AAD" w:rsidRDefault="00313AAD" w:rsidP="00313AAD">
      <w:pPr>
        <w:shd w:val="clear" w:color="auto" w:fill="FFFFFF"/>
        <w:spacing w:after="187" w:line="374" w:lineRule="atLeast"/>
        <w:outlineLvl w:val="3"/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</w:pPr>
      <w:r w:rsidRPr="00313AAD">
        <w:rPr>
          <w:rFonts w:ascii="inherit" w:eastAsia="Times New Roman" w:hAnsi="inherit" w:cs="Arial"/>
          <w:b/>
          <w:bCs/>
          <w:caps/>
          <w:color w:val="3B3E43"/>
          <w:spacing w:val="56"/>
          <w:sz w:val="26"/>
          <w:szCs w:val="26"/>
          <w:lang w:eastAsia="ru-RU"/>
        </w:rPr>
        <w:t>Д. ЭНДШПИЛЬ</w:t>
      </w:r>
    </w:p>
    <w:p w:rsidR="00313AAD" w:rsidRPr="00313AAD" w:rsidRDefault="00313AAD" w:rsidP="00313AAD">
      <w:pPr>
        <w:shd w:val="clear" w:color="auto" w:fill="FFFFFF"/>
        <w:spacing w:after="374" w:line="240" w:lineRule="auto"/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</w:pPr>
      <w:r w:rsidRPr="00313AAD"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  <w:t>Теория эндшпиля насчитывает более чем тысячелетнюю историю. Первые позиции эндшпиля достались шахматам в наследство от шатранджа. Сегодня изучено и опубликовано множество позиций из практических партий, которые помогли установить наиболее эффективные методы атаки и защиты, определить конечные результаты при правильной игре с обеих сторон.</w:t>
      </w:r>
      <w:r w:rsidRPr="00313AAD"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  <w:br/>
        <w:t>Эндшпиль требует от игрока строгой точности и идеальных расчетов, а значит, хорошего знания эндшпильных окончаний и их практики.</w:t>
      </w:r>
    </w:p>
    <w:p w:rsidR="00313AAD" w:rsidRPr="00313AAD" w:rsidRDefault="00313AAD" w:rsidP="00313AAD">
      <w:pPr>
        <w:shd w:val="clear" w:color="auto" w:fill="FFFFFF"/>
        <w:spacing w:after="224" w:line="505" w:lineRule="atLeast"/>
        <w:outlineLvl w:val="2"/>
        <w:rPr>
          <w:rFonts w:ascii="inherit" w:eastAsia="Times New Roman" w:hAnsi="inherit" w:cs="Arial"/>
          <w:b/>
          <w:bCs/>
          <w:caps/>
          <w:color w:val="3B3E43"/>
          <w:spacing w:val="66"/>
          <w:sz w:val="34"/>
          <w:szCs w:val="34"/>
          <w:lang w:eastAsia="ru-RU"/>
        </w:rPr>
      </w:pPr>
      <w:r w:rsidRPr="00313AAD">
        <w:rPr>
          <w:rFonts w:ascii="inherit" w:eastAsia="Times New Roman" w:hAnsi="inherit" w:cs="Arial"/>
          <w:b/>
          <w:bCs/>
          <w:caps/>
          <w:color w:val="3B3E43"/>
          <w:spacing w:val="66"/>
          <w:sz w:val="34"/>
          <w:szCs w:val="34"/>
          <w:lang w:eastAsia="ru-RU"/>
        </w:rPr>
        <w:t>2. РЕШЕНИЕ ЗАДАЧ И ЭТЮДОВ</w:t>
      </w:r>
    </w:p>
    <w:p w:rsidR="00313AAD" w:rsidRPr="00313AAD" w:rsidRDefault="00313AAD" w:rsidP="00313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</w:pPr>
      <w:r w:rsidRPr="00313AAD"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  <w:br/>
        <w:t xml:space="preserve">Вспомогательной дисциплиной для обучения шахматам и одновременно самостоятельным видом деятельности на стыке шахмат и изобразительного искусства, является шахматная </w:t>
      </w:r>
      <w:r w:rsidRPr="00313AAD"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  <w:lastRenderedPageBreak/>
        <w:t>композиция — составление шахматных задач и этюдов. Композиция представляет собой независимую форму шахматного творчества и демонстрирует красоту шахматных комбинаций.</w:t>
      </w:r>
      <w:r w:rsidRPr="00313AAD"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  <w:br/>
        <w:t>Композицию образно называют поэзией шахмат, поскольку она отражает практику шахматной игры так же, как искусство реальную жизнь. Шахматный композитор заставляет фигуры делать максимум возможного на шахматной доске и выявляет их скрытую силу.</w:t>
      </w:r>
    </w:p>
    <w:p w:rsidR="00313AAD" w:rsidRPr="00313AAD" w:rsidRDefault="00313AAD" w:rsidP="00313AAD">
      <w:pPr>
        <w:shd w:val="clear" w:color="auto" w:fill="FFFFFF"/>
        <w:spacing w:line="240" w:lineRule="auto"/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</w:pPr>
    </w:p>
    <w:p w:rsidR="00313AAD" w:rsidRPr="00313AAD" w:rsidRDefault="00313AAD" w:rsidP="00313AAD">
      <w:pPr>
        <w:shd w:val="clear" w:color="auto" w:fill="FFFFFF"/>
        <w:spacing w:after="224" w:line="505" w:lineRule="atLeast"/>
        <w:outlineLvl w:val="2"/>
        <w:rPr>
          <w:rFonts w:ascii="inherit" w:eastAsia="Times New Roman" w:hAnsi="inherit" w:cs="Arial"/>
          <w:b/>
          <w:bCs/>
          <w:caps/>
          <w:color w:val="3B3E43"/>
          <w:spacing w:val="66"/>
          <w:sz w:val="34"/>
          <w:szCs w:val="34"/>
          <w:lang w:eastAsia="ru-RU"/>
        </w:rPr>
      </w:pPr>
      <w:r w:rsidRPr="00313AAD">
        <w:rPr>
          <w:rFonts w:ascii="inherit" w:eastAsia="Times New Roman" w:hAnsi="inherit" w:cs="Arial"/>
          <w:b/>
          <w:bCs/>
          <w:caps/>
          <w:color w:val="3B3E43"/>
          <w:spacing w:val="66"/>
          <w:sz w:val="34"/>
          <w:szCs w:val="34"/>
          <w:lang w:eastAsia="ru-RU"/>
        </w:rPr>
        <w:t>3. ШАХМАТНАЯ ПРАКТИКА</w:t>
      </w:r>
    </w:p>
    <w:p w:rsidR="00313AAD" w:rsidRPr="00313AAD" w:rsidRDefault="00313AAD" w:rsidP="00313AAD">
      <w:pPr>
        <w:shd w:val="clear" w:color="auto" w:fill="FFFFFF"/>
        <w:spacing w:after="374" w:line="240" w:lineRule="auto"/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</w:pPr>
      <w:r w:rsidRPr="00313AAD"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  <w:t>Последний раздел, без которого обучение шахматам не будет полноценным - это непосредственно сама игра, когда два шахматиста встречаются в битве за доской. Каждый из них пытается достичь победы используя имеющиеся знания: тактические приемы, хитрые уловки, ловушки, нападения и даже интуицию.</w:t>
      </w:r>
      <w:r w:rsidRPr="00313AAD"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  <w:br/>
        <w:t>Играя в шахматы, игрок в первую очередь учится на своих ошибках и набирается опыта. С каждой новой игрой он все лучше анализирует позицию, применяет знания шахматной теории на практике, тем самым повышает свой уровень игры.</w:t>
      </w:r>
    </w:p>
    <w:p w:rsidR="00313AAD" w:rsidRPr="00313AAD" w:rsidRDefault="00313AAD" w:rsidP="00313AAD">
      <w:pPr>
        <w:shd w:val="clear" w:color="auto" w:fill="FFFFFF"/>
        <w:spacing w:line="240" w:lineRule="auto"/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</w:pPr>
    </w:p>
    <w:p w:rsidR="00313AAD" w:rsidRPr="00313AAD" w:rsidRDefault="00313AAD" w:rsidP="00313AAD">
      <w:pPr>
        <w:shd w:val="clear" w:color="auto" w:fill="FFFFFF"/>
        <w:spacing w:after="374" w:line="240" w:lineRule="auto"/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</w:pPr>
      <w:r w:rsidRPr="00313AAD"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  <w:t>Каждый раздел реализует абсолютно разные функции. Без знания шахматной теории нельзя правильно разыграть дебют или провести грамотную атаку, а без решения задач — полученные знания будут неотточенными и быстро забудутся. Однако и большой запас теории не спасет вас, если нет практики.</w:t>
      </w:r>
    </w:p>
    <w:p w:rsidR="00313AAD" w:rsidRPr="00313AAD" w:rsidRDefault="00313AAD" w:rsidP="00313AAD">
      <w:pPr>
        <w:shd w:val="clear" w:color="auto" w:fill="FFFFFF"/>
        <w:spacing w:line="240" w:lineRule="auto"/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</w:pPr>
      <w:r w:rsidRPr="00313AAD">
        <w:rPr>
          <w:rFonts w:ascii="Arial" w:eastAsia="Times New Roman" w:hAnsi="Arial" w:cs="Arial"/>
          <w:color w:val="3B3E43"/>
          <w:spacing w:val="19"/>
          <w:sz w:val="26"/>
          <w:szCs w:val="26"/>
          <w:lang w:eastAsia="ru-RU"/>
        </w:rPr>
        <w:t>Только планомерная работа по трем направлениям приведет к высоким результатам. Распределяйте время так, чтобы уделить должное внимание каждому из разделов. Следование нашим советам максимально сократит ваш путь к победе.</w:t>
      </w:r>
    </w:p>
    <w:p w:rsidR="00D40C12" w:rsidRDefault="00D40C12"/>
    <w:sectPr w:rsidR="00D4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40C12"/>
    <w:rsid w:val="00207298"/>
    <w:rsid w:val="00313AAD"/>
    <w:rsid w:val="00803761"/>
    <w:rsid w:val="00D40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3A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13A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3A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3A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3A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8246">
          <w:marLeft w:val="0"/>
          <w:marRight w:val="0"/>
          <w:marTop w:val="0"/>
          <w:marBottom w:val="9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5778">
              <w:marLeft w:val="0"/>
              <w:marRight w:val="0"/>
              <w:marTop w:val="0"/>
              <w:marBottom w:val="7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8686">
              <w:marLeft w:val="0"/>
              <w:marRight w:val="0"/>
              <w:marTop w:val="0"/>
              <w:marBottom w:val="7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90788">
              <w:marLeft w:val="0"/>
              <w:marRight w:val="0"/>
              <w:marTop w:val="0"/>
              <w:marBottom w:val="561"/>
              <w:divBdr>
                <w:top w:val="single" w:sz="12" w:space="19" w:color="00A1F1"/>
                <w:left w:val="single" w:sz="12" w:space="19" w:color="00A1F1"/>
                <w:bottom w:val="single" w:sz="12" w:space="19" w:color="00A1F1"/>
                <w:right w:val="single" w:sz="12" w:space="19" w:color="00A1F1"/>
              </w:divBdr>
            </w:div>
            <w:div w:id="955409555">
              <w:marLeft w:val="0"/>
              <w:marRight w:val="0"/>
              <w:marTop w:val="0"/>
              <w:marBottom w:val="7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5387">
              <w:marLeft w:val="0"/>
              <w:marRight w:val="0"/>
              <w:marTop w:val="0"/>
              <w:marBottom w:val="7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91">
              <w:marLeft w:val="0"/>
              <w:marRight w:val="0"/>
              <w:marTop w:val="0"/>
              <w:marBottom w:val="561"/>
              <w:divBdr>
                <w:top w:val="single" w:sz="12" w:space="19" w:color="00A1F1"/>
                <w:left w:val="single" w:sz="12" w:space="19" w:color="00A1F1"/>
                <w:bottom w:val="single" w:sz="12" w:space="19" w:color="00A1F1"/>
                <w:right w:val="single" w:sz="12" w:space="19" w:color="00A1F1"/>
              </w:divBdr>
            </w:div>
            <w:div w:id="1598323559">
              <w:marLeft w:val="0"/>
              <w:marRight w:val="0"/>
              <w:marTop w:val="0"/>
              <w:marBottom w:val="7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1641">
              <w:marLeft w:val="0"/>
              <w:marRight w:val="0"/>
              <w:marTop w:val="0"/>
              <w:marBottom w:val="561"/>
              <w:divBdr>
                <w:top w:val="single" w:sz="12" w:space="19" w:color="00A1F1"/>
                <w:left w:val="single" w:sz="12" w:space="19" w:color="00A1F1"/>
                <w:bottom w:val="single" w:sz="12" w:space="19" w:color="00A1F1"/>
                <w:right w:val="single" w:sz="12" w:space="19" w:color="00A1F1"/>
              </w:divBdr>
            </w:div>
            <w:div w:id="593050213">
              <w:marLeft w:val="0"/>
              <w:marRight w:val="0"/>
              <w:marTop w:val="0"/>
              <w:marBottom w:val="7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4761</Characters>
  <Application>Microsoft Office Word</Application>
  <DocSecurity>0</DocSecurity>
  <Lines>39</Lines>
  <Paragraphs>11</Paragraphs>
  <ScaleCrop>false</ScaleCrop>
  <Company>DOM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2024-08-01T09:27:00Z</dcterms:created>
  <dcterms:modified xsi:type="dcterms:W3CDTF">2024-08-01T09:27:00Z</dcterms:modified>
</cp:coreProperties>
</file>