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00" w:rsidRPr="007D52E7" w:rsidRDefault="00634200" w:rsidP="00634200">
      <w:pPr>
        <w:pStyle w:val="21"/>
        <w:spacing w:line="360" w:lineRule="auto"/>
        <w:jc w:val="center"/>
        <w:rPr>
          <w:rFonts w:ascii="Times New Roman" w:hAnsi="Times New Roman"/>
          <w:b/>
        </w:rPr>
      </w:pPr>
      <w:r w:rsidRPr="007D52E7">
        <w:rPr>
          <w:rFonts w:ascii="Times New Roman" w:hAnsi="Times New Roman"/>
          <w:b/>
        </w:rPr>
        <w:t xml:space="preserve">Методическая разработка урока по истории для 9 класса ««Внешняя политика Николая </w:t>
      </w:r>
      <w:r w:rsidRPr="007D52E7">
        <w:rPr>
          <w:rFonts w:ascii="Times New Roman" w:hAnsi="Times New Roman"/>
          <w:b/>
          <w:lang w:val="en-US"/>
        </w:rPr>
        <w:t>II</w:t>
      </w:r>
      <w:r w:rsidRPr="007D52E7">
        <w:rPr>
          <w:rFonts w:ascii="Times New Roman" w:hAnsi="Times New Roman"/>
          <w:b/>
        </w:rPr>
        <w:t>. Русско-японская война 1904-1905 гг.»</w:t>
      </w:r>
      <w:bookmarkStart w:id="0" w:name="_Toc484853369"/>
    </w:p>
    <w:p w:rsidR="00634200" w:rsidRPr="007D52E7" w:rsidRDefault="00634200" w:rsidP="00634200">
      <w:pPr>
        <w:pStyle w:val="21"/>
        <w:spacing w:line="360" w:lineRule="auto"/>
        <w:rPr>
          <w:rFonts w:ascii="Times New Roman" w:hAnsi="Times New Roman"/>
          <w:b/>
        </w:rPr>
      </w:pPr>
      <w:r w:rsidRPr="007D52E7">
        <w:rPr>
          <w:rFonts w:ascii="Times New Roman" w:eastAsia="Times New Roman" w:hAnsi="Times New Roman"/>
          <w:b/>
          <w:lang w:eastAsia="ru-RU"/>
        </w:rPr>
        <w:t>Задачи</w:t>
      </w:r>
      <w:r w:rsidRPr="007D52E7">
        <w:rPr>
          <w:rFonts w:ascii="Times New Roman" w:eastAsia="Times New Roman" w:hAnsi="Times New Roman"/>
          <w:lang w:eastAsia="ru-RU"/>
        </w:rPr>
        <w:t>:</w:t>
      </w:r>
      <w:bookmarkEnd w:id="0"/>
    </w:p>
    <w:p w:rsidR="00634200" w:rsidRPr="007D52E7" w:rsidRDefault="00634200" w:rsidP="006342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b/>
          <w:lang w:eastAsia="ru-RU"/>
        </w:rPr>
        <w:t>Образовательная</w:t>
      </w:r>
      <w:r w:rsidRPr="007D52E7">
        <w:rPr>
          <w:rFonts w:ascii="Times New Roman" w:eastAsia="Times New Roman" w:hAnsi="Times New Roman"/>
          <w:lang w:eastAsia="ru-RU"/>
        </w:rPr>
        <w:t>: На основе исследования внешней политики Николая</w:t>
      </w:r>
      <w:r w:rsidRPr="007D52E7">
        <w:rPr>
          <w:rFonts w:ascii="Times New Roman" w:eastAsia="Times New Roman" w:hAnsi="Times New Roman"/>
          <w:lang w:val="en-US" w:eastAsia="ru-RU"/>
        </w:rPr>
        <w:t>II</w:t>
      </w:r>
      <w:r w:rsidRPr="007D52E7">
        <w:rPr>
          <w:rFonts w:ascii="Times New Roman" w:eastAsia="Times New Roman" w:hAnsi="Times New Roman"/>
          <w:lang w:eastAsia="ru-RU"/>
        </w:rPr>
        <w:t xml:space="preserve"> дать обучающимся представление о причинах и характере Русско-японской войны 1904-1905гг..; познакомить с датами важнейших исторических событий, планами и перспективами военной кампании, ходом военных действий, итогами и последствиями войны.</w:t>
      </w:r>
    </w:p>
    <w:p w:rsidR="00634200" w:rsidRPr="007D52E7" w:rsidRDefault="00634200" w:rsidP="006342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b/>
          <w:lang w:eastAsia="ru-RU"/>
        </w:rPr>
        <w:t>Развивающая</w:t>
      </w:r>
      <w:r w:rsidRPr="007D52E7">
        <w:rPr>
          <w:rFonts w:ascii="Times New Roman" w:eastAsia="Times New Roman" w:hAnsi="Times New Roman"/>
          <w:lang w:eastAsia="ru-RU"/>
        </w:rPr>
        <w:t>: Продолжить работу по формированию умений работы с историческими источниками, схемами, таблицами, составлению презентаций.</w:t>
      </w:r>
    </w:p>
    <w:p w:rsidR="00634200" w:rsidRPr="007D52E7" w:rsidRDefault="00634200" w:rsidP="006342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b/>
          <w:lang w:eastAsia="ru-RU"/>
        </w:rPr>
        <w:t>Воспитательная</w:t>
      </w:r>
      <w:r w:rsidRPr="007D52E7">
        <w:rPr>
          <w:rFonts w:ascii="Times New Roman" w:eastAsia="Times New Roman" w:hAnsi="Times New Roman"/>
          <w:lang w:eastAsia="ru-RU"/>
        </w:rPr>
        <w:t>: На примере мужества и доблести моряков крейсера «Варяг» воспитывать чувство гордости за Россию.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7D52E7">
        <w:rPr>
          <w:rFonts w:ascii="Times New Roman" w:hAnsi="Times New Roman"/>
          <w:b/>
          <w:bCs/>
          <w:shd w:val="clear" w:color="auto" w:fill="FFFFFF"/>
        </w:rPr>
        <w:t>Планируемые результаты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Style w:val="apple-converted-space"/>
          <w:rFonts w:ascii="Times New Roman" w:hAnsi="Times New Roman"/>
          <w:shd w:val="clear" w:color="auto" w:fill="FFFFFF"/>
        </w:rPr>
      </w:pPr>
      <w:r w:rsidRPr="007D52E7">
        <w:rPr>
          <w:rFonts w:ascii="Times New Roman" w:hAnsi="Times New Roman"/>
          <w:b/>
          <w:bCs/>
          <w:shd w:val="clear" w:color="auto" w:fill="FFFFFF"/>
        </w:rPr>
        <w:t>Личностные:</w:t>
      </w:r>
      <w:r w:rsidRPr="007D52E7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7D52E7">
        <w:rPr>
          <w:rFonts w:ascii="Times New Roman" w:eastAsia="Times New Roman" w:hAnsi="Times New Roman"/>
          <w:lang w:eastAsia="ru-RU"/>
        </w:rPr>
        <w:t xml:space="preserve">реализация готовности и способности учащихся к саморазвитию и реализации творческого потенциала в духовной и предметно-продуктивной деятельности; развитие самопознания, позитивной самооценки и самоуважения, готовности открыто выражать и отстаивать свою позицию, критичности к своим поступкам. 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Style w:val="apple-converted-space"/>
          <w:rFonts w:ascii="Times New Roman" w:hAnsi="Times New Roman"/>
          <w:shd w:val="clear" w:color="auto" w:fill="FFFFFF"/>
        </w:rPr>
      </w:pPr>
      <w:r w:rsidRPr="007D52E7">
        <w:rPr>
          <w:rFonts w:ascii="Times New Roman" w:hAnsi="Times New Roman"/>
          <w:b/>
          <w:bCs/>
          <w:shd w:val="clear" w:color="auto" w:fill="FFFFFF"/>
        </w:rPr>
        <w:t>Метапредметные:</w:t>
      </w:r>
      <w:r w:rsidRPr="007D52E7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7D52E7">
        <w:rPr>
          <w:rFonts w:ascii="Times New Roman" w:eastAsia="Times New Roman" w:hAnsi="Times New Roman"/>
          <w:lang w:eastAsia="ru-RU"/>
        </w:rPr>
        <w:t>обосновывать суждения; давать определения; приводить аргументы; давать развернутые характеристики исторических личностей с привлечением различных информационных источников.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7D52E7">
        <w:rPr>
          <w:rFonts w:ascii="Times New Roman" w:hAnsi="Times New Roman"/>
          <w:b/>
          <w:bCs/>
          <w:shd w:val="clear" w:color="auto" w:fill="FFFFFF"/>
        </w:rPr>
        <w:t>Предметные:</w:t>
      </w:r>
      <w:r w:rsidRPr="007D52E7">
        <w:rPr>
          <w:rFonts w:ascii="Times New Roman" w:eastAsia="Times New Roman" w:hAnsi="Times New Roman"/>
          <w:lang w:eastAsia="ru-RU"/>
        </w:rPr>
        <w:t xml:space="preserve"> На основе исследования внешней политики Николая </w:t>
      </w:r>
      <w:r w:rsidRPr="007D52E7">
        <w:rPr>
          <w:rFonts w:ascii="Times New Roman" w:eastAsia="Times New Roman" w:hAnsi="Times New Roman"/>
          <w:lang w:val="en-US" w:eastAsia="ru-RU"/>
        </w:rPr>
        <w:t>II</w:t>
      </w:r>
      <w:r w:rsidRPr="007D52E7">
        <w:rPr>
          <w:rFonts w:ascii="Times New Roman" w:eastAsia="Times New Roman" w:hAnsi="Times New Roman"/>
          <w:lang w:eastAsia="ru-RU"/>
        </w:rPr>
        <w:t>, обучающиеся научатся определять задачи, итоги внешней политики, их влияние на историческое развитие России, а также давать сравнительную характеристику планов сторон и соотношений сил.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  <w:bCs/>
        </w:rPr>
      </w:pPr>
      <w:r w:rsidRPr="007D52E7">
        <w:rPr>
          <w:rFonts w:ascii="Times New Roman" w:hAnsi="Times New Roman"/>
          <w:b/>
          <w:bCs/>
        </w:rPr>
        <w:t>Основные понятия и термины.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  <w:bCs/>
        </w:rPr>
      </w:pPr>
      <w:r w:rsidRPr="007D52E7">
        <w:rPr>
          <w:rFonts w:ascii="Times New Roman" w:hAnsi="Times New Roman"/>
          <w:b/>
          <w:bCs/>
        </w:rPr>
        <w:t>Основные даты: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1896 г. — российско-китайский секретный договор об оборонительном союзе.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1899 г. — Международная конференция в Гааге.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 xml:space="preserve">27 января 1904 г. </w:t>
      </w:r>
      <w:r w:rsidRPr="007D52E7">
        <w:rPr>
          <w:rFonts w:ascii="Times New Roman" w:hAnsi="Times New Roman"/>
          <w:b/>
          <w:bCs/>
        </w:rPr>
        <w:t xml:space="preserve">— </w:t>
      </w:r>
      <w:r w:rsidRPr="007D52E7">
        <w:rPr>
          <w:rFonts w:ascii="Times New Roman" w:hAnsi="Times New Roman"/>
        </w:rPr>
        <w:t>начало русско-японской войны.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Февраль 1905 г. — сражение под Мукденом.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Май 1905 г. — Цусимское сражение.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 xml:space="preserve">23 августа 1905 г. </w:t>
      </w:r>
      <w:r w:rsidRPr="007D52E7">
        <w:rPr>
          <w:rFonts w:ascii="Times New Roman" w:hAnsi="Times New Roman"/>
          <w:b/>
          <w:bCs/>
        </w:rPr>
        <w:t xml:space="preserve">— </w:t>
      </w:r>
      <w:r w:rsidRPr="007D52E7">
        <w:rPr>
          <w:rFonts w:ascii="Times New Roman" w:hAnsi="Times New Roman"/>
        </w:rPr>
        <w:t>Портсмутский мирный договор России с Японией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b/>
          <w:lang w:eastAsia="ru-RU"/>
        </w:rPr>
        <w:t>Личности</w:t>
      </w:r>
      <w:r w:rsidRPr="007D52E7">
        <w:rPr>
          <w:rFonts w:ascii="Times New Roman" w:eastAsia="Times New Roman" w:hAnsi="Times New Roman"/>
          <w:lang w:eastAsia="ru-RU"/>
        </w:rPr>
        <w:t xml:space="preserve">: Николай </w:t>
      </w:r>
      <w:r w:rsidRPr="007D52E7">
        <w:rPr>
          <w:rFonts w:ascii="Times New Roman" w:eastAsia="Times New Roman" w:hAnsi="Times New Roman"/>
          <w:lang w:val="en-US" w:eastAsia="ru-RU"/>
        </w:rPr>
        <w:t>II</w:t>
      </w:r>
      <w:r w:rsidRPr="007D52E7">
        <w:rPr>
          <w:rFonts w:ascii="Times New Roman" w:eastAsia="Times New Roman" w:hAnsi="Times New Roman"/>
          <w:lang w:eastAsia="ru-RU"/>
        </w:rPr>
        <w:t xml:space="preserve">, Вильгельм </w:t>
      </w:r>
      <w:r w:rsidRPr="007D52E7">
        <w:rPr>
          <w:rFonts w:ascii="Times New Roman" w:eastAsia="Times New Roman" w:hAnsi="Times New Roman"/>
          <w:lang w:val="en-US" w:eastAsia="ru-RU"/>
        </w:rPr>
        <w:t>II</w:t>
      </w:r>
      <w:r w:rsidRPr="007D52E7">
        <w:rPr>
          <w:rFonts w:ascii="Times New Roman" w:eastAsia="Times New Roman" w:hAnsi="Times New Roman"/>
          <w:lang w:eastAsia="ru-RU"/>
        </w:rPr>
        <w:t>, В.К. Плеве, С.Ю. Витте, О.Макаров, З.П. Рождественский, В.В. Верещагин.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hAnsi="Times New Roman"/>
          <w:b/>
          <w:bCs/>
          <w:shd w:val="clear" w:color="auto" w:fill="FFFFFF"/>
        </w:rPr>
        <w:t>Оборудование:</w:t>
      </w:r>
      <w:r w:rsidRPr="007D52E7">
        <w:rPr>
          <w:rFonts w:ascii="Times New Roman" w:eastAsia="Times New Roman" w:hAnsi="Times New Roman"/>
          <w:lang w:eastAsia="ru-RU"/>
        </w:rPr>
        <w:t xml:space="preserve"> учебник История России, </w:t>
      </w:r>
      <w:r w:rsidRPr="007D52E7">
        <w:rPr>
          <w:rFonts w:ascii="Times New Roman" w:eastAsia="Times New Roman" w:hAnsi="Times New Roman"/>
          <w:lang w:val="en-US" w:eastAsia="ru-RU"/>
        </w:rPr>
        <w:t>XX</w:t>
      </w:r>
      <w:r w:rsidRPr="007D52E7">
        <w:rPr>
          <w:rFonts w:ascii="Times New Roman" w:eastAsia="Times New Roman" w:hAnsi="Times New Roman"/>
          <w:lang w:eastAsia="ru-RU"/>
        </w:rPr>
        <w:t xml:space="preserve"> – начало </w:t>
      </w:r>
      <w:r w:rsidRPr="007D52E7">
        <w:rPr>
          <w:rFonts w:ascii="Times New Roman" w:eastAsia="Times New Roman" w:hAnsi="Times New Roman"/>
          <w:lang w:val="en-US" w:eastAsia="ru-RU"/>
        </w:rPr>
        <w:t>XXI</w:t>
      </w:r>
      <w:r w:rsidRPr="007D52E7">
        <w:rPr>
          <w:rFonts w:ascii="Times New Roman" w:eastAsia="Times New Roman" w:hAnsi="Times New Roman"/>
          <w:lang w:eastAsia="ru-RU"/>
        </w:rPr>
        <w:t xml:space="preserve"> века. 9 класс: учеб. для общеобразоват. Учреждений / А.А. Данилов, Л.Г. Косулина, М.Ю. Брандт, карта «Русско-японская война 1904-1905гг», документы , мультимедийная презентация, компьютер, проектор, экран.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shd w:val="clear" w:color="auto" w:fill="FFFFFF"/>
        </w:rPr>
      </w:pPr>
      <w:r w:rsidRPr="007D52E7">
        <w:rPr>
          <w:rFonts w:ascii="Times New Roman" w:hAnsi="Times New Roman"/>
          <w:b/>
          <w:bCs/>
          <w:shd w:val="clear" w:color="auto" w:fill="FFFFFF"/>
        </w:rPr>
        <w:t>Тип урока:</w:t>
      </w:r>
      <w:r w:rsidRPr="007D52E7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7D52E7">
        <w:rPr>
          <w:rFonts w:ascii="Times New Roman" w:hAnsi="Times New Roman"/>
          <w:shd w:val="clear" w:color="auto" w:fill="FFFFFF"/>
        </w:rPr>
        <w:t>комбинированный.</w:t>
      </w:r>
    </w:p>
    <w:p w:rsidR="00634200" w:rsidRPr="007D52E7" w:rsidRDefault="00634200" w:rsidP="00634200">
      <w:pPr>
        <w:pStyle w:val="21"/>
        <w:spacing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</w:pPr>
      <w:r w:rsidRPr="007D52E7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>Ход урока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</w:pPr>
      <w:r w:rsidRPr="007D52E7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>I. Организационный момент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b/>
          <w:bCs/>
          <w:lang w:eastAsia="ru-RU"/>
        </w:rPr>
        <w:t xml:space="preserve">II. Мотивация учебной деятельности. 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b/>
          <w:lang w:eastAsia="ru-RU"/>
        </w:rPr>
        <w:lastRenderedPageBreak/>
        <w:t>Проблемное задание. «</w:t>
      </w:r>
      <w:r w:rsidRPr="007D52E7">
        <w:rPr>
          <w:rFonts w:ascii="Times New Roman" w:eastAsia="Times New Roman" w:hAnsi="Times New Roman"/>
          <w:lang w:eastAsia="ru-RU"/>
        </w:rPr>
        <w:t>Чтобы удержать революцию, нам нужна маленькая победоносная война», - говорил министр внутренних дел В.К.Плеве.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- Можно ли утверждать, что Плеве был прав?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Беседа с обучающимися.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eastAsia="Times New Roman" w:hAnsi="Times New Roman"/>
          <w:lang w:eastAsia="ru-RU"/>
        </w:rPr>
        <w:t>-</w:t>
      </w:r>
      <w:r w:rsidRPr="007D52E7">
        <w:rPr>
          <w:rFonts w:ascii="Times New Roman" w:hAnsi="Times New Roman"/>
        </w:rPr>
        <w:t xml:space="preserve"> Какие цели во внешней политики ставила Россия в начале царствования Николая </w:t>
      </w:r>
      <w:r w:rsidRPr="007D52E7">
        <w:rPr>
          <w:rFonts w:ascii="Times New Roman" w:hAnsi="Times New Roman"/>
          <w:lang w:val="en-US"/>
        </w:rPr>
        <w:t>II</w:t>
      </w:r>
      <w:r w:rsidRPr="007D52E7">
        <w:rPr>
          <w:rFonts w:ascii="Times New Roman" w:hAnsi="Times New Roman"/>
        </w:rPr>
        <w:t xml:space="preserve">. Почему Россия подписала Портсмутский мирный договор? Были ли альтернативы сложившейся ситуации? </w:t>
      </w:r>
      <w:r w:rsidRPr="007D52E7">
        <w:rPr>
          <w:rFonts w:ascii="Times New Roman" w:eastAsia="Times New Roman" w:hAnsi="Times New Roman"/>
          <w:lang w:eastAsia="ru-RU"/>
        </w:rPr>
        <w:t>Обсудим эти вопросы на нашем уроке и попробуем найти факты, подтверждающие ваши гипотезы.</w:t>
      </w:r>
    </w:p>
    <w:p w:rsidR="00634200" w:rsidRPr="007D52E7" w:rsidRDefault="00634200" w:rsidP="00634200">
      <w:pPr>
        <w:pStyle w:val="21"/>
        <w:spacing w:line="360" w:lineRule="auto"/>
        <w:ind w:firstLine="708"/>
        <w:jc w:val="both"/>
        <w:rPr>
          <w:rFonts w:ascii="Times New Roman" w:hAnsi="Times New Roman"/>
        </w:rPr>
      </w:pPr>
      <w:r w:rsidRPr="007D52E7">
        <w:rPr>
          <w:rFonts w:ascii="Times New Roman" w:eastAsia="Times New Roman" w:hAnsi="Times New Roman"/>
          <w:lang w:eastAsia="ru-RU"/>
        </w:rPr>
        <w:t xml:space="preserve">Тема урока : </w:t>
      </w:r>
      <w:r w:rsidRPr="007D52E7">
        <w:rPr>
          <w:rFonts w:ascii="Times New Roman" w:hAnsi="Times New Roman"/>
        </w:rPr>
        <w:t xml:space="preserve">«Внешняя политика Николая </w:t>
      </w:r>
      <w:r w:rsidRPr="007D52E7">
        <w:rPr>
          <w:rFonts w:ascii="Times New Roman" w:hAnsi="Times New Roman"/>
          <w:lang w:val="en-US"/>
        </w:rPr>
        <w:t>II</w:t>
      </w:r>
      <w:r w:rsidRPr="007D52E7">
        <w:rPr>
          <w:rFonts w:ascii="Times New Roman" w:hAnsi="Times New Roman"/>
        </w:rPr>
        <w:t>. Русско-японская война 1904-1905 гг..»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D52E7">
        <w:rPr>
          <w:rFonts w:ascii="Times New Roman" w:eastAsia="Times New Roman" w:hAnsi="Times New Roman"/>
          <w:b/>
          <w:lang w:eastAsia="ru-RU"/>
        </w:rPr>
        <w:t>Целеполагание: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634200" w:rsidRPr="007D52E7" w:rsidTr="00E574DC">
        <w:tc>
          <w:tcPr>
            <w:tcW w:w="3115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Знаю</w:t>
            </w:r>
          </w:p>
        </w:tc>
        <w:tc>
          <w:tcPr>
            <w:tcW w:w="3115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Хочу узнать</w:t>
            </w:r>
          </w:p>
        </w:tc>
        <w:tc>
          <w:tcPr>
            <w:tcW w:w="3115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Узнал</w:t>
            </w:r>
          </w:p>
        </w:tc>
      </w:tr>
      <w:tr w:rsidR="00634200" w:rsidRPr="007D52E7" w:rsidTr="00E574DC">
        <w:tc>
          <w:tcPr>
            <w:tcW w:w="3115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Заполняется в начале урока</w:t>
            </w:r>
          </w:p>
        </w:tc>
        <w:tc>
          <w:tcPr>
            <w:tcW w:w="3115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Заполняется в начале урока</w:t>
            </w:r>
          </w:p>
        </w:tc>
        <w:tc>
          <w:tcPr>
            <w:tcW w:w="3115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Заполняется в конце урока</w:t>
            </w:r>
          </w:p>
        </w:tc>
      </w:tr>
    </w:tbl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7D52E7">
        <w:rPr>
          <w:rFonts w:ascii="Times New Roman" w:hAnsi="Times New Roman"/>
          <w:b/>
          <w:bCs/>
          <w:shd w:val="clear" w:color="auto" w:fill="FFFFFF"/>
          <w:lang w:val="en-US"/>
        </w:rPr>
        <w:t>III</w:t>
      </w:r>
      <w:r w:rsidRPr="007D52E7">
        <w:rPr>
          <w:rFonts w:ascii="Times New Roman" w:hAnsi="Times New Roman"/>
          <w:b/>
          <w:bCs/>
          <w:shd w:val="clear" w:color="auto" w:fill="FFFFFF"/>
        </w:rPr>
        <w:t xml:space="preserve">. Актуализация знаний (устный опрос). 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1. Когда была проведена первая перепись населения в Российской империи? (1897г.)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2. Какова была численность населения Российской империи в начале ХХ века? (125 млн. чел.)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3.Форма правления в России в начале ХХ века. (монархия)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4. Самое многочисленное сословие в начале ХХ века. (крестьяне)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5. Кто такие казаки и сколько казачьих войск было в России в нач. ХХ века? (Одно из сословий, привилегии получали за военную службу, 11войск)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6. Что такое модернизация? (глубокие преобразования, охватывающие все стороны жизни общества, промышленность и с/х).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7. Какие отрасли промышленности начали бурно развиваться в нач. ХХ века? (Отрасли тяжелой промышленности: угольная, нефтяная, металлургическая, машиностроительная)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8. Как звали царя, правившего Россией в начале ХХ века? (Николай Второй)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9. Совещательный орган, действовавший с 1810 года (Государственный совет).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10.Численность российской армии в начале ХХ века составляла (около 900 тыс. чел.)</w:t>
      </w:r>
    </w:p>
    <w:p w:rsidR="00634200" w:rsidRPr="007D52E7" w:rsidRDefault="00634200" w:rsidP="00634200">
      <w:pPr>
        <w:pStyle w:val="21"/>
        <w:spacing w:line="360" w:lineRule="auto"/>
        <w:jc w:val="center"/>
        <w:rPr>
          <w:rFonts w:ascii="Times New Roman" w:hAnsi="Times New Roman"/>
        </w:rPr>
      </w:pPr>
      <w:r w:rsidRPr="007D52E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914650" cy="2924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 xml:space="preserve"> – Что изображено на французской карикатуре 1890-х гг.? Что это за «пирог», и кто его делит?</w:t>
      </w:r>
    </w:p>
    <w:p w:rsidR="00634200" w:rsidRPr="007D52E7" w:rsidRDefault="00634200" w:rsidP="00634200">
      <w:pPr>
        <w:pStyle w:val="21"/>
        <w:spacing w:line="360" w:lineRule="auto"/>
        <w:ind w:firstLine="708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lastRenderedPageBreak/>
        <w:t>Учащиеся определяют, что на карикатуре показано, как сильные державы делят Китай.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– Догадайтесь, рассмотрев изображение внимательно, какие государства обозначены на карикатуре.</w:t>
      </w:r>
    </w:p>
    <w:p w:rsidR="00634200" w:rsidRPr="007D52E7" w:rsidRDefault="00634200" w:rsidP="00634200">
      <w:pPr>
        <w:pStyle w:val="21"/>
        <w:spacing w:line="360" w:lineRule="auto"/>
        <w:ind w:firstLine="708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  <w:b/>
        </w:rPr>
        <w:t xml:space="preserve">Предполагаемый ответ обучающихся: </w:t>
      </w:r>
      <w:r w:rsidRPr="007D52E7">
        <w:rPr>
          <w:rFonts w:ascii="Times New Roman" w:hAnsi="Times New Roman"/>
        </w:rPr>
        <w:t>император Германии Вильгельм II (1) спорит с королевой Великобритании Викторией (2) о куске «пирога», вонзив при этом кинжал в знак своих агрессивных намерений; российский император Николай II(3) присматривает для себя особый кусок; Марианна (4), олицетворяющая Францию, вроде бы не участвует в разделе, но у неё союз с Россией, они изображены рядом. Японский император Мэйдзи (5) глубоко задумался: какие куски ему следует взять… Позади всех изображен представитель двора Цин, поднявший руки, чтобы всех остановить – но безуспешно…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  <w:bCs/>
          <w:shd w:val="clear" w:color="auto" w:fill="FFFFFF"/>
        </w:rPr>
      </w:pP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D52E7">
        <w:rPr>
          <w:rFonts w:ascii="Times New Roman" w:eastAsia="Times New Roman" w:hAnsi="Times New Roman"/>
          <w:b/>
          <w:lang w:eastAsia="ru-RU"/>
        </w:rPr>
        <w:t>План урока.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1.Основные направления внешней политики.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2.Русско-японская война 1904-1905гг.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3.Причины и последствия поражения России в войне.</w:t>
      </w:r>
    </w:p>
    <w:p w:rsidR="00634200" w:rsidRPr="007D52E7" w:rsidRDefault="00634200" w:rsidP="00634200">
      <w:pPr>
        <w:pStyle w:val="21"/>
        <w:spacing w:line="360" w:lineRule="auto"/>
        <w:ind w:firstLine="708"/>
        <w:jc w:val="both"/>
        <w:rPr>
          <w:rFonts w:ascii="Times New Roman" w:hAnsi="Times New Roman"/>
          <w:b/>
          <w:bCs/>
          <w:shd w:val="clear" w:color="auto" w:fill="FFFFFF"/>
        </w:rPr>
      </w:pPr>
      <w:r w:rsidRPr="007D52E7">
        <w:rPr>
          <w:rFonts w:ascii="Times New Roman" w:hAnsi="Times New Roman"/>
          <w:b/>
          <w:bCs/>
          <w:shd w:val="clear" w:color="auto" w:fill="FFFFFF"/>
        </w:rPr>
        <w:t>I</w:t>
      </w:r>
      <w:r w:rsidRPr="007D52E7">
        <w:rPr>
          <w:rFonts w:ascii="Times New Roman" w:hAnsi="Times New Roman"/>
          <w:b/>
          <w:bCs/>
          <w:shd w:val="clear" w:color="auto" w:fill="FFFFFF"/>
          <w:lang w:val="en-US"/>
        </w:rPr>
        <w:t>V</w:t>
      </w:r>
      <w:r w:rsidRPr="007D52E7">
        <w:rPr>
          <w:rFonts w:ascii="Times New Roman" w:hAnsi="Times New Roman"/>
          <w:b/>
          <w:bCs/>
          <w:shd w:val="clear" w:color="auto" w:fill="FFFFFF"/>
        </w:rPr>
        <w:t xml:space="preserve">. Первичное усвоение новых знаний. 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  <w:b/>
        </w:rPr>
        <w:t xml:space="preserve">Работа в парах с документами. </w:t>
      </w:r>
      <w:r w:rsidRPr="007D52E7">
        <w:rPr>
          <w:rFonts w:ascii="Times New Roman" w:hAnsi="Times New Roman"/>
        </w:rPr>
        <w:t xml:space="preserve">проанализировать документы и ответить на вопросы. На основе изученных документов составляется таблица: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6"/>
        <w:gridCol w:w="4864"/>
      </w:tblGrid>
      <w:tr w:rsidR="00634200" w:rsidRPr="007D52E7" w:rsidTr="00E574DC">
        <w:trPr>
          <w:trHeight w:val="1738"/>
        </w:trPr>
        <w:tc>
          <w:tcPr>
            <w:tcW w:w="4886" w:type="dxa"/>
            <w:shd w:val="clear" w:color="auto" w:fill="auto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hAnsi="Times New Roman"/>
              </w:rPr>
            </w:pPr>
            <w:r w:rsidRPr="007D52E7">
              <w:rPr>
                <w:rFonts w:ascii="Times New Roman" w:hAnsi="Times New Roman"/>
                <w:b/>
                <w:bCs/>
              </w:rPr>
              <w:t>О</w:t>
            </w:r>
            <w:r w:rsidR="00C82127" w:rsidRPr="007D52E7">
              <w:rPr>
                <w:rFonts w:ascii="Times New Roman" w:hAnsi="Times New Roman"/>
                <w:highlight w:val="white"/>
              </w:rPr>
              <w:fldChar w:fldCharType="begin"/>
            </w:r>
            <w:r w:rsidRPr="007D52E7">
              <w:rPr>
                <w:rFonts w:ascii="Times New Roman" w:hAnsi="Times New Roman"/>
              </w:rPr>
              <w:instrText xml:space="preserve">eq </w:instrText>
            </w:r>
            <w:r w:rsidRPr="007D52E7">
              <w:rPr>
                <w:rFonts w:ascii="Times New Roman" w:hAnsi="Times New Roman"/>
                <w:b/>
                <w:bCs/>
                <w:noProof/>
              </w:rPr>
              <w:instrText>ценки</w:instrText>
            </w:r>
            <w:r w:rsidRPr="007D52E7">
              <w:rPr>
                <w:rFonts w:ascii="Times New Roman" w:hAnsi="Times New Roman"/>
                <w:noProof/>
                <w:color w:val="FFFFFF"/>
                <w:spacing w:val="-20000"/>
              </w:rPr>
              <w:instrText> таможенная</w:instrText>
            </w:r>
            <w:r w:rsidR="00C82127" w:rsidRPr="007D52E7">
              <w:rPr>
                <w:rFonts w:ascii="Times New Roman" w:hAnsi="Times New Roman"/>
              </w:rPr>
              <w:fldChar w:fldCharType="end"/>
            </w:r>
            <w:r w:rsidRPr="007D52E7">
              <w:rPr>
                <w:rFonts w:ascii="Times New Roman" w:hAnsi="Times New Roman"/>
                <w:b/>
                <w:bCs/>
              </w:rPr>
              <w:t xml:space="preserve"> общества готовность к </w:t>
            </w:r>
            <w:r w:rsidR="00C82127" w:rsidRPr="007D52E7">
              <w:rPr>
                <w:rFonts w:ascii="Times New Roman" w:hAnsi="Times New Roman"/>
                <w:highlight w:val="white"/>
              </w:rPr>
              <w:fldChar w:fldCharType="begin"/>
            </w:r>
            <w:r w:rsidRPr="007D52E7">
              <w:rPr>
                <w:rFonts w:ascii="Times New Roman" w:hAnsi="Times New Roman"/>
              </w:rPr>
              <w:instrText xml:space="preserve">eq </w:instrText>
            </w:r>
            <w:r w:rsidRPr="007D52E7">
              <w:rPr>
                <w:rFonts w:ascii="Times New Roman" w:hAnsi="Times New Roman"/>
                <w:noProof/>
                <w:color w:val="FFFFFF"/>
                <w:spacing w:val="-20000"/>
              </w:rPr>
              <w:instrText xml:space="preserve"> стремясь </w:instrText>
            </w:r>
            <w:r w:rsidRPr="007D52E7">
              <w:rPr>
                <w:rFonts w:ascii="Times New Roman" w:hAnsi="Times New Roman"/>
                <w:b/>
                <w:bCs/>
                <w:noProof/>
              </w:rPr>
              <w:instrText>войне</w:instrText>
            </w:r>
            <w:r w:rsidRPr="007D52E7">
              <w:rPr>
                <w:rFonts w:ascii="Times New Roman" w:hAnsi="Times New Roman"/>
                <w:noProof/>
                <w:color w:val="FFFFFF"/>
                <w:spacing w:val="-20000"/>
              </w:rPr>
              <w:instrText> большой</w:instrText>
            </w:r>
            <w:r w:rsidR="00C82127" w:rsidRPr="007D52E7">
              <w:rPr>
                <w:rFonts w:ascii="Times New Roman" w:hAnsi="Times New Roman"/>
              </w:rPr>
              <w:fldChar w:fldCharType="end"/>
            </w:r>
          </w:p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4" w:type="dxa"/>
            <w:shd w:val="clear" w:color="auto" w:fill="auto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hAnsi="Times New Roman"/>
              </w:rPr>
            </w:pPr>
            <w:r w:rsidRPr="007D52E7">
              <w:rPr>
                <w:rFonts w:ascii="Times New Roman" w:hAnsi="Times New Roman"/>
                <w:b/>
                <w:bCs/>
              </w:rPr>
              <w:t xml:space="preserve">Причины Русско-японской </w:t>
            </w:r>
            <w:r w:rsidR="00C82127" w:rsidRPr="007D52E7">
              <w:rPr>
                <w:rFonts w:ascii="Times New Roman" w:hAnsi="Times New Roman"/>
                <w:highlight w:val="white"/>
              </w:rPr>
              <w:fldChar w:fldCharType="begin"/>
            </w:r>
            <w:r w:rsidRPr="007D52E7">
              <w:rPr>
                <w:rFonts w:ascii="Times New Roman" w:hAnsi="Times New Roman"/>
              </w:rPr>
              <w:instrText xml:space="preserve">eq </w:instrText>
            </w:r>
            <w:r w:rsidRPr="007D52E7">
              <w:rPr>
                <w:rFonts w:ascii="Times New Roman" w:hAnsi="Times New Roman"/>
                <w:noProof/>
                <w:color w:val="FFFFFF"/>
                <w:spacing w:val="-20000"/>
              </w:rPr>
              <w:instrText xml:space="preserve"> высокое </w:instrText>
            </w:r>
            <w:r w:rsidRPr="007D52E7">
              <w:rPr>
                <w:rFonts w:ascii="Times New Roman" w:hAnsi="Times New Roman"/>
                <w:b/>
                <w:bCs/>
                <w:noProof/>
              </w:rPr>
              <w:instrText>войны</w:instrText>
            </w:r>
            <w:r w:rsidRPr="007D52E7">
              <w:rPr>
                <w:rFonts w:ascii="Times New Roman" w:hAnsi="Times New Roman"/>
                <w:noProof/>
                <w:color w:val="FFFFFF"/>
                <w:spacing w:val="-20000"/>
              </w:rPr>
              <w:instrText> мукденом</w:instrText>
            </w:r>
            <w:r w:rsidR="00C82127" w:rsidRPr="007D52E7">
              <w:rPr>
                <w:rFonts w:ascii="Times New Roman" w:hAnsi="Times New Roman"/>
              </w:rPr>
              <w:fldChar w:fldCharType="end"/>
            </w:r>
          </w:p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634200" w:rsidRPr="007D52E7" w:rsidTr="00E574DC">
        <w:trPr>
          <w:trHeight w:val="597"/>
        </w:trPr>
        <w:tc>
          <w:tcPr>
            <w:tcW w:w="4886" w:type="dxa"/>
            <w:shd w:val="clear" w:color="auto" w:fill="auto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4" w:type="dxa"/>
            <w:shd w:val="clear" w:color="auto" w:fill="auto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</w:rPr>
      </w:pP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</w:rPr>
      </w:pPr>
      <w:r w:rsidRPr="007D52E7">
        <w:rPr>
          <w:rFonts w:ascii="Times New Roman" w:hAnsi="Times New Roman"/>
          <w:b/>
        </w:rPr>
        <w:t>1. Основные направления внешней политики соотношение сил и цели сторон в войне. (Приложение №1)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  <w:i/>
        </w:rPr>
      </w:pP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</w:rPr>
      </w:pPr>
      <w:r w:rsidRPr="007D52E7">
        <w:rPr>
          <w:rFonts w:ascii="Times New Roman" w:hAnsi="Times New Roman"/>
          <w:b/>
          <w:lang w:val="en-US"/>
        </w:rPr>
        <w:t>V</w:t>
      </w:r>
      <w:r w:rsidRPr="007D52E7">
        <w:rPr>
          <w:rFonts w:ascii="Times New Roman" w:hAnsi="Times New Roman"/>
          <w:b/>
        </w:rPr>
        <w:t xml:space="preserve">. Первичная проверка понимания. 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</w:rPr>
      </w:pPr>
      <w:r w:rsidRPr="007D52E7">
        <w:rPr>
          <w:rFonts w:ascii="Times New Roman" w:hAnsi="Times New Roman"/>
          <w:b/>
        </w:rPr>
        <w:t xml:space="preserve">Предполагаемая заполненная таблица обучающихся: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6"/>
        <w:gridCol w:w="4864"/>
      </w:tblGrid>
      <w:tr w:rsidR="00634200" w:rsidRPr="007D52E7" w:rsidTr="00E574DC">
        <w:trPr>
          <w:trHeight w:val="1738"/>
        </w:trPr>
        <w:tc>
          <w:tcPr>
            <w:tcW w:w="4886" w:type="dxa"/>
            <w:shd w:val="clear" w:color="auto" w:fill="auto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hAnsi="Times New Roman"/>
              </w:rPr>
            </w:pPr>
            <w:r w:rsidRPr="007D52E7">
              <w:rPr>
                <w:rFonts w:ascii="Times New Roman" w:hAnsi="Times New Roman"/>
                <w:b/>
                <w:bCs/>
              </w:rPr>
              <w:t>О</w:t>
            </w:r>
            <w:r w:rsidR="00C82127" w:rsidRPr="007D52E7">
              <w:rPr>
                <w:rFonts w:ascii="Times New Roman" w:hAnsi="Times New Roman"/>
                <w:highlight w:val="white"/>
              </w:rPr>
              <w:fldChar w:fldCharType="begin"/>
            </w:r>
            <w:r w:rsidRPr="007D52E7">
              <w:rPr>
                <w:rFonts w:ascii="Times New Roman" w:hAnsi="Times New Roman"/>
              </w:rPr>
              <w:instrText xml:space="preserve">eq </w:instrText>
            </w:r>
            <w:r w:rsidRPr="007D52E7">
              <w:rPr>
                <w:rFonts w:ascii="Times New Roman" w:hAnsi="Times New Roman"/>
                <w:b/>
                <w:bCs/>
                <w:noProof/>
              </w:rPr>
              <w:instrText>ценки</w:instrText>
            </w:r>
            <w:r w:rsidRPr="007D52E7">
              <w:rPr>
                <w:rFonts w:ascii="Times New Roman" w:hAnsi="Times New Roman"/>
                <w:noProof/>
                <w:color w:val="FFFFFF"/>
                <w:spacing w:val="-20000"/>
              </w:rPr>
              <w:instrText> таможенная</w:instrText>
            </w:r>
            <w:r w:rsidR="00C82127" w:rsidRPr="007D52E7">
              <w:rPr>
                <w:rFonts w:ascii="Times New Roman" w:hAnsi="Times New Roman"/>
              </w:rPr>
              <w:fldChar w:fldCharType="end"/>
            </w:r>
            <w:r w:rsidRPr="007D52E7">
              <w:rPr>
                <w:rFonts w:ascii="Times New Roman" w:hAnsi="Times New Roman"/>
                <w:b/>
                <w:bCs/>
              </w:rPr>
              <w:t xml:space="preserve"> общества готовность к </w:t>
            </w:r>
            <w:r w:rsidR="00C82127" w:rsidRPr="007D52E7">
              <w:rPr>
                <w:rFonts w:ascii="Times New Roman" w:hAnsi="Times New Roman"/>
                <w:highlight w:val="white"/>
              </w:rPr>
              <w:fldChar w:fldCharType="begin"/>
            </w:r>
            <w:r w:rsidRPr="007D52E7">
              <w:rPr>
                <w:rFonts w:ascii="Times New Roman" w:hAnsi="Times New Roman"/>
              </w:rPr>
              <w:instrText xml:space="preserve">eq </w:instrText>
            </w:r>
            <w:r w:rsidRPr="007D52E7">
              <w:rPr>
                <w:rFonts w:ascii="Times New Roman" w:hAnsi="Times New Roman"/>
                <w:noProof/>
                <w:color w:val="FFFFFF"/>
                <w:spacing w:val="-20000"/>
              </w:rPr>
              <w:instrText xml:space="preserve"> стремясь </w:instrText>
            </w:r>
            <w:r w:rsidRPr="007D52E7">
              <w:rPr>
                <w:rFonts w:ascii="Times New Roman" w:hAnsi="Times New Roman"/>
                <w:b/>
                <w:bCs/>
                <w:noProof/>
              </w:rPr>
              <w:instrText>войне</w:instrText>
            </w:r>
            <w:r w:rsidRPr="007D52E7">
              <w:rPr>
                <w:rFonts w:ascii="Times New Roman" w:hAnsi="Times New Roman"/>
                <w:noProof/>
                <w:color w:val="FFFFFF"/>
                <w:spacing w:val="-20000"/>
              </w:rPr>
              <w:instrText> большой</w:instrText>
            </w:r>
            <w:r w:rsidR="00C82127" w:rsidRPr="007D52E7">
              <w:rPr>
                <w:rFonts w:ascii="Times New Roman" w:hAnsi="Times New Roman"/>
              </w:rPr>
              <w:fldChar w:fldCharType="end"/>
            </w:r>
          </w:p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4" w:type="dxa"/>
            <w:shd w:val="clear" w:color="auto" w:fill="auto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hAnsi="Times New Roman"/>
              </w:rPr>
            </w:pPr>
            <w:r w:rsidRPr="007D52E7">
              <w:rPr>
                <w:rFonts w:ascii="Times New Roman" w:hAnsi="Times New Roman"/>
                <w:b/>
                <w:bCs/>
              </w:rPr>
              <w:t xml:space="preserve">Причины Русско-японской </w:t>
            </w:r>
            <w:r w:rsidR="00C82127" w:rsidRPr="007D52E7">
              <w:rPr>
                <w:rFonts w:ascii="Times New Roman" w:hAnsi="Times New Roman"/>
                <w:highlight w:val="white"/>
              </w:rPr>
              <w:fldChar w:fldCharType="begin"/>
            </w:r>
            <w:r w:rsidRPr="007D52E7">
              <w:rPr>
                <w:rFonts w:ascii="Times New Roman" w:hAnsi="Times New Roman"/>
              </w:rPr>
              <w:instrText xml:space="preserve">eq </w:instrText>
            </w:r>
            <w:r w:rsidRPr="007D52E7">
              <w:rPr>
                <w:rFonts w:ascii="Times New Roman" w:hAnsi="Times New Roman"/>
                <w:noProof/>
                <w:color w:val="FFFFFF"/>
                <w:spacing w:val="-20000"/>
              </w:rPr>
              <w:instrText xml:space="preserve"> высокое </w:instrText>
            </w:r>
            <w:r w:rsidRPr="007D52E7">
              <w:rPr>
                <w:rFonts w:ascii="Times New Roman" w:hAnsi="Times New Roman"/>
                <w:b/>
                <w:bCs/>
                <w:noProof/>
              </w:rPr>
              <w:instrText>войны</w:instrText>
            </w:r>
            <w:r w:rsidRPr="007D52E7">
              <w:rPr>
                <w:rFonts w:ascii="Times New Roman" w:hAnsi="Times New Roman"/>
                <w:noProof/>
                <w:color w:val="FFFFFF"/>
                <w:spacing w:val="-20000"/>
              </w:rPr>
              <w:instrText> мукденом</w:instrText>
            </w:r>
            <w:r w:rsidR="00C82127" w:rsidRPr="007D52E7">
              <w:rPr>
                <w:rFonts w:ascii="Times New Roman" w:hAnsi="Times New Roman"/>
              </w:rPr>
              <w:fldChar w:fldCharType="end"/>
            </w:r>
          </w:p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634200" w:rsidRPr="007D52E7" w:rsidTr="00E574DC">
        <w:trPr>
          <w:trHeight w:val="597"/>
        </w:trPr>
        <w:tc>
          <w:tcPr>
            <w:tcW w:w="4886" w:type="dxa"/>
            <w:shd w:val="clear" w:color="auto" w:fill="auto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4" w:type="dxa"/>
            <w:shd w:val="clear" w:color="auto" w:fill="auto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</w:p>
    <w:p w:rsidR="00634200" w:rsidRPr="007D52E7" w:rsidRDefault="00634200" w:rsidP="00634200">
      <w:pPr>
        <w:pStyle w:val="21"/>
        <w:spacing w:line="360" w:lineRule="auto"/>
        <w:jc w:val="center"/>
        <w:rPr>
          <w:rFonts w:ascii="Times New Roman" w:hAnsi="Times New Roman"/>
          <w:b/>
          <w:i/>
        </w:rPr>
      </w:pPr>
      <w:r w:rsidRPr="007D52E7">
        <w:rPr>
          <w:rFonts w:ascii="Times New Roman" w:hAnsi="Times New Roman"/>
          <w:b/>
          <w:i/>
        </w:rPr>
        <w:t>Физминутка</w:t>
      </w:r>
    </w:p>
    <w:p w:rsidR="00634200" w:rsidRPr="007D52E7" w:rsidRDefault="00634200" w:rsidP="00634200">
      <w:pPr>
        <w:pStyle w:val="21"/>
        <w:spacing w:line="360" w:lineRule="auto"/>
        <w:rPr>
          <w:rFonts w:ascii="Times New Roman" w:hAnsi="Times New Roman"/>
          <w:b/>
        </w:rPr>
      </w:pPr>
      <w:r w:rsidRPr="007D52E7">
        <w:rPr>
          <w:rFonts w:ascii="Times New Roman" w:hAnsi="Times New Roman"/>
          <w:b/>
        </w:rPr>
        <w:t>Упражнение для глаз:</w:t>
      </w:r>
    </w:p>
    <w:p w:rsidR="00634200" w:rsidRPr="007D52E7" w:rsidRDefault="00634200" w:rsidP="006342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D52E7">
        <w:rPr>
          <w:rFonts w:ascii="Times New Roman" w:eastAsia="Times New Roman" w:hAnsi="Times New Roman"/>
          <w:color w:val="000000"/>
          <w:lang w:eastAsia="ru-RU"/>
        </w:rPr>
        <w:t>Движение глаз по горизонтальной линии вправо-влево.</w:t>
      </w:r>
    </w:p>
    <w:p w:rsidR="00634200" w:rsidRPr="007D52E7" w:rsidRDefault="00634200" w:rsidP="006342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D52E7">
        <w:rPr>
          <w:rFonts w:ascii="Times New Roman" w:eastAsia="Times New Roman" w:hAnsi="Times New Roman"/>
          <w:color w:val="000000"/>
          <w:lang w:eastAsia="ru-RU"/>
        </w:rPr>
        <w:lastRenderedPageBreak/>
        <w:t>Движение глаз по вертикальной линии вверх-вниз.</w:t>
      </w:r>
    </w:p>
    <w:p w:rsidR="00634200" w:rsidRPr="007D52E7" w:rsidRDefault="00634200" w:rsidP="006342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D52E7">
        <w:rPr>
          <w:rFonts w:ascii="Times New Roman" w:eastAsia="Times New Roman" w:hAnsi="Times New Roman"/>
          <w:color w:val="000000"/>
          <w:lang w:eastAsia="ru-RU"/>
        </w:rPr>
        <w:t>Круговые движения открытыми глазами по часовой и против часовой стрелки.</w:t>
      </w:r>
    </w:p>
    <w:p w:rsidR="00634200" w:rsidRPr="007D52E7" w:rsidRDefault="00634200" w:rsidP="006342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D52E7">
        <w:rPr>
          <w:rFonts w:ascii="Times New Roman" w:eastAsia="Times New Roman" w:hAnsi="Times New Roman"/>
          <w:color w:val="000000"/>
          <w:lang w:eastAsia="ru-RU"/>
        </w:rPr>
        <w:t>Сведение глаз к переносице, затем смотреть в даль.</w:t>
      </w:r>
    </w:p>
    <w:p w:rsidR="00634200" w:rsidRPr="007D52E7" w:rsidRDefault="00634200" w:rsidP="006342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D52E7">
        <w:rPr>
          <w:rFonts w:ascii="Times New Roman" w:eastAsia="Times New Roman" w:hAnsi="Times New Roman"/>
          <w:color w:val="000000"/>
          <w:lang w:eastAsia="ru-RU"/>
        </w:rPr>
        <w:t>Сведение глаз к кончику носа, затем смотреть в даль.</w:t>
      </w:r>
    </w:p>
    <w:p w:rsidR="00634200" w:rsidRPr="007D52E7" w:rsidRDefault="00634200" w:rsidP="006342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D52E7">
        <w:rPr>
          <w:rFonts w:ascii="Times New Roman" w:eastAsia="Times New Roman" w:hAnsi="Times New Roman"/>
          <w:color w:val="000000"/>
          <w:lang w:eastAsia="ru-RU"/>
        </w:rPr>
        <w:t>Сведение глаз ко лбу, затем смотреть в даль.</w:t>
      </w:r>
    </w:p>
    <w:p w:rsidR="00634200" w:rsidRPr="007D52E7" w:rsidRDefault="00634200" w:rsidP="006342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D52E7">
        <w:rPr>
          <w:rFonts w:ascii="Times New Roman" w:eastAsia="Times New Roman" w:hAnsi="Times New Roman"/>
          <w:color w:val="000000"/>
          <w:lang w:eastAsia="ru-RU"/>
        </w:rPr>
        <w:t>Упражнение на аккомодацию.</w:t>
      </w:r>
    </w:p>
    <w:p w:rsidR="00634200" w:rsidRPr="007D52E7" w:rsidRDefault="00634200" w:rsidP="006342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D52E7">
        <w:rPr>
          <w:rFonts w:ascii="Times New Roman" w:eastAsia="Times New Roman" w:hAnsi="Times New Roman"/>
          <w:color w:val="000000"/>
          <w:lang w:eastAsia="ru-RU"/>
        </w:rPr>
        <w:t>Положить ладони на закрытые глаза, сделать резкий глубокий вдох через нос, затем выполняем медленный выдох через рот, через 20-30 секунд убираем ладони и открываем глаза.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D52E7">
        <w:rPr>
          <w:rFonts w:ascii="Times New Roman" w:hAnsi="Times New Roman"/>
          <w:b/>
        </w:rPr>
        <w:t xml:space="preserve">2. </w:t>
      </w:r>
      <w:r w:rsidRPr="007D52E7">
        <w:rPr>
          <w:rFonts w:ascii="Times New Roman" w:eastAsia="Times New Roman" w:hAnsi="Times New Roman"/>
          <w:b/>
          <w:lang w:eastAsia="ru-RU"/>
        </w:rPr>
        <w:t>Русско-японская война 1904-1905гг.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Работая с материалом учебника (стр. 27), заполните хронологическую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7374"/>
      </w:tblGrid>
      <w:tr w:rsidR="00634200" w:rsidRPr="007D52E7" w:rsidTr="00E574DC">
        <w:tc>
          <w:tcPr>
            <w:tcW w:w="1971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7374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Основные события русско-японской войны 1904-1905 года</w:t>
            </w:r>
          </w:p>
        </w:tc>
      </w:tr>
      <w:tr w:rsidR="00634200" w:rsidRPr="007D52E7" w:rsidTr="00E574DC">
        <w:tc>
          <w:tcPr>
            <w:tcW w:w="1971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27 января 1904г.</w:t>
            </w:r>
          </w:p>
        </w:tc>
        <w:tc>
          <w:tcPr>
            <w:tcW w:w="7374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200" w:rsidRPr="007D52E7" w:rsidTr="00E574DC">
        <w:tc>
          <w:tcPr>
            <w:tcW w:w="1971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Май 1904г.</w:t>
            </w:r>
          </w:p>
        </w:tc>
        <w:tc>
          <w:tcPr>
            <w:tcW w:w="7374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200" w:rsidRPr="007D52E7" w:rsidTr="00E574DC">
        <w:tc>
          <w:tcPr>
            <w:tcW w:w="1971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Август 1904г.</w:t>
            </w:r>
          </w:p>
        </w:tc>
        <w:tc>
          <w:tcPr>
            <w:tcW w:w="7374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200" w:rsidRPr="007D52E7" w:rsidTr="00E574DC">
        <w:tc>
          <w:tcPr>
            <w:tcW w:w="1971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Сентябрь-октябрь 1904г.</w:t>
            </w:r>
          </w:p>
        </w:tc>
        <w:tc>
          <w:tcPr>
            <w:tcW w:w="7374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200" w:rsidRPr="007D52E7" w:rsidTr="00E574DC">
        <w:tc>
          <w:tcPr>
            <w:tcW w:w="1971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Ноябрь-декабрь 1904г.</w:t>
            </w:r>
          </w:p>
        </w:tc>
        <w:tc>
          <w:tcPr>
            <w:tcW w:w="7374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200" w:rsidRPr="007D52E7" w:rsidTr="00E574DC">
        <w:tc>
          <w:tcPr>
            <w:tcW w:w="1971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19 декабря  1904г.</w:t>
            </w:r>
          </w:p>
        </w:tc>
        <w:tc>
          <w:tcPr>
            <w:tcW w:w="7374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200" w:rsidRPr="007D52E7" w:rsidTr="00E574DC">
        <w:tc>
          <w:tcPr>
            <w:tcW w:w="1971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Февраль1905г.</w:t>
            </w:r>
          </w:p>
        </w:tc>
        <w:tc>
          <w:tcPr>
            <w:tcW w:w="7374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200" w:rsidRPr="007D52E7" w:rsidTr="00E574DC">
        <w:tc>
          <w:tcPr>
            <w:tcW w:w="1971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Май1905г,</w:t>
            </w:r>
          </w:p>
        </w:tc>
        <w:tc>
          <w:tcPr>
            <w:tcW w:w="7374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200" w:rsidRPr="007D52E7" w:rsidTr="00E574DC">
        <w:tc>
          <w:tcPr>
            <w:tcW w:w="1971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lang w:eastAsia="ru-RU"/>
              </w:rPr>
              <w:t>16 августа 1905г.</w:t>
            </w:r>
          </w:p>
        </w:tc>
        <w:tc>
          <w:tcPr>
            <w:tcW w:w="7374" w:type="dxa"/>
          </w:tcPr>
          <w:p w:rsidR="00634200" w:rsidRPr="007D52E7" w:rsidRDefault="00634200" w:rsidP="00E574DC">
            <w:pPr>
              <w:pStyle w:val="21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</w:rPr>
      </w:pPr>
      <w:r w:rsidRPr="007D52E7">
        <w:rPr>
          <w:rFonts w:ascii="Times New Roman" w:hAnsi="Times New Roman"/>
          <w:b/>
        </w:rPr>
        <w:t xml:space="preserve">Работа с картой. 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</w:rPr>
      </w:pPr>
      <w:r w:rsidRPr="007D52E7">
        <w:rPr>
          <w:rFonts w:ascii="Times New Roman" w:hAnsi="Times New Roman"/>
          <w:b/>
        </w:rPr>
        <w:t>Задания: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 xml:space="preserve">1. Покажите на карте Маньчжурию, Льодунский полуостров, Порт-Артур, Чемульпо, Владивосток, КВЖД. 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2. Покажите на карте места главных сражений Русско-японской войны на суше и на море.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</w:rPr>
      </w:pPr>
      <w:r w:rsidRPr="007D52E7"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4752975" cy="4467225"/>
            <wp:effectExtent l="0" t="0" r="9525" b="9525"/>
            <wp:docPr id="1" name="Рисунок 1" descr="C:\Users\Елена\Desktop\ДИПЛОМ\урок\Russko-japonskaja_voina_1905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Елена\Desktop\ДИПЛОМ\урок\Russko-japonskaja_voina_1905-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D52E7">
        <w:rPr>
          <w:rFonts w:ascii="Times New Roman" w:eastAsia="Times New Roman" w:hAnsi="Times New Roman"/>
          <w:b/>
          <w:lang w:eastAsia="ru-RU"/>
        </w:rPr>
        <w:t>3.Причины и последствия поражения России в войне.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Русско-японская война не пользовалась популярностью в обществе. В России прошли антивоенные демонстрации. Прочтите отрывки из переписки императоров России и Германии. (Приложение №3)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D52E7">
        <w:rPr>
          <w:rFonts w:ascii="Times New Roman" w:eastAsia="Times New Roman" w:hAnsi="Times New Roman"/>
          <w:b/>
          <w:lang w:eastAsia="ru-RU"/>
        </w:rPr>
        <w:t xml:space="preserve">- Мирный договор между Россией и Японией. </w:t>
      </w:r>
      <w:r w:rsidRPr="007D52E7">
        <w:rPr>
          <w:rFonts w:ascii="Times New Roman" w:eastAsia="Times New Roman" w:hAnsi="Times New Roman"/>
          <w:lang w:eastAsia="ru-RU"/>
        </w:rPr>
        <w:t>(Приложение №4)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</w:rPr>
      </w:pPr>
      <w:r w:rsidRPr="007D52E7">
        <w:rPr>
          <w:rFonts w:ascii="Times New Roman" w:hAnsi="Times New Roman"/>
          <w:b/>
          <w:lang w:val="en-US"/>
        </w:rPr>
        <w:t>VI</w:t>
      </w:r>
      <w:r w:rsidRPr="007D52E7">
        <w:rPr>
          <w:rFonts w:ascii="Times New Roman" w:hAnsi="Times New Roman"/>
          <w:b/>
        </w:rPr>
        <w:t xml:space="preserve">. Первичное закрепление. 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Как вы думаете являлась ли внешняя политика Николая II продолжением внешней политики Александра III?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Оцените внешнюю политику Николая II. Были ли достигнуты цели, поставленные в начале царствования Николая II?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  <w:b/>
          <w:lang w:val="en-US"/>
        </w:rPr>
        <w:t>VII</w:t>
      </w:r>
      <w:r w:rsidRPr="007D52E7">
        <w:rPr>
          <w:rFonts w:ascii="Times New Roman" w:hAnsi="Times New Roman"/>
          <w:b/>
        </w:rPr>
        <w:t xml:space="preserve">. Информация о домашнем задании, инструктаж по его выполнению: </w:t>
      </w:r>
      <w:r w:rsidRPr="007D52E7">
        <w:rPr>
          <w:rFonts w:ascii="Times New Roman" w:hAnsi="Times New Roman"/>
        </w:rPr>
        <w:t>п.4, вопросы.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i/>
        </w:rPr>
      </w:pPr>
      <w:r w:rsidRPr="007D52E7">
        <w:rPr>
          <w:rFonts w:ascii="Times New Roman" w:hAnsi="Times New Roman"/>
          <w:i/>
        </w:rPr>
        <w:t>Задание на выбор: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1. Используя текст параграфа, подготовьте от имени участника событий краткую заметку для газеты об одном из эпизодов войны 1904-1905 гг. Заметка должна носить патриотический характер.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2. Объясните с учётом геополитических интересов России важность и значение Порт-Артура для российской армии и флота.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</w:rPr>
      </w:pPr>
      <w:r w:rsidRPr="007D52E7">
        <w:rPr>
          <w:rFonts w:ascii="Times New Roman" w:hAnsi="Times New Roman"/>
          <w:b/>
          <w:lang w:val="en-US"/>
        </w:rPr>
        <w:t>VIII</w:t>
      </w:r>
      <w:r w:rsidRPr="007D52E7">
        <w:rPr>
          <w:rFonts w:ascii="Times New Roman" w:hAnsi="Times New Roman"/>
          <w:b/>
        </w:rPr>
        <w:t>. Рефлексия (подведение итогов урока):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Продолжите предложение: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lastRenderedPageBreak/>
        <w:t>- что сегодня узнал на уроке…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- что было не понятно…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- что хочу еще узнать…</w:t>
      </w:r>
    </w:p>
    <w:p w:rsidR="00634200" w:rsidRPr="007D52E7" w:rsidRDefault="007D52E7" w:rsidP="00634200">
      <w:pPr>
        <w:pStyle w:val="21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634200" w:rsidRPr="007D52E7">
        <w:rPr>
          <w:rFonts w:ascii="Times New Roman" w:hAnsi="Times New Roman"/>
        </w:rPr>
        <w:t>риложение № 1</w:t>
      </w:r>
    </w:p>
    <w:p w:rsidR="00634200" w:rsidRPr="007D52E7" w:rsidRDefault="00634200" w:rsidP="00634200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D52E7">
        <w:rPr>
          <w:rFonts w:ascii="Times New Roman" w:eastAsia="Times New Roman" w:hAnsi="Times New Roman"/>
          <w:b/>
          <w:lang w:eastAsia="ru-RU"/>
        </w:rPr>
        <w:t>Лист самоконтроля</w:t>
      </w:r>
    </w:p>
    <w:p w:rsidR="00634200" w:rsidRPr="007D52E7" w:rsidRDefault="00634200" w:rsidP="00634200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На каждом этапе оцени свою работу, выбрав в нужной строке знак «+».</w:t>
      </w:r>
    </w:p>
    <w:tbl>
      <w:tblPr>
        <w:tblW w:w="10569" w:type="dxa"/>
        <w:tblInd w:w="-572" w:type="dxa"/>
        <w:tblLayout w:type="fixed"/>
        <w:tblLook w:val="04A0"/>
      </w:tblPr>
      <w:tblGrid>
        <w:gridCol w:w="1418"/>
        <w:gridCol w:w="2693"/>
        <w:gridCol w:w="2268"/>
        <w:gridCol w:w="1985"/>
        <w:gridCol w:w="2205"/>
      </w:tblGrid>
      <w:tr w:rsidR="00634200" w:rsidRPr="007D52E7" w:rsidTr="00E574D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b/>
                <w:bCs/>
                <w:lang w:eastAsia="ru-RU"/>
              </w:rPr>
              <w:t>Этап</w:t>
            </w:r>
          </w:p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b/>
                <w:bCs/>
                <w:lang w:eastAsia="ru-RU"/>
              </w:rPr>
              <w:t>Учебная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b/>
                <w:lang w:eastAsia="ru-RU"/>
              </w:rPr>
              <w:t>Выполнил безошибочно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b/>
                <w:lang w:eastAsia="ru-RU"/>
              </w:rPr>
              <w:t>Выполнил с ошибками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b/>
                <w:lang w:eastAsia="ru-RU"/>
              </w:rPr>
              <w:t>Испытывал большие затруднения</w:t>
            </w:r>
          </w:p>
        </w:tc>
      </w:tr>
      <w:tr w:rsidR="00634200" w:rsidRPr="007D52E7" w:rsidTr="00E574D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7D52E7"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b/>
                <w:i/>
                <w:lang w:val="en-US" w:eastAsia="ru-RU"/>
              </w:rPr>
            </w:pPr>
            <w:r w:rsidRPr="007D52E7">
              <w:rPr>
                <w:rFonts w:ascii="Times New Roman" w:eastAsia="Times New Roman" w:hAnsi="Times New Roman"/>
                <w:b/>
                <w:i/>
                <w:lang w:eastAsia="ru-RU"/>
              </w:rPr>
              <w:t>Настрой на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200" w:rsidRPr="007D52E7" w:rsidTr="00E574D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b/>
                <w:bCs/>
                <w:lang w:eastAsia="ru-RU"/>
              </w:rPr>
              <w:t>1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b/>
                <w:i/>
                <w:lang w:val="en-US" w:eastAsia="ru-RU"/>
              </w:rPr>
            </w:pPr>
            <w:r w:rsidRPr="007D52E7">
              <w:rPr>
                <w:rFonts w:ascii="Times New Roman" w:eastAsia="Times New Roman" w:hAnsi="Times New Roman"/>
                <w:b/>
                <w:i/>
                <w:lang w:eastAsia="ru-RU"/>
              </w:rPr>
              <w:t>Повторение пройденного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34200" w:rsidRPr="007D52E7" w:rsidRDefault="00634200" w:rsidP="00E574DC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34200" w:rsidRPr="007D52E7" w:rsidRDefault="00634200" w:rsidP="00E574DC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200" w:rsidRPr="007D52E7" w:rsidRDefault="00634200" w:rsidP="00E574DC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200" w:rsidRPr="007D52E7" w:rsidTr="00E574D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b/>
                <w:bCs/>
                <w:lang w:eastAsia="ru-RU"/>
              </w:rPr>
              <w:t>2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Формулировка темы и задач урока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34200" w:rsidRPr="007D52E7" w:rsidRDefault="00634200" w:rsidP="00E574DC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34200" w:rsidRPr="007D52E7" w:rsidRDefault="00634200" w:rsidP="00E574DC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200" w:rsidRPr="007D52E7" w:rsidRDefault="00634200" w:rsidP="00E574DC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200" w:rsidRPr="007D52E7" w:rsidTr="00E574D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b/>
                <w:bCs/>
                <w:lang w:eastAsia="ru-RU"/>
              </w:rPr>
              <w:t>3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Работа в парах с текстом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34200" w:rsidRPr="007D52E7" w:rsidRDefault="00634200" w:rsidP="00E574DC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34200" w:rsidRPr="007D52E7" w:rsidRDefault="00634200" w:rsidP="00E574DC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200" w:rsidRPr="007D52E7" w:rsidRDefault="00634200" w:rsidP="00E574DC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200" w:rsidRPr="007D52E7" w:rsidTr="00E574D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b/>
                <w:bCs/>
                <w:lang w:eastAsia="ru-RU"/>
              </w:rPr>
              <w:t>4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b/>
                <w:i/>
                <w:lang w:eastAsia="ru-RU"/>
              </w:rPr>
              <w:t>Первичное закрепление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34200" w:rsidRPr="007D52E7" w:rsidRDefault="00634200" w:rsidP="00E574DC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34200" w:rsidRPr="007D52E7" w:rsidRDefault="00634200" w:rsidP="00E574DC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200" w:rsidRPr="007D52E7" w:rsidRDefault="00634200" w:rsidP="00E574DC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200" w:rsidRPr="007D52E7" w:rsidTr="00E574DC">
        <w:trPr>
          <w:trHeight w:val="19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b/>
                <w:bCs/>
                <w:lang w:eastAsia="ru-RU"/>
              </w:rPr>
              <w:t>5 шаг</w:t>
            </w:r>
          </w:p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200" w:rsidRPr="007D52E7" w:rsidRDefault="00634200" w:rsidP="00E574D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7D52E7">
              <w:rPr>
                <w:rFonts w:ascii="Times New Roman" w:eastAsia="Times New Roman" w:hAnsi="Times New Roman"/>
                <w:b/>
                <w:i/>
                <w:lang w:eastAsia="ru-RU"/>
              </w:rPr>
              <w:t>Инструктаж по домашнему заданию и итог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34200" w:rsidRPr="007D52E7" w:rsidRDefault="00634200" w:rsidP="00E574DC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34200" w:rsidRPr="007D52E7" w:rsidRDefault="00634200" w:rsidP="00E574DC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200" w:rsidRPr="007D52E7" w:rsidRDefault="00634200" w:rsidP="00E574DC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</w:p>
    <w:p w:rsidR="00634200" w:rsidRPr="007D52E7" w:rsidRDefault="00634200" w:rsidP="00634200">
      <w:pPr>
        <w:pStyle w:val="21"/>
        <w:spacing w:line="360" w:lineRule="auto"/>
        <w:jc w:val="right"/>
        <w:rPr>
          <w:rFonts w:ascii="Times New Roman" w:hAnsi="Times New Roman"/>
        </w:rPr>
      </w:pPr>
      <w:r w:rsidRPr="007D52E7">
        <w:rPr>
          <w:rFonts w:ascii="Times New Roman" w:hAnsi="Times New Roman"/>
        </w:rPr>
        <w:t>Приложение № 2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  <w:bCs/>
        </w:rPr>
      </w:pPr>
      <w:r w:rsidRPr="007D52E7">
        <w:rPr>
          <w:rFonts w:ascii="Times New Roman" w:hAnsi="Times New Roman"/>
          <w:b/>
          <w:bCs/>
          <w:lang w:val="en-US"/>
        </w:rPr>
        <w:t>I</w:t>
      </w:r>
      <w:r w:rsidRPr="007D52E7">
        <w:rPr>
          <w:rFonts w:ascii="Times New Roman" w:hAnsi="Times New Roman"/>
          <w:b/>
          <w:bCs/>
        </w:rPr>
        <w:t xml:space="preserve"> группа: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  <w:b/>
          <w:bCs/>
        </w:rPr>
        <w:t>Оценки общества готовность к войне: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 xml:space="preserve">1. Какие взгляды были у политической элиты? 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2. Почему император не согласился с точной зрения С.Ю. Витте?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3.Чем продиктована фраза из газеты? Какой слой общества мог так высказываться?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4. Познакомьтесь с отрывками из воспоминаний генерала Я. Гамильтона. Какие настроения преобладали в Японии в отношении России в конце 1903г.?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</w:rPr>
      </w:pPr>
      <w:r w:rsidRPr="007D52E7">
        <w:rPr>
          <w:rFonts w:ascii="Times New Roman" w:hAnsi="Times New Roman"/>
          <w:b/>
        </w:rPr>
        <w:t>«Поверьте мне, что нам маленькая победоносная война необходима, иначе нам внутри России будет грозить беда»</w:t>
      </w:r>
      <w:r w:rsidRPr="007D52E7">
        <w:rPr>
          <w:rStyle w:val="a5"/>
          <w:rFonts w:ascii="Times New Roman" w:hAnsi="Times New Roman"/>
          <w:b/>
        </w:rPr>
        <w:footnoteReference w:id="2"/>
      </w:r>
      <w:r w:rsidRPr="007D52E7">
        <w:rPr>
          <w:rFonts w:ascii="Times New Roman" w:hAnsi="Times New Roman"/>
          <w:b/>
        </w:rPr>
        <w:t xml:space="preserve">. </w:t>
      </w:r>
    </w:p>
    <w:p w:rsidR="00634200" w:rsidRPr="007D52E7" w:rsidRDefault="00634200" w:rsidP="00634200">
      <w:pPr>
        <w:pStyle w:val="21"/>
        <w:spacing w:line="360" w:lineRule="auto"/>
        <w:jc w:val="right"/>
        <w:rPr>
          <w:rFonts w:ascii="Times New Roman" w:hAnsi="Times New Roman"/>
        </w:rPr>
      </w:pPr>
      <w:r w:rsidRPr="007D52E7">
        <w:rPr>
          <w:rFonts w:ascii="Times New Roman" w:hAnsi="Times New Roman"/>
          <w:i/>
          <w:iCs/>
        </w:rPr>
        <w:lastRenderedPageBreak/>
        <w:t>Высказываний министра внутренних дел В.К. Плеве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</w:rPr>
      </w:pPr>
      <w:r w:rsidRPr="007D52E7">
        <w:rPr>
          <w:rFonts w:ascii="Times New Roman" w:hAnsi="Times New Roman"/>
          <w:b/>
        </w:rPr>
        <w:t>«Россия к войне не готова...»</w:t>
      </w:r>
      <w:r w:rsidRPr="007D52E7">
        <w:rPr>
          <w:rStyle w:val="a5"/>
          <w:rFonts w:ascii="Times New Roman" w:hAnsi="Times New Roman"/>
          <w:b/>
        </w:rPr>
        <w:footnoteReference w:id="3"/>
      </w:r>
      <w:r w:rsidRPr="007D52E7">
        <w:rPr>
          <w:rFonts w:ascii="Times New Roman" w:hAnsi="Times New Roman"/>
          <w:b/>
        </w:rPr>
        <w:t>.</w:t>
      </w:r>
    </w:p>
    <w:p w:rsidR="00634200" w:rsidRPr="007D52E7" w:rsidRDefault="00634200" w:rsidP="00634200">
      <w:pPr>
        <w:pStyle w:val="21"/>
        <w:spacing w:line="360" w:lineRule="auto"/>
        <w:jc w:val="right"/>
        <w:rPr>
          <w:rFonts w:ascii="Times New Roman" w:hAnsi="Times New Roman"/>
        </w:rPr>
      </w:pPr>
      <w:r w:rsidRPr="007D52E7">
        <w:rPr>
          <w:rFonts w:ascii="Times New Roman" w:hAnsi="Times New Roman"/>
          <w:i/>
          <w:iCs/>
        </w:rPr>
        <w:t>Доклад С.Ю. Витте.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 xml:space="preserve"> «</w:t>
      </w:r>
      <w:r w:rsidRPr="007D52E7">
        <w:rPr>
          <w:rFonts w:ascii="Times New Roman" w:hAnsi="Times New Roman"/>
          <w:b/>
        </w:rPr>
        <w:t>Лучше война, чем революция...»</w:t>
      </w:r>
    </w:p>
    <w:p w:rsidR="00634200" w:rsidRPr="007D52E7" w:rsidRDefault="00634200" w:rsidP="00634200">
      <w:pPr>
        <w:pStyle w:val="21"/>
        <w:spacing w:line="360" w:lineRule="auto"/>
        <w:jc w:val="right"/>
        <w:rPr>
          <w:rFonts w:ascii="Times New Roman" w:hAnsi="Times New Roman"/>
        </w:rPr>
      </w:pPr>
      <w:r w:rsidRPr="007D52E7">
        <w:rPr>
          <w:rFonts w:ascii="Times New Roman" w:hAnsi="Times New Roman"/>
          <w:i/>
          <w:iCs/>
        </w:rPr>
        <w:t>Цитата из газеты (конец 1903 г.)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</w:pPr>
      <w:r w:rsidRPr="007D52E7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«Офицеры роты производят впечатление деловых людей и хорошо развитых физически. Эта японская армия может служит лучшим примером применения всеобщей воинской повинности: сравнительно незначительное количество людей, выбранных из сотен тысяч за их физическую годность и навык к известному роду профессии. Армия представляла собой сливки нации»</w:t>
      </w:r>
      <w:r w:rsidRPr="007D52E7">
        <w:rPr>
          <w:rStyle w:val="a5"/>
          <w:rFonts w:ascii="Times New Roman" w:hAnsi="Times New Roman"/>
          <w:b/>
          <w:color w:val="000000"/>
          <w:shd w:val="clear" w:color="auto" w:fill="FFFFFF"/>
        </w:rPr>
        <w:footnoteReference w:id="4"/>
      </w:r>
      <w:r w:rsidRPr="007D52E7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  <w:bCs/>
        </w:rPr>
      </w:pP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  <w:bCs/>
        </w:rPr>
      </w:pPr>
      <w:r w:rsidRPr="007D52E7">
        <w:rPr>
          <w:rFonts w:ascii="Times New Roman" w:hAnsi="Times New Roman"/>
          <w:b/>
          <w:bCs/>
          <w:lang w:val="en-US"/>
        </w:rPr>
        <w:t>II</w:t>
      </w:r>
      <w:r w:rsidRPr="007D52E7">
        <w:rPr>
          <w:rFonts w:ascii="Times New Roman" w:hAnsi="Times New Roman"/>
          <w:b/>
          <w:bCs/>
        </w:rPr>
        <w:t xml:space="preserve"> группа.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  <w:b/>
          <w:bCs/>
        </w:rPr>
        <w:t>Причины Русско-японской войны: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 xml:space="preserve">1. Перечислите причины Русско-японской войны 1904-1905 года. 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 xml:space="preserve">2. Какие планы были у России в этой войне? 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</w:rPr>
      </w:pPr>
      <w:r w:rsidRPr="007D52E7">
        <w:rPr>
          <w:rFonts w:ascii="Times New Roman" w:hAnsi="Times New Roman"/>
        </w:rPr>
        <w:t>3. Как хотела действовать Япония в войне?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  <w:i/>
        </w:rPr>
      </w:pPr>
      <w:r w:rsidRPr="007D52E7">
        <w:rPr>
          <w:rFonts w:ascii="Times New Roman" w:hAnsi="Times New Roman"/>
          <w:b/>
          <w:i/>
        </w:rPr>
        <w:t xml:space="preserve">  «Я говорил Витте, что у нашего государя грандиозные в голове планы: взять для России Маньчжурию, идти к присоединению к России Кореи. Мечтает под свою державу взять и Тибет. Хочет взять и Персию, захва</w:t>
      </w:r>
      <w:r w:rsidRPr="007D52E7">
        <w:rPr>
          <w:rFonts w:ascii="Times New Roman" w:hAnsi="Times New Roman"/>
          <w:b/>
          <w:i/>
        </w:rPr>
        <w:softHyphen/>
        <w:t>тить не только Босфор, но и Дарданеллы. Что мы, министры, по местным обстоятельствам задерживаем государя в осуществлении его мечтаний, но все разочаровываем; он все же думает, что он прав, что лучше нас понимает славы и пользы России»</w:t>
      </w:r>
      <w:r w:rsidRPr="007D52E7">
        <w:rPr>
          <w:rStyle w:val="a5"/>
          <w:rFonts w:ascii="Times New Roman" w:hAnsi="Times New Roman"/>
          <w:b/>
          <w:i/>
        </w:rPr>
        <w:footnoteReference w:id="5"/>
      </w:r>
      <w:r w:rsidRPr="007D52E7">
        <w:rPr>
          <w:rFonts w:ascii="Times New Roman" w:hAnsi="Times New Roman"/>
          <w:b/>
          <w:i/>
        </w:rPr>
        <w:t>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i/>
          <w:iCs/>
        </w:rPr>
      </w:pP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  <w:i/>
        </w:rPr>
      </w:pPr>
      <w:r w:rsidRPr="007D52E7">
        <w:rPr>
          <w:rFonts w:ascii="Times New Roman" w:hAnsi="Times New Roman"/>
          <w:b/>
          <w:i/>
        </w:rPr>
        <w:t xml:space="preserve"> «Россия должна исключить Корею из сфер своих интересов и при</w:t>
      </w:r>
      <w:r w:rsidRPr="007D52E7">
        <w:rPr>
          <w:rFonts w:ascii="Times New Roman" w:hAnsi="Times New Roman"/>
          <w:b/>
          <w:i/>
        </w:rPr>
        <w:softHyphen/>
        <w:t>знать территориальную неприкосновенность Маньчжурии и Китая...»</w:t>
      </w:r>
    </w:p>
    <w:p w:rsidR="00634200" w:rsidRPr="007D52E7" w:rsidRDefault="00634200" w:rsidP="00634200">
      <w:pPr>
        <w:pStyle w:val="21"/>
        <w:spacing w:line="360" w:lineRule="auto"/>
        <w:jc w:val="right"/>
        <w:rPr>
          <w:rFonts w:ascii="Times New Roman" w:hAnsi="Times New Roman"/>
          <w:i/>
          <w:iCs/>
        </w:rPr>
      </w:pPr>
      <w:r w:rsidRPr="007D52E7">
        <w:rPr>
          <w:rFonts w:ascii="Times New Roman" w:hAnsi="Times New Roman"/>
          <w:i/>
          <w:iCs/>
        </w:rPr>
        <w:t>Из японской ноты от 31 декабря 1903 г.</w:t>
      </w:r>
    </w:p>
    <w:p w:rsidR="00634200" w:rsidRPr="007D52E7" w:rsidRDefault="00634200" w:rsidP="00634200">
      <w:pPr>
        <w:rPr>
          <w:rFonts w:ascii="Times New Roman" w:hAnsi="Times New Roman"/>
          <w:b/>
        </w:rPr>
      </w:pPr>
    </w:p>
    <w:p w:rsidR="00634200" w:rsidRPr="007D52E7" w:rsidRDefault="00634200" w:rsidP="00634200">
      <w:pPr>
        <w:pStyle w:val="21"/>
        <w:spacing w:line="360" w:lineRule="auto"/>
        <w:jc w:val="right"/>
        <w:rPr>
          <w:rFonts w:ascii="Times New Roman" w:hAnsi="Times New Roman"/>
        </w:rPr>
      </w:pPr>
      <w:r w:rsidRPr="007D52E7">
        <w:rPr>
          <w:rFonts w:ascii="Times New Roman" w:hAnsi="Times New Roman"/>
        </w:rPr>
        <w:t>Приложение № 3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7D52E7">
        <w:rPr>
          <w:rFonts w:ascii="Times New Roman" w:eastAsia="Times New Roman" w:hAnsi="Times New Roman"/>
          <w:b/>
          <w:i/>
          <w:lang w:eastAsia="ru-RU"/>
        </w:rPr>
        <w:t xml:space="preserve">«Твоя страна послала тысячи своих сынов на фронт, где они умирали или заболевали и на всю жизнь остались калеками. Как я писал тебе в своем последнем письме от 60го февраля, война очень непопулярна, и народ видит, что его сыны и отцы против воли оставляют свои дома, чтобы идти сражаться за дело, которому они не только не сочувствовали, но даже чувствуют отвращение! Совместимо ли с ответственностью правителя упорствовать и против ясно выраженной воли нации продолжать посылаюсь ее сынов на смерть тысячами только ради своего личного дела? Только потому, что он так понимает национальную </w:t>
      </w:r>
      <w:r w:rsidRPr="007D52E7">
        <w:rPr>
          <w:rFonts w:ascii="Times New Roman" w:eastAsia="Times New Roman" w:hAnsi="Times New Roman"/>
          <w:b/>
          <w:i/>
          <w:lang w:eastAsia="ru-RU"/>
        </w:rPr>
        <w:lastRenderedPageBreak/>
        <w:t>честь? После того как народ своим поведением ясно показал, что он одобряет дальнейшее ведение войны? Не падает ли со временем на правителя ответственность за все бесполезно принесенные в жертву тысячи жизней и за всю пролитую кровь, и не потребует ли он – владыка и царь всех у царей – у земного правителя ответа за тех, власть над кем ему была дана творцом, вверившим ему заботу об их благополучии. Национальная честь сама по себе вещь прекрасная, но только в том случае, если вся нация сама решила защищать ее всеми силами»</w:t>
      </w:r>
      <w:r w:rsidRPr="007D52E7">
        <w:rPr>
          <w:rStyle w:val="a5"/>
          <w:rFonts w:ascii="Times New Roman" w:eastAsia="Times New Roman" w:hAnsi="Times New Roman"/>
          <w:b/>
          <w:i/>
          <w:lang w:eastAsia="ru-RU"/>
        </w:rPr>
        <w:footnoteReference w:id="6"/>
      </w:r>
      <w:r w:rsidRPr="007D52E7">
        <w:rPr>
          <w:rFonts w:ascii="Times New Roman" w:eastAsia="Times New Roman" w:hAnsi="Times New Roman"/>
          <w:b/>
          <w:i/>
          <w:lang w:eastAsia="ru-RU"/>
        </w:rPr>
        <w:t xml:space="preserve">. 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b/>
        </w:rPr>
      </w:pPr>
      <w:r w:rsidRPr="007D52E7">
        <w:rPr>
          <w:rFonts w:ascii="Times New Roman" w:hAnsi="Times New Roman"/>
          <w:b/>
        </w:rPr>
        <w:t xml:space="preserve">Вопросы к источнику: 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hAnsi="Times New Roman"/>
          <w:i/>
        </w:rPr>
      </w:pPr>
      <w:r w:rsidRPr="007D52E7">
        <w:rPr>
          <w:rFonts w:ascii="Times New Roman" w:hAnsi="Times New Roman"/>
          <w:i/>
        </w:rPr>
        <w:t xml:space="preserve">Согласны ли вы с этими высказываниями? Обоснуйте свою точку зрения. </w:t>
      </w:r>
    </w:p>
    <w:p w:rsidR="00634200" w:rsidRPr="007D52E7" w:rsidRDefault="007D52E7" w:rsidP="00634200">
      <w:pPr>
        <w:pStyle w:val="21"/>
        <w:spacing w:line="36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</w:t>
      </w:r>
      <w:r w:rsidR="00634200" w:rsidRPr="007D52E7">
        <w:rPr>
          <w:rFonts w:ascii="Times New Roman" w:eastAsia="Times New Roman" w:hAnsi="Times New Roman"/>
          <w:lang w:eastAsia="ru-RU"/>
        </w:rPr>
        <w:t>ожение № 4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7D52E7">
        <w:rPr>
          <w:rFonts w:ascii="Times New Roman" w:eastAsia="Times New Roman" w:hAnsi="Times New Roman"/>
          <w:i/>
          <w:lang w:eastAsia="ru-RU"/>
        </w:rPr>
        <w:t>Портсмут, 23 августа 1905 г.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D52E7">
        <w:rPr>
          <w:rFonts w:ascii="Times New Roman" w:eastAsia="Times New Roman" w:hAnsi="Times New Roman"/>
          <w:b/>
          <w:lang w:eastAsia="ru-RU"/>
        </w:rPr>
        <w:t>Статья III.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Россия и Япония взаимно обязуются: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1) эвакуировать совершенно и одновременно Маньчжурию, за исключением территории, на которую распространяется аренда Ляодунского полуострова, со</w:t>
      </w:r>
      <w:r w:rsidRPr="007D52E7">
        <w:rPr>
          <w:rFonts w:ascii="Times New Roman" w:eastAsia="Times New Roman" w:hAnsi="Times New Roman"/>
          <w:lang w:eastAsia="ru-RU"/>
        </w:rPr>
        <w:softHyphen/>
        <w:t>гласно постановлениям дополнительной I статьи, приложенной к сему дого</w:t>
      </w:r>
      <w:r w:rsidRPr="007D52E7">
        <w:rPr>
          <w:rFonts w:ascii="Times New Roman" w:eastAsia="Times New Roman" w:hAnsi="Times New Roman"/>
          <w:lang w:eastAsia="ru-RU"/>
        </w:rPr>
        <w:softHyphen/>
        <w:t>вору, и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2) возвратить в исключительное управление Китая вполне и во всем объеме все части Маньчжурии, которые ныне заняты русскими или японскими войска</w:t>
      </w:r>
      <w:r w:rsidRPr="007D52E7">
        <w:rPr>
          <w:rFonts w:ascii="Times New Roman" w:eastAsia="Times New Roman" w:hAnsi="Times New Roman"/>
          <w:lang w:eastAsia="ru-RU"/>
        </w:rPr>
        <w:softHyphen/>
        <w:t>ми или которые находятся под их надзором, за исключением вышеупомянутой территории...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D52E7">
        <w:rPr>
          <w:rFonts w:ascii="Times New Roman" w:eastAsia="Times New Roman" w:hAnsi="Times New Roman"/>
          <w:b/>
          <w:lang w:eastAsia="ru-RU"/>
        </w:rPr>
        <w:t>Статья V.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Российское императорское правительство уступает императорскому японс</w:t>
      </w:r>
      <w:r w:rsidRPr="007D52E7">
        <w:rPr>
          <w:rFonts w:ascii="Times New Roman" w:eastAsia="Times New Roman" w:hAnsi="Times New Roman"/>
          <w:lang w:eastAsia="ru-RU"/>
        </w:rPr>
        <w:softHyphen/>
        <w:t xml:space="preserve">кому правительству, с согласия китайского правительства, аренду Порт-Артура, Талиена и прилегающих территорий и территориальных вод, а также все права, преимущества и концессии, связанные с этой арендой или составляющие ее часть, </w:t>
      </w:r>
      <w:r w:rsidRPr="007D52E7">
        <w:rPr>
          <w:rFonts w:ascii="Times New Roman" w:eastAsia="Arial Unicode MS" w:hAnsi="Times New Roman"/>
          <w:lang w:eastAsia="ru-RU"/>
        </w:rPr>
        <w:t>И</w:t>
      </w:r>
      <w:r w:rsidRPr="007D52E7">
        <w:rPr>
          <w:rFonts w:ascii="Times New Roman" w:eastAsia="Times New Roman" w:hAnsi="Times New Roman"/>
          <w:lang w:eastAsia="ru-RU"/>
        </w:rPr>
        <w:t xml:space="preserve"> уступает равным образом императорскому японскому правительству все обще</w:t>
      </w:r>
      <w:r w:rsidRPr="007D52E7">
        <w:rPr>
          <w:rFonts w:ascii="Times New Roman" w:eastAsia="Times New Roman" w:hAnsi="Times New Roman"/>
          <w:lang w:eastAsia="ru-RU"/>
        </w:rPr>
        <w:softHyphen/>
        <w:t>ственные сооружения и имущества на территории, на которую распространяется вышеупомянутая аренда…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D52E7">
        <w:rPr>
          <w:rFonts w:ascii="Times New Roman" w:eastAsia="Times New Roman" w:hAnsi="Times New Roman"/>
          <w:b/>
          <w:lang w:eastAsia="ru-RU"/>
        </w:rPr>
        <w:t>Статья VI.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Российское императорское правительство обязуется уступить императорскому японскому правительству, без вознаграждения, с согласия китайского правитель</w:t>
      </w:r>
      <w:r w:rsidRPr="007D52E7">
        <w:rPr>
          <w:rFonts w:ascii="Times New Roman" w:eastAsia="Times New Roman" w:hAnsi="Times New Roman"/>
          <w:lang w:eastAsia="ru-RU"/>
        </w:rPr>
        <w:softHyphen/>
        <w:t>ства, железную дорогу между Чан-чун (Куан-чен-цзы) и Порт-Артуром и все ее разветвления со всеми принадлежащими ей правами, привилегиями и имуще</w:t>
      </w:r>
      <w:r w:rsidRPr="007D52E7">
        <w:rPr>
          <w:rFonts w:ascii="Times New Roman" w:eastAsia="Times New Roman" w:hAnsi="Times New Roman"/>
          <w:lang w:eastAsia="ru-RU"/>
        </w:rPr>
        <w:softHyphen/>
        <w:t>ством в этой местности, а также все каменноугольные копи в названной местно</w:t>
      </w:r>
      <w:r w:rsidRPr="007D52E7">
        <w:rPr>
          <w:rFonts w:ascii="Times New Roman" w:eastAsia="Times New Roman" w:hAnsi="Times New Roman"/>
          <w:lang w:eastAsia="ru-RU"/>
        </w:rPr>
        <w:softHyphen/>
        <w:t>сти, принадлежащие означенной железной дороге или разрабатываемые в ее пользу...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D52E7">
        <w:rPr>
          <w:rFonts w:ascii="Times New Roman" w:eastAsia="Times New Roman" w:hAnsi="Times New Roman"/>
          <w:b/>
          <w:lang w:eastAsia="ru-RU"/>
        </w:rPr>
        <w:t>Статья IX.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Российское императорское правительство уступает императорскому японс</w:t>
      </w:r>
      <w:r w:rsidRPr="007D52E7">
        <w:rPr>
          <w:rFonts w:ascii="Times New Roman" w:eastAsia="Times New Roman" w:hAnsi="Times New Roman"/>
          <w:lang w:eastAsia="ru-RU"/>
        </w:rPr>
        <w:softHyphen/>
        <w:t>кому правительству в вечное и полное владение южную часть острова Сахалина и все прилегающие к последней острова, равно как и все общественные сооруже</w:t>
      </w:r>
      <w:r w:rsidRPr="007D52E7">
        <w:rPr>
          <w:rFonts w:ascii="Times New Roman" w:eastAsia="Times New Roman" w:hAnsi="Times New Roman"/>
          <w:lang w:eastAsia="ru-RU"/>
        </w:rPr>
        <w:softHyphen/>
        <w:t>ния и имущества, там находящиеся. Пятидесятая параллель северной широты принимается за предел уступаемой территории...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D52E7">
        <w:rPr>
          <w:rFonts w:ascii="Times New Roman" w:eastAsia="Times New Roman" w:hAnsi="Times New Roman"/>
          <w:b/>
          <w:lang w:eastAsia="ru-RU"/>
        </w:rPr>
        <w:lastRenderedPageBreak/>
        <w:t xml:space="preserve">Вопросы к источнику: 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1. Где произошло подписание мирного договора между Рос</w:t>
      </w:r>
      <w:r w:rsidRPr="007D52E7">
        <w:rPr>
          <w:rFonts w:ascii="Times New Roman" w:eastAsia="Times New Roman" w:hAnsi="Times New Roman"/>
          <w:lang w:eastAsia="ru-RU"/>
        </w:rPr>
        <w:softHyphen/>
        <w:t>сией и Японией?</w:t>
      </w:r>
    </w:p>
    <w:p w:rsidR="00634200" w:rsidRPr="007D52E7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D52E7">
        <w:rPr>
          <w:rFonts w:ascii="Times New Roman" w:eastAsia="Times New Roman" w:hAnsi="Times New Roman"/>
          <w:lang w:eastAsia="ru-RU"/>
        </w:rPr>
        <w:t>2. На каких условиях Портсмутский договор был подписан?</w:t>
      </w:r>
    </w:p>
    <w:p w:rsidR="005D1713" w:rsidRDefault="005D1713" w:rsidP="00634200">
      <w:bookmarkStart w:id="1" w:name="_GoBack"/>
      <w:bookmarkEnd w:id="1"/>
    </w:p>
    <w:sectPr w:rsidR="005D1713" w:rsidSect="007D52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2ED" w:rsidRDefault="007D42ED" w:rsidP="00634200">
      <w:pPr>
        <w:spacing w:after="0" w:line="240" w:lineRule="auto"/>
      </w:pPr>
      <w:r>
        <w:separator/>
      </w:r>
    </w:p>
  </w:endnote>
  <w:endnote w:type="continuationSeparator" w:id="1">
    <w:p w:rsidR="007D42ED" w:rsidRDefault="007D42ED" w:rsidP="0063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2ED" w:rsidRDefault="007D42ED" w:rsidP="00634200">
      <w:pPr>
        <w:spacing w:after="0" w:line="240" w:lineRule="auto"/>
      </w:pPr>
      <w:r>
        <w:separator/>
      </w:r>
    </w:p>
  </w:footnote>
  <w:footnote w:type="continuationSeparator" w:id="1">
    <w:p w:rsidR="007D42ED" w:rsidRDefault="007D42ED" w:rsidP="00634200">
      <w:pPr>
        <w:spacing w:after="0" w:line="240" w:lineRule="auto"/>
      </w:pPr>
      <w:r>
        <w:continuationSeparator/>
      </w:r>
    </w:p>
  </w:footnote>
  <w:footnote w:id="2">
    <w:p w:rsidR="00634200" w:rsidRPr="006B68B5" w:rsidRDefault="00634200" w:rsidP="00634200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6B68B5">
        <w:rPr>
          <w:rStyle w:val="a5"/>
          <w:rFonts w:ascii="Times New Roman" w:hAnsi="Times New Roman"/>
          <w:sz w:val="24"/>
          <w:szCs w:val="24"/>
        </w:rPr>
        <w:footnoteRef/>
      </w:r>
      <w:r w:rsidRPr="006B68B5">
        <w:rPr>
          <w:rFonts w:ascii="Times New Roman" w:hAnsi="Times New Roman"/>
          <w:sz w:val="24"/>
          <w:szCs w:val="24"/>
        </w:rPr>
        <w:t xml:space="preserve"> Витте С</w:t>
      </w:r>
      <w:r>
        <w:rPr>
          <w:rFonts w:ascii="Times New Roman" w:hAnsi="Times New Roman"/>
          <w:sz w:val="24"/>
          <w:szCs w:val="24"/>
        </w:rPr>
        <w:t>. Ю. Воспоминания. Т. 1-3. М-</w:t>
      </w:r>
      <w:r w:rsidRPr="006B68B5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,</w:t>
      </w:r>
      <w:r w:rsidRPr="006B68B5">
        <w:rPr>
          <w:rFonts w:ascii="Times New Roman" w:hAnsi="Times New Roman"/>
          <w:sz w:val="24"/>
          <w:szCs w:val="24"/>
        </w:rPr>
        <w:t xml:space="preserve"> 1923-1924. М. 1910</w:t>
      </w:r>
      <w:r>
        <w:rPr>
          <w:rFonts w:ascii="Times New Roman" w:hAnsi="Times New Roman"/>
          <w:sz w:val="24"/>
          <w:szCs w:val="24"/>
        </w:rPr>
        <w:t>. </w:t>
      </w:r>
    </w:p>
  </w:footnote>
  <w:footnote w:id="3">
    <w:p w:rsidR="00634200" w:rsidRDefault="00634200" w:rsidP="00634200">
      <w:pPr>
        <w:pStyle w:val="a3"/>
      </w:pPr>
      <w:r>
        <w:rPr>
          <w:rStyle w:val="a5"/>
        </w:rPr>
        <w:footnoteRef/>
      </w:r>
      <w:r w:rsidRPr="006B68B5">
        <w:rPr>
          <w:rFonts w:ascii="Times New Roman" w:hAnsi="Times New Roman"/>
          <w:sz w:val="24"/>
          <w:szCs w:val="24"/>
        </w:rPr>
        <w:t>Витте С</w:t>
      </w:r>
      <w:r>
        <w:rPr>
          <w:rFonts w:ascii="Times New Roman" w:hAnsi="Times New Roman"/>
          <w:sz w:val="24"/>
          <w:szCs w:val="24"/>
        </w:rPr>
        <w:t xml:space="preserve">. Ю. Воспоминания. Т. 1-3. М-Л., </w:t>
      </w:r>
      <w:r w:rsidRPr="006B68B5">
        <w:rPr>
          <w:rFonts w:ascii="Times New Roman" w:hAnsi="Times New Roman"/>
          <w:sz w:val="24"/>
          <w:szCs w:val="24"/>
        </w:rPr>
        <w:t>1923-1924. М. 1910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4">
    <w:p w:rsidR="00634200" w:rsidRPr="00E44DB2" w:rsidRDefault="00634200" w:rsidP="00634200">
      <w:pPr>
        <w:pStyle w:val="a3"/>
        <w:rPr>
          <w:rFonts w:ascii="Times New Roman" w:hAnsi="Times New Roman"/>
          <w:sz w:val="24"/>
          <w:szCs w:val="24"/>
        </w:rPr>
      </w:pPr>
      <w:r w:rsidRPr="006B68B5">
        <w:rPr>
          <w:rStyle w:val="a5"/>
          <w:rFonts w:ascii="Times New Roman" w:hAnsi="Times New Roman"/>
          <w:sz w:val="24"/>
          <w:szCs w:val="24"/>
        </w:rPr>
        <w:footnoteRef/>
      </w:r>
      <w:r w:rsidRPr="006B68B5">
        <w:rPr>
          <w:rFonts w:ascii="Times New Roman" w:hAnsi="Times New Roman"/>
          <w:sz w:val="24"/>
          <w:szCs w:val="24"/>
        </w:rPr>
        <w:t xml:space="preserve"> Сер Ян Гамильтон. Записная книжка штабного офицера во время русско-японской в</w:t>
      </w:r>
      <w:r>
        <w:rPr>
          <w:rFonts w:ascii="Times New Roman" w:hAnsi="Times New Roman"/>
          <w:sz w:val="24"/>
          <w:szCs w:val="24"/>
        </w:rPr>
        <w:t xml:space="preserve">ойны. СПб., 1913. Т. 1. С. 8. </w:t>
      </w:r>
    </w:p>
  </w:footnote>
  <w:footnote w:id="5">
    <w:p w:rsidR="00634200" w:rsidRPr="003C5910" w:rsidRDefault="00634200" w:rsidP="00634200">
      <w:pPr>
        <w:pStyle w:val="21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C5910">
        <w:rPr>
          <w:rStyle w:val="a5"/>
          <w:rFonts w:ascii="Times New Roman" w:hAnsi="Times New Roman"/>
          <w:sz w:val="24"/>
          <w:szCs w:val="24"/>
        </w:rPr>
        <w:footnoteRef/>
      </w:r>
      <w:r w:rsidRPr="003C59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Куропаткин А.Н. Русско-японская войн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 1904-1905 гг. В 4 т., Т. 2, СПб., 1999. С. 306. </w:t>
      </w:r>
    </w:p>
    <w:p w:rsidR="00634200" w:rsidRDefault="00634200" w:rsidP="00634200">
      <w:pPr>
        <w:pStyle w:val="a3"/>
      </w:pPr>
    </w:p>
  </w:footnote>
  <w:footnote w:id="6">
    <w:p w:rsidR="00634200" w:rsidRPr="003C5910" w:rsidRDefault="00634200" w:rsidP="00634200">
      <w:pPr>
        <w:pStyle w:val="2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5910">
        <w:rPr>
          <w:rStyle w:val="a5"/>
          <w:rFonts w:ascii="Times New Roman" w:hAnsi="Times New Roman"/>
          <w:sz w:val="24"/>
          <w:szCs w:val="24"/>
        </w:rPr>
        <w:footnoteRef/>
      </w:r>
      <w:r w:rsidRPr="003C5910">
        <w:rPr>
          <w:rFonts w:ascii="Times New Roman" w:hAnsi="Times New Roman"/>
          <w:sz w:val="24"/>
          <w:szCs w:val="24"/>
        </w:rPr>
        <w:t xml:space="preserve"> Переписка Вильгельма </w:t>
      </w:r>
      <w:r w:rsidRPr="003C5910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 Николаем II. 1894-1914гг. М.:</w:t>
      </w:r>
      <w:r w:rsidRPr="003C5910">
        <w:rPr>
          <w:rFonts w:ascii="Times New Roman" w:hAnsi="Times New Roman"/>
          <w:sz w:val="24"/>
          <w:szCs w:val="24"/>
        </w:rPr>
        <w:t xml:space="preserve"> Пг., 1923. С. 7-8.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0FDF"/>
    <w:multiLevelType w:val="hybridMultilevel"/>
    <w:tmpl w:val="46A0D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953"/>
    <w:rsid w:val="003F445C"/>
    <w:rsid w:val="00474953"/>
    <w:rsid w:val="005D1713"/>
    <w:rsid w:val="00634200"/>
    <w:rsid w:val="007D42ED"/>
    <w:rsid w:val="007D52E7"/>
    <w:rsid w:val="00C8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uiPriority w:val="1"/>
    <w:qFormat/>
    <w:rsid w:val="006342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34200"/>
  </w:style>
  <w:style w:type="paragraph" w:styleId="a3">
    <w:name w:val="footnote text"/>
    <w:basedOn w:val="a"/>
    <w:link w:val="a4"/>
    <w:unhideWhenUsed/>
    <w:rsid w:val="00634200"/>
    <w:pPr>
      <w:spacing w:after="0" w:line="240" w:lineRule="auto"/>
    </w:pPr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rsid w:val="00634200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uiPriority w:val="99"/>
    <w:unhideWhenUsed/>
    <w:rsid w:val="0063420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D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1966</Words>
  <Characters>11210</Characters>
  <Application>Microsoft Office Word</Application>
  <DocSecurity>0</DocSecurity>
  <Lines>93</Lines>
  <Paragraphs>26</Paragraphs>
  <ScaleCrop>false</ScaleCrop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cp:lastPrinted>2023-03-05T05:52:00Z</cp:lastPrinted>
  <dcterms:created xsi:type="dcterms:W3CDTF">2017-06-27T08:20:00Z</dcterms:created>
  <dcterms:modified xsi:type="dcterms:W3CDTF">2023-03-05T05:56:00Z</dcterms:modified>
</cp:coreProperties>
</file>