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EE" w:rsidRPr="003930EE" w:rsidRDefault="003930EE" w:rsidP="0039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3930EE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МУНИЦИПАЛЬНОЕ АВТОНОМНОЕ ОБЩЕОБРАЗОВАТЕЛЬНОЕ УЧРЕЖДЕНИЕ БЕЛОЯРСКОГО РАЙОНА</w:t>
      </w:r>
    </w:p>
    <w:p w:rsidR="003930EE" w:rsidRPr="003930EE" w:rsidRDefault="003930EE" w:rsidP="0039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п. СОСНОВКА»</w:t>
      </w: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0EE" w:rsidRPr="003930EE" w:rsidRDefault="006039E3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9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811010"/>
            <wp:effectExtent l="0" t="0" r="3175" b="0"/>
            <wp:docPr id="1" name="Рисунок 1" descr="C:\Users\Анна Евгеньев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Евгеньев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0EE" w:rsidRDefault="003930EE" w:rsidP="0039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НАСТАВНИЧЕСТВА 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ПРОЕКТНО-ИССЛЕДОВАТЕЛЬСКОЙ ДЕЯТЕЛЬНОСТИ</w:t>
      </w:r>
    </w:p>
    <w:p w:rsidR="003930EE" w:rsidRDefault="003930EE" w:rsidP="0039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«УЧИТЕЛЬ-УЧЕНИК»</w:t>
      </w: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СОЦИАЛЬНО-ГУМАНИТАРНОЙ НАПРАВЛЕННОСТИ</w:t>
      </w: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0EE" w:rsidRPr="003930EE" w:rsidRDefault="003930EE" w:rsidP="00166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3930EE" w:rsidRDefault="003930EE" w:rsidP="00393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EE" w:rsidRPr="00166CCE" w:rsidRDefault="003930EE" w:rsidP="0039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 программы:</w:t>
      </w:r>
    </w:p>
    <w:p w:rsidR="003930EE" w:rsidRPr="003930EE" w:rsidRDefault="003930EE" w:rsidP="0039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Педагог-наставник,</w:t>
      </w:r>
    </w:p>
    <w:p w:rsidR="003930EE" w:rsidRPr="003930EE" w:rsidRDefault="003930EE" w:rsidP="0039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</w:p>
    <w:p w:rsidR="003930EE" w:rsidRPr="003930EE" w:rsidRDefault="003930EE" w:rsidP="0039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квалификационной категории </w:t>
      </w:r>
    </w:p>
    <w:p w:rsidR="003930EE" w:rsidRPr="003930EE" w:rsidRDefault="003930EE" w:rsidP="0039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Анна Евгеньевна</w:t>
      </w:r>
    </w:p>
    <w:p w:rsidR="003930EE" w:rsidRPr="003930E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3930E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3930E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166CC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3930E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3930E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EE" w:rsidRPr="003930EE" w:rsidRDefault="003930EE" w:rsidP="0039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06" w:rsidRPr="00166CCE" w:rsidRDefault="003930EE" w:rsidP="0039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C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2024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61A06" w:rsidRPr="00D61A06" w:rsidRDefault="00D61A06" w:rsidP="00166C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61A06" w:rsidRPr="00D61A06" w:rsidRDefault="00D61A06" w:rsidP="00166CC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D61A06" w:rsidRPr="003930EE" w:rsidRDefault="00D61A06" w:rsidP="00166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Программы опирается на нормативно-правовую базу Российской Федерации</w:t>
      </w:r>
      <w:r w:rsidR="00E64CC2" w:rsidRPr="00393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61A06" w:rsidRPr="003930EE" w:rsidRDefault="00D61A06" w:rsidP="00166CC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29 декабря 2012 г. № 273-ФЗ «Об обра</w:t>
      </w:r>
      <w:r w:rsidR="00E64CC2" w:rsidRPr="00393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зовании в Российской Федерации»;</w:t>
      </w:r>
    </w:p>
    <w:p w:rsidR="008A7F56" w:rsidRPr="003930EE" w:rsidRDefault="008A7F56" w:rsidP="00166CCE">
      <w:pPr>
        <w:numPr>
          <w:ilvl w:val="0"/>
          <w:numId w:val="33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930EE">
        <w:rPr>
          <w:rFonts w:ascii="Times New Roman" w:hAnsi="Times New Roman" w:cs="Times New Roman"/>
          <w:color w:val="000000"/>
          <w:sz w:val="28"/>
          <w:szCs w:val="28"/>
        </w:rPr>
        <w:t>распоряжением Прави</w:t>
      </w:r>
      <w:r w:rsidR="003930EE">
        <w:rPr>
          <w:rFonts w:ascii="Times New Roman" w:hAnsi="Times New Roman" w:cs="Times New Roman"/>
          <w:color w:val="000000"/>
          <w:sz w:val="28"/>
          <w:szCs w:val="28"/>
        </w:rPr>
        <w:t>тельства от 29.11.2014 № 2403</w:t>
      </w:r>
      <w:r w:rsidRPr="003930EE">
        <w:rPr>
          <w:rFonts w:ascii="Times New Roman" w:hAnsi="Times New Roman" w:cs="Times New Roman"/>
          <w:color w:val="000000"/>
          <w:sz w:val="28"/>
          <w:szCs w:val="28"/>
        </w:rPr>
        <w:t>«Об утверждении Основ государственной</w:t>
      </w:r>
      <w:r w:rsidR="003930EE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молодежной политики Российской </w:t>
      </w:r>
      <w:r w:rsidRPr="003930EE">
        <w:rPr>
          <w:rFonts w:ascii="Times New Roman" w:hAnsi="Times New Roman" w:cs="Times New Roman"/>
          <w:color w:val="000000"/>
          <w:sz w:val="28"/>
          <w:szCs w:val="28"/>
        </w:rPr>
        <w:t>Федерации на период до 2025 года»;</w:t>
      </w:r>
    </w:p>
    <w:p w:rsidR="00E64CC2" w:rsidRPr="003930EE" w:rsidRDefault="00E64CC2" w:rsidP="00166CCE">
      <w:pPr>
        <w:pStyle w:val="a6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Минпросвещения России от 25.12.2019 № Р-145 «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8A7F56" w:rsidRPr="003930EE" w:rsidRDefault="008A7F56" w:rsidP="00166CCE">
      <w:pPr>
        <w:pStyle w:val="a6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Минпросвещения от 23.01.2020 № МР-42/02 «О направлении целевой модели наставничества и методических рекомендаций»;</w:t>
      </w:r>
    </w:p>
    <w:p w:rsidR="00D61A06" w:rsidRPr="003930EE" w:rsidRDefault="00E64CC2" w:rsidP="00166CCE">
      <w:pPr>
        <w:pStyle w:val="a6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значимых мероприятий Новосибирской области на 2022 – 2023 учебный год, утвержденный министром образования Новосибирской области.</w:t>
      </w:r>
    </w:p>
    <w:p w:rsidR="00082AAC" w:rsidRPr="003930EE" w:rsidRDefault="00670207" w:rsidP="00166C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b/>
          <w:sz w:val="28"/>
          <w:szCs w:val="28"/>
        </w:rPr>
        <w:t>Актуальность</w:t>
      </w:r>
      <w:r w:rsidR="00ED41F4" w:rsidRPr="003930EE">
        <w:rPr>
          <w:b/>
          <w:sz w:val="28"/>
          <w:szCs w:val="28"/>
        </w:rPr>
        <w:t xml:space="preserve"> программы</w:t>
      </w:r>
      <w:r w:rsidRPr="003930EE">
        <w:rPr>
          <w:b/>
          <w:sz w:val="28"/>
          <w:szCs w:val="28"/>
        </w:rPr>
        <w:t xml:space="preserve"> </w:t>
      </w:r>
      <w:r w:rsidR="003930EE">
        <w:rPr>
          <w:sz w:val="28"/>
          <w:szCs w:val="28"/>
        </w:rPr>
        <w:t xml:space="preserve">в том, что в </w:t>
      </w:r>
      <w:r w:rsidR="00082AAC" w:rsidRPr="003930EE">
        <w:rPr>
          <w:sz w:val="28"/>
          <w:szCs w:val="28"/>
        </w:rPr>
        <w:t>практике</w:t>
      </w:r>
      <w:r w:rsidR="00D34B20" w:rsidRPr="003930EE">
        <w:rPr>
          <w:sz w:val="28"/>
          <w:szCs w:val="28"/>
        </w:rPr>
        <w:t xml:space="preserve"> исследовательских проектов</w:t>
      </w:r>
      <w:r w:rsidR="00082AAC" w:rsidRPr="003930EE">
        <w:rPr>
          <w:sz w:val="28"/>
          <w:szCs w:val="28"/>
        </w:rPr>
        <w:t xml:space="preserve">, </w:t>
      </w:r>
      <w:r w:rsidR="00D34B20" w:rsidRPr="003930EE">
        <w:rPr>
          <w:sz w:val="28"/>
          <w:szCs w:val="28"/>
        </w:rPr>
        <w:t>мы</w:t>
      </w:r>
      <w:r w:rsidR="00082AAC" w:rsidRPr="003930EE">
        <w:rPr>
          <w:sz w:val="28"/>
          <w:szCs w:val="28"/>
        </w:rPr>
        <w:t xml:space="preserve"> </w:t>
      </w:r>
      <w:r w:rsidR="00D34B20" w:rsidRPr="003930EE">
        <w:rPr>
          <w:sz w:val="28"/>
          <w:szCs w:val="28"/>
        </w:rPr>
        <w:t xml:space="preserve">сталкиваемся </w:t>
      </w:r>
      <w:r w:rsidR="00082AAC" w:rsidRPr="003930EE">
        <w:rPr>
          <w:sz w:val="28"/>
          <w:szCs w:val="28"/>
        </w:rPr>
        <w:t>с рядом вопросов, которые необходимо реш</w:t>
      </w:r>
      <w:r w:rsidR="004925B7" w:rsidRPr="003930EE">
        <w:rPr>
          <w:sz w:val="28"/>
          <w:szCs w:val="28"/>
        </w:rPr>
        <w:t>а</w:t>
      </w:r>
      <w:r w:rsidR="00082AAC" w:rsidRPr="003930EE">
        <w:rPr>
          <w:sz w:val="28"/>
          <w:szCs w:val="28"/>
        </w:rPr>
        <w:t xml:space="preserve">ть: как организовать процесс исследования, чтобы инициатива исходила от самих учащихся, как поддержать интерес детей к тому или иному вопросу, каким образом организовать совместную деятельность </w:t>
      </w:r>
      <w:r w:rsidR="00D34B20" w:rsidRPr="003930EE">
        <w:rPr>
          <w:sz w:val="28"/>
          <w:szCs w:val="28"/>
        </w:rPr>
        <w:t xml:space="preserve">педагога и </w:t>
      </w:r>
      <w:r w:rsidR="00082AAC" w:rsidRPr="003930EE">
        <w:rPr>
          <w:sz w:val="28"/>
          <w:szCs w:val="28"/>
        </w:rPr>
        <w:t>обу</w:t>
      </w:r>
      <w:r w:rsidR="00ED41F4" w:rsidRPr="003930EE">
        <w:rPr>
          <w:sz w:val="28"/>
          <w:szCs w:val="28"/>
        </w:rPr>
        <w:t>чающихся в процессе проекта</w:t>
      </w:r>
      <w:r w:rsidR="00082AAC" w:rsidRPr="003930EE">
        <w:rPr>
          <w:sz w:val="28"/>
          <w:szCs w:val="28"/>
        </w:rPr>
        <w:t>.  Как показала практика, эти задачи невозможно решить стихийно. Исследовательская деятельность должн</w:t>
      </w:r>
      <w:r w:rsidR="0015281E" w:rsidRPr="003930EE">
        <w:rPr>
          <w:sz w:val="28"/>
          <w:szCs w:val="28"/>
        </w:rPr>
        <w:t xml:space="preserve">а </w:t>
      </w:r>
      <w:r w:rsidR="00082AAC" w:rsidRPr="003930EE">
        <w:rPr>
          <w:sz w:val="28"/>
          <w:szCs w:val="28"/>
        </w:rPr>
        <w:t>быть педагогически организован</w:t>
      </w:r>
      <w:r w:rsidR="00D15999" w:rsidRPr="003930EE">
        <w:rPr>
          <w:sz w:val="28"/>
          <w:szCs w:val="28"/>
        </w:rPr>
        <w:t>а</w:t>
      </w:r>
      <w:r w:rsidR="00082AAC" w:rsidRPr="003930EE">
        <w:rPr>
          <w:sz w:val="28"/>
          <w:szCs w:val="28"/>
        </w:rPr>
        <w:t>.</w:t>
      </w:r>
    </w:p>
    <w:p w:rsidR="00082AAC" w:rsidRPr="003930EE" w:rsidRDefault="00AC0F6C" w:rsidP="0039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>Для этого б</w:t>
      </w:r>
      <w:r w:rsidR="00082AAC" w:rsidRPr="003930EE">
        <w:rPr>
          <w:sz w:val="28"/>
          <w:szCs w:val="28"/>
        </w:rPr>
        <w:t xml:space="preserve">ыла определена </w:t>
      </w:r>
      <w:r w:rsidR="00082AAC" w:rsidRPr="003930EE">
        <w:rPr>
          <w:b/>
          <w:sz w:val="28"/>
          <w:szCs w:val="28"/>
        </w:rPr>
        <w:t>цель</w:t>
      </w:r>
      <w:r w:rsidR="00082AAC" w:rsidRPr="003930EE">
        <w:rPr>
          <w:sz w:val="28"/>
          <w:szCs w:val="28"/>
        </w:rPr>
        <w:t xml:space="preserve">: создание системы </w:t>
      </w:r>
      <w:r w:rsidR="007F1A5A" w:rsidRPr="003930EE">
        <w:rPr>
          <w:sz w:val="28"/>
          <w:szCs w:val="28"/>
        </w:rPr>
        <w:t>сопровождения</w:t>
      </w:r>
      <w:r w:rsidR="00ED41F4" w:rsidRPr="003930EE">
        <w:rPr>
          <w:sz w:val="28"/>
          <w:szCs w:val="28"/>
        </w:rPr>
        <w:t xml:space="preserve"> пректно</w:t>
      </w:r>
      <w:r w:rsidR="003930EE">
        <w:rPr>
          <w:sz w:val="28"/>
          <w:szCs w:val="28"/>
        </w:rPr>
        <w:t>-</w:t>
      </w:r>
      <w:r w:rsidR="00082AAC" w:rsidRPr="003930EE">
        <w:rPr>
          <w:sz w:val="28"/>
          <w:szCs w:val="28"/>
        </w:rPr>
        <w:t>исследовательской деятельности</w:t>
      </w:r>
      <w:r w:rsidR="007F1A5A" w:rsidRPr="003930EE">
        <w:rPr>
          <w:sz w:val="28"/>
          <w:szCs w:val="28"/>
        </w:rPr>
        <w:t xml:space="preserve"> учащихся</w:t>
      </w:r>
      <w:r w:rsidR="00082AAC" w:rsidRPr="003930EE">
        <w:rPr>
          <w:sz w:val="28"/>
          <w:szCs w:val="28"/>
        </w:rPr>
        <w:t xml:space="preserve">, направленной на развитие интеллектуальных и творческих способностей обучающихся, развитию их через наставничество. Для достижения поставленной цели были определены следующие </w:t>
      </w:r>
      <w:r w:rsidR="00082AAC" w:rsidRPr="003930EE">
        <w:rPr>
          <w:b/>
          <w:sz w:val="28"/>
          <w:szCs w:val="28"/>
        </w:rPr>
        <w:t>задачи</w:t>
      </w:r>
      <w:r w:rsidR="00082AAC" w:rsidRPr="003930EE">
        <w:rPr>
          <w:sz w:val="28"/>
          <w:szCs w:val="28"/>
        </w:rPr>
        <w:t>:</w:t>
      </w:r>
    </w:p>
    <w:p w:rsidR="00A009DA" w:rsidRPr="003930EE" w:rsidRDefault="00CF7F57" w:rsidP="003930EE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="003930EE" w:rsidRPr="003930EE">
        <w:rPr>
          <w:rFonts w:ascii="Times New Roman" w:hAnsi="Times New Roman" w:cs="Times New Roman"/>
          <w:sz w:val="28"/>
          <w:szCs w:val="28"/>
        </w:rPr>
        <w:t>систематизировать проектную</w:t>
      </w:r>
      <w:r w:rsidR="00ED41F4"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="00082AAC" w:rsidRPr="003930EE">
        <w:rPr>
          <w:rFonts w:ascii="Times New Roman" w:hAnsi="Times New Roman" w:cs="Times New Roman"/>
          <w:sz w:val="28"/>
          <w:szCs w:val="28"/>
        </w:rPr>
        <w:t>исследовательскую деятельность</w:t>
      </w:r>
      <w:r w:rsidR="00A009DA" w:rsidRPr="003930EE">
        <w:rPr>
          <w:rFonts w:ascii="Times New Roman" w:hAnsi="Times New Roman" w:cs="Times New Roman"/>
          <w:sz w:val="28"/>
          <w:szCs w:val="28"/>
        </w:rPr>
        <w:t>;</w:t>
      </w:r>
    </w:p>
    <w:p w:rsidR="00082AAC" w:rsidRPr="003930EE" w:rsidRDefault="00A009DA" w:rsidP="003930EE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="00082AAC" w:rsidRPr="003930EE">
        <w:rPr>
          <w:rFonts w:ascii="Times New Roman" w:hAnsi="Times New Roman" w:cs="Times New Roman"/>
          <w:sz w:val="28"/>
          <w:szCs w:val="28"/>
        </w:rPr>
        <w:t>выбрать методы и формы работы</w:t>
      </w:r>
      <w:r w:rsidR="0015281E" w:rsidRPr="003930EE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E4B4E" w:rsidRPr="003930EE">
        <w:rPr>
          <w:rFonts w:ascii="Times New Roman" w:hAnsi="Times New Roman" w:cs="Times New Roman"/>
          <w:sz w:val="28"/>
          <w:szCs w:val="28"/>
        </w:rPr>
        <w:t>ы</w:t>
      </w:r>
      <w:r w:rsidR="0015281E" w:rsidRPr="003930EE">
        <w:rPr>
          <w:rFonts w:ascii="Times New Roman" w:hAnsi="Times New Roman" w:cs="Times New Roman"/>
          <w:sz w:val="28"/>
          <w:szCs w:val="28"/>
        </w:rPr>
        <w:t xml:space="preserve"> учитель-ученик</w:t>
      </w:r>
      <w:r w:rsidR="00082AAC" w:rsidRPr="003930EE">
        <w:rPr>
          <w:rFonts w:ascii="Times New Roman" w:hAnsi="Times New Roman" w:cs="Times New Roman"/>
          <w:sz w:val="28"/>
          <w:szCs w:val="28"/>
        </w:rPr>
        <w:t>;</w:t>
      </w:r>
    </w:p>
    <w:p w:rsidR="00A009DA" w:rsidRPr="003930EE" w:rsidRDefault="00082AAC" w:rsidP="003930EE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 xml:space="preserve"> приобрести знания и навыки, необходимые для успешного участия в разработке и реализации</w:t>
      </w:r>
      <w:r w:rsidR="00ED41F4" w:rsidRPr="003930EE">
        <w:rPr>
          <w:rFonts w:ascii="Times New Roman" w:hAnsi="Times New Roman" w:cs="Times New Roman"/>
          <w:sz w:val="28"/>
          <w:szCs w:val="28"/>
        </w:rPr>
        <w:t xml:space="preserve"> проектных</w:t>
      </w:r>
      <w:r w:rsidRPr="003930EE"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  <w:r w:rsidR="00A009DA" w:rsidRPr="003930EE">
        <w:rPr>
          <w:rFonts w:ascii="Times New Roman" w:hAnsi="Times New Roman" w:cs="Times New Roman"/>
          <w:sz w:val="28"/>
          <w:szCs w:val="28"/>
        </w:rPr>
        <w:t>;</w:t>
      </w:r>
    </w:p>
    <w:p w:rsidR="00670207" w:rsidRPr="003930EE" w:rsidRDefault="00A009DA" w:rsidP="003930EE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="00082AAC" w:rsidRPr="003930EE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 через привлечение к</w:t>
      </w:r>
      <w:r w:rsidR="00ED41F4" w:rsidRPr="003930EE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082AAC" w:rsidRPr="003930E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  <w:r w:rsidR="007F1A5A" w:rsidRPr="003930EE">
        <w:rPr>
          <w:rFonts w:ascii="Times New Roman" w:hAnsi="Times New Roman" w:cs="Times New Roman"/>
          <w:sz w:val="28"/>
          <w:szCs w:val="28"/>
        </w:rPr>
        <w:t>не просто учителя-предметника, а учителя</w:t>
      </w:r>
      <w:r w:rsidR="004925B7" w:rsidRPr="003930EE">
        <w:rPr>
          <w:rFonts w:ascii="Times New Roman" w:hAnsi="Times New Roman" w:cs="Times New Roman"/>
          <w:sz w:val="28"/>
          <w:szCs w:val="28"/>
        </w:rPr>
        <w:t>-</w:t>
      </w:r>
      <w:r w:rsidR="007F1A5A"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="00D34B20" w:rsidRPr="003930EE">
        <w:rPr>
          <w:rFonts w:ascii="Times New Roman" w:hAnsi="Times New Roman" w:cs="Times New Roman"/>
          <w:sz w:val="28"/>
          <w:szCs w:val="28"/>
        </w:rPr>
        <w:t>наставник</w:t>
      </w:r>
      <w:r w:rsidR="004925B7" w:rsidRPr="003930EE">
        <w:rPr>
          <w:rFonts w:ascii="Times New Roman" w:hAnsi="Times New Roman" w:cs="Times New Roman"/>
          <w:sz w:val="28"/>
          <w:szCs w:val="28"/>
        </w:rPr>
        <w:t>а</w:t>
      </w:r>
      <w:r w:rsidR="00D34B20" w:rsidRPr="003930EE">
        <w:rPr>
          <w:rFonts w:ascii="Times New Roman" w:hAnsi="Times New Roman" w:cs="Times New Roman"/>
          <w:sz w:val="28"/>
          <w:szCs w:val="28"/>
        </w:rPr>
        <w:t>.</w:t>
      </w:r>
    </w:p>
    <w:p w:rsidR="00691B36" w:rsidRPr="00166CCE" w:rsidRDefault="00FF1161" w:rsidP="0016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>Наставничество в организации</w:t>
      </w:r>
      <w:r w:rsidR="00ED41F4" w:rsidRPr="003930EE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Pr="003930EE">
        <w:rPr>
          <w:rFonts w:ascii="Times New Roman" w:hAnsi="Times New Roman" w:cs="Times New Roman"/>
          <w:sz w:val="28"/>
          <w:szCs w:val="28"/>
        </w:rPr>
        <w:t xml:space="preserve"> ис</w:t>
      </w:r>
      <w:r w:rsidR="00691B36" w:rsidRPr="003930EE">
        <w:rPr>
          <w:rFonts w:ascii="Times New Roman" w:hAnsi="Times New Roman" w:cs="Times New Roman"/>
          <w:sz w:val="28"/>
          <w:szCs w:val="28"/>
        </w:rPr>
        <w:t>следовательской деятельности даё</w:t>
      </w:r>
      <w:r w:rsidRPr="003930EE">
        <w:rPr>
          <w:rFonts w:ascii="Times New Roman" w:hAnsi="Times New Roman" w:cs="Times New Roman"/>
          <w:sz w:val="28"/>
          <w:szCs w:val="28"/>
        </w:rPr>
        <w:t xml:space="preserve">т возможности дифференцированно и целенаправленно </w:t>
      </w:r>
      <w:r w:rsidRPr="003930E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работу </w:t>
      </w:r>
      <w:r w:rsidR="003930EE" w:rsidRPr="003930EE">
        <w:rPr>
          <w:rFonts w:ascii="Times New Roman" w:hAnsi="Times New Roman" w:cs="Times New Roman"/>
          <w:sz w:val="28"/>
          <w:szCs w:val="28"/>
        </w:rPr>
        <w:t>на основе выявле</w:t>
      </w:r>
      <w:r w:rsidR="003930EE">
        <w:rPr>
          <w:rFonts w:ascii="Times New Roman" w:hAnsi="Times New Roman" w:cs="Times New Roman"/>
          <w:sz w:val="28"/>
          <w:szCs w:val="28"/>
        </w:rPr>
        <w:t>нных потенциальных возможностей</w:t>
      </w:r>
      <w:r w:rsidRPr="003930EE">
        <w:rPr>
          <w:rFonts w:ascii="Times New Roman" w:hAnsi="Times New Roman" w:cs="Times New Roman"/>
          <w:sz w:val="28"/>
          <w:szCs w:val="28"/>
        </w:rPr>
        <w:t xml:space="preserve">; развивать творческий потенциал обучающихся; отслеживать динамику развития </w:t>
      </w:r>
      <w:r w:rsidR="00ED41F4" w:rsidRPr="003930EE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Pr="003930EE">
        <w:rPr>
          <w:rFonts w:ascii="Times New Roman" w:hAnsi="Times New Roman" w:cs="Times New Roman"/>
          <w:sz w:val="28"/>
          <w:szCs w:val="28"/>
        </w:rPr>
        <w:t>исследовательских компетенций каждого ученика.</w:t>
      </w:r>
    </w:p>
    <w:p w:rsidR="00AC0F6C" w:rsidRPr="003930EE" w:rsidRDefault="00183C3F" w:rsidP="00ED41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0EE">
        <w:rPr>
          <w:rFonts w:ascii="Times New Roman" w:hAnsi="Times New Roman" w:cs="Times New Roman"/>
          <w:b/>
          <w:sz w:val="28"/>
          <w:szCs w:val="28"/>
        </w:rPr>
        <w:t>1</w:t>
      </w:r>
      <w:r w:rsidR="003930EE">
        <w:rPr>
          <w:rFonts w:ascii="Times New Roman" w:hAnsi="Times New Roman" w:cs="Times New Roman"/>
          <w:b/>
          <w:sz w:val="28"/>
          <w:szCs w:val="28"/>
        </w:rPr>
        <w:t>.1.</w:t>
      </w:r>
      <w:r w:rsidRPr="0039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6C" w:rsidRPr="003930E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ED41F4" w:rsidRPr="003930EE">
        <w:rPr>
          <w:rFonts w:ascii="Times New Roman" w:hAnsi="Times New Roman" w:cs="Times New Roman"/>
          <w:b/>
          <w:sz w:val="28"/>
          <w:szCs w:val="28"/>
        </w:rPr>
        <w:t xml:space="preserve"> проектной</w:t>
      </w:r>
      <w:r w:rsidR="00AC0F6C" w:rsidRPr="0039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249" w:rsidRPr="003930EE">
        <w:rPr>
          <w:rFonts w:ascii="Times New Roman" w:hAnsi="Times New Roman" w:cs="Times New Roman"/>
          <w:b/>
          <w:sz w:val="28"/>
          <w:szCs w:val="28"/>
        </w:rPr>
        <w:t xml:space="preserve">исследовательской </w:t>
      </w:r>
      <w:r w:rsidR="00AC0F6C" w:rsidRPr="003930E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B01046" w:rsidRPr="003930EE" w:rsidRDefault="00B01046" w:rsidP="0039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>Организаци</w:t>
      </w:r>
      <w:r w:rsidR="00AC0F6C" w:rsidRPr="003930EE">
        <w:rPr>
          <w:rFonts w:ascii="Times New Roman" w:hAnsi="Times New Roman" w:cs="Times New Roman"/>
          <w:sz w:val="28"/>
          <w:szCs w:val="28"/>
        </w:rPr>
        <w:t>я</w:t>
      </w:r>
      <w:r w:rsidR="00ED41F4" w:rsidRPr="003930EE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Pr="003930E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осуществля</w:t>
      </w:r>
      <w:r w:rsidR="00AC0F6C" w:rsidRPr="003930EE">
        <w:rPr>
          <w:rFonts w:ascii="Times New Roman" w:hAnsi="Times New Roman" w:cs="Times New Roman"/>
          <w:sz w:val="28"/>
          <w:szCs w:val="28"/>
        </w:rPr>
        <w:t>ется в нашей школе,</w:t>
      </w:r>
      <w:r w:rsidRPr="003930EE">
        <w:rPr>
          <w:rFonts w:ascii="Times New Roman" w:hAnsi="Times New Roman" w:cs="Times New Roman"/>
          <w:sz w:val="28"/>
          <w:szCs w:val="28"/>
        </w:rPr>
        <w:t xml:space="preserve"> как в урочной, так </w:t>
      </w:r>
      <w:r w:rsidR="003930EE" w:rsidRPr="003930EE">
        <w:rPr>
          <w:rFonts w:ascii="Times New Roman" w:hAnsi="Times New Roman" w:cs="Times New Roman"/>
          <w:sz w:val="28"/>
          <w:szCs w:val="28"/>
        </w:rPr>
        <w:t>и во</w:t>
      </w:r>
      <w:r w:rsidRPr="003930E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0EE">
        <w:rPr>
          <w:rFonts w:ascii="Times New Roman" w:hAnsi="Times New Roman" w:cs="Times New Roman"/>
          <w:sz w:val="28"/>
          <w:szCs w:val="28"/>
        </w:rPr>
        <w:t xml:space="preserve">на разных уровнях и в различных формах. </w:t>
      </w:r>
    </w:p>
    <w:p w:rsidR="00912291" w:rsidRPr="003930EE" w:rsidRDefault="00ED41F4" w:rsidP="0039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сследовательская работа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интересна</w:t>
      </w:r>
      <w:r w:rsidR="00C5245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всего, как пример </w:t>
      </w:r>
      <w:r w:rsidR="00912291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увлекательной и творческой деятельности</w:t>
      </w:r>
      <w:r w:rsidR="00C5245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Юным исследователям нужно указать не только на правила научного исследования, но и на необходимость научной этики, правильное понимание своего места в процессе работы, понимание преемственности, обязательность ссылок на источники информации. </w:t>
      </w:r>
      <w:r w:rsidR="00912291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именно этим человеком для него станет именно наставник.</w:t>
      </w:r>
    </w:p>
    <w:p w:rsidR="00C5245C" w:rsidRPr="003930EE" w:rsidRDefault="006C2E52" w:rsidP="0039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 </w:t>
      </w:r>
      <w:r w:rsidR="00C5245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применения современных информационных технологий в контексте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</w:t>
      </w:r>
      <w:r w:rsidR="00C5245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 Мы говорим о формировании исследователя нового тысячелетия, владеющего современными средствами фиксации, обработки и представления информации.</w:t>
      </w:r>
    </w:p>
    <w:p w:rsidR="0071306B" w:rsidRPr="003930EE" w:rsidRDefault="00C5245C" w:rsidP="0039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теоретико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-методическим основам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</w:t>
      </w:r>
      <w:r w:rsidR="0071306B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них соответствующие навыки и умения, не менее важно вооружить их современными средствами сбора и обработки информации, научить</w:t>
      </w:r>
      <w:r w:rsidR="00912291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ими пользоваться. </w:t>
      </w:r>
    </w:p>
    <w:p w:rsidR="00CE1982" w:rsidRPr="003930EE" w:rsidRDefault="00CE1982" w:rsidP="0039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учебное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проектное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направлено на развитие личности обучающегося, а не на получение объективно нового результата. Цель организации 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 в школе – </w:t>
      </w:r>
      <w:r w:rsidR="00AC0F6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навыков исследования как универсального способа освоения действительности, активизация личностной позиции ученика в образовательном процессе на основе приобретения им новых знаний, знаний, которые получены самостоятельно и являются</w:t>
      </w:r>
      <w:r w:rsidR="0071306B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конкретного обучающегося</w:t>
      </w:r>
      <w:r w:rsidR="0071306B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и личностно значимыми.</w:t>
      </w:r>
    </w:p>
    <w:p w:rsidR="00A009DA" w:rsidRPr="003930EE" w:rsidRDefault="00CE1982" w:rsidP="0039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работе дает ребятам возможность осознать свою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значимость, знакомит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методами научной и творческой работы, развивает познавательный интерес, учит общению со сверстниками и единомышленниками, дает возможность принимать участие в учебных исследованиях.</w:t>
      </w:r>
      <w:r w:rsidR="00947FD2" w:rsidRPr="003930EE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947FD2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уверенностью сказать, что в условиях работы над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исследованием учащиеся</w:t>
      </w:r>
      <w:r w:rsidR="00947FD2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приближены к реальным условиям, к той среде, где мож</w:t>
      </w:r>
      <w:r w:rsidR="00DE73E2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47FD2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уже сформированные навыки, умения и компетенции. </w:t>
      </w:r>
    </w:p>
    <w:p w:rsidR="00DE73E2" w:rsidRPr="003930EE" w:rsidRDefault="00DE73E2" w:rsidP="0039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в организации 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 дает возможности дифференцированно и целенаправленно планировать работу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выявленных потенциальных возможностей,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развивать творческий потенциал обучающихся; отслеживать 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динамику развития </w:t>
      </w:r>
      <w:r w:rsidR="001F359C"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проектных </w:t>
      </w: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компетенций каждого ученика. </w:t>
      </w:r>
    </w:p>
    <w:p w:rsidR="003930EE" w:rsidRPr="00166CCE" w:rsidRDefault="00183C3F" w:rsidP="00166CC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D15999" w:rsidRPr="003930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96F" w:rsidRPr="003930EE">
        <w:rPr>
          <w:rFonts w:ascii="Times New Roman" w:eastAsia="Times New Roman" w:hAnsi="Times New Roman" w:cs="Times New Roman"/>
          <w:b/>
          <w:sz w:val="28"/>
          <w:szCs w:val="28"/>
        </w:rPr>
        <w:t>Наставник</w:t>
      </w:r>
      <w:r w:rsidR="001F359C" w:rsidRP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проектно-</w:t>
      </w:r>
      <w:r w:rsidR="0034096F" w:rsidRP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исследовательского обучения</w:t>
      </w:r>
    </w:p>
    <w:p w:rsidR="00376552" w:rsidRPr="003930EE" w:rsidRDefault="003930EE" w:rsidP="0039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>Исследовательская</w:t>
      </w:r>
      <w:r>
        <w:rPr>
          <w:sz w:val="28"/>
          <w:szCs w:val="28"/>
        </w:rPr>
        <w:t xml:space="preserve"> проектная</w:t>
      </w:r>
      <w:r w:rsidRPr="003930EE">
        <w:rPr>
          <w:sz w:val="28"/>
          <w:szCs w:val="28"/>
        </w:rPr>
        <w:t xml:space="preserve"> деятельность</w:t>
      </w:r>
      <w:r w:rsidR="00376552" w:rsidRPr="003930EE">
        <w:rPr>
          <w:sz w:val="28"/>
          <w:szCs w:val="28"/>
        </w:rPr>
        <w:t xml:space="preserve"> позволяет учителю осуществлять более индивидуальный подход к ребенку. Меняется и психологический климат на уроке. Из авторитетного источника информации преподаватель становится соучастником исследовательского процесса, наставником, консультантом, организатором самостоятельной деятельности учащихся. А это и есть подлинное сотрудничество.</w:t>
      </w:r>
    </w:p>
    <w:p w:rsidR="00376552" w:rsidRPr="003930EE" w:rsidRDefault="00376552" w:rsidP="0039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>Неверно было бы думать о том, что учитель</w:t>
      </w:r>
      <w:r w:rsidR="0034096F" w:rsidRPr="003930EE">
        <w:rPr>
          <w:sz w:val="28"/>
          <w:szCs w:val="28"/>
        </w:rPr>
        <w:t>-наставник</w:t>
      </w:r>
      <w:r w:rsidRPr="003930EE">
        <w:rPr>
          <w:sz w:val="28"/>
          <w:szCs w:val="28"/>
        </w:rPr>
        <w:t xml:space="preserve"> берет на себя всю ответственность за качество исполнения работы своих подопечных</w:t>
      </w:r>
      <w:r w:rsidR="002279C1" w:rsidRPr="003930EE">
        <w:rPr>
          <w:sz w:val="28"/>
          <w:szCs w:val="28"/>
        </w:rPr>
        <w:t>,</w:t>
      </w:r>
      <w:r w:rsidRPr="003930EE">
        <w:rPr>
          <w:sz w:val="28"/>
          <w:szCs w:val="28"/>
        </w:rPr>
        <w:t xml:space="preserve"> постоянно выступа</w:t>
      </w:r>
      <w:r w:rsidR="002279C1" w:rsidRPr="003930EE">
        <w:rPr>
          <w:sz w:val="28"/>
          <w:szCs w:val="28"/>
        </w:rPr>
        <w:t>я</w:t>
      </w:r>
      <w:r w:rsidRPr="003930EE">
        <w:rPr>
          <w:sz w:val="28"/>
          <w:szCs w:val="28"/>
        </w:rPr>
        <w:t xml:space="preserve"> в роли</w:t>
      </w:r>
      <w:r w:rsidR="00183C3F" w:rsidRPr="003930EE">
        <w:rPr>
          <w:sz w:val="28"/>
          <w:szCs w:val="28"/>
        </w:rPr>
        <w:t xml:space="preserve"> наставника и опекуна.</w:t>
      </w:r>
      <w:r w:rsidR="003930EE">
        <w:rPr>
          <w:sz w:val="28"/>
          <w:szCs w:val="28"/>
        </w:rPr>
        <w:t xml:space="preserve"> </w:t>
      </w:r>
      <w:r w:rsidRPr="003930EE">
        <w:rPr>
          <w:sz w:val="28"/>
          <w:szCs w:val="28"/>
        </w:rPr>
        <w:t>Учитель</w:t>
      </w:r>
      <w:r w:rsidR="0034096F" w:rsidRPr="003930EE">
        <w:rPr>
          <w:sz w:val="28"/>
          <w:szCs w:val="28"/>
        </w:rPr>
        <w:t>-наставник</w:t>
      </w:r>
      <w:r w:rsidRPr="003930EE">
        <w:rPr>
          <w:sz w:val="28"/>
          <w:szCs w:val="28"/>
        </w:rPr>
        <w:t xml:space="preserve"> должен по отношению к ученику выполнять роль </w:t>
      </w:r>
      <w:r w:rsidR="002279C1" w:rsidRPr="003930EE">
        <w:rPr>
          <w:sz w:val="28"/>
          <w:szCs w:val="28"/>
        </w:rPr>
        <w:t xml:space="preserve">вдохновителя, </w:t>
      </w:r>
      <w:r w:rsidRPr="003930EE">
        <w:rPr>
          <w:sz w:val="28"/>
          <w:szCs w:val="28"/>
        </w:rPr>
        <w:t xml:space="preserve">консультанта, научного руководителя. </w:t>
      </w:r>
    </w:p>
    <w:p w:rsidR="006C2E52" w:rsidRPr="00166CCE" w:rsidRDefault="00376552" w:rsidP="00166C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Школьник, работающий над </w:t>
      </w:r>
      <w:r w:rsidR="002279C1" w:rsidRPr="003930EE">
        <w:rPr>
          <w:sz w:val="28"/>
          <w:szCs w:val="28"/>
        </w:rPr>
        <w:t xml:space="preserve">исследовательским </w:t>
      </w:r>
      <w:r w:rsidRPr="003930EE">
        <w:rPr>
          <w:sz w:val="28"/>
          <w:szCs w:val="28"/>
        </w:rPr>
        <w:t>проектом, должен понимать, что основная доля ответственности за качество работы, сроки ее выполнения, лежат на нем. Ученик должен думать также и о том, насколько достоверными научными фактами и информацией он располагает, что подойдет для работы, а от чего следует отказаться.</w:t>
      </w:r>
    </w:p>
    <w:p w:rsidR="00BF25E9" w:rsidRPr="003930EE" w:rsidRDefault="00CF7F57" w:rsidP="003930E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930EE">
        <w:rPr>
          <w:b/>
          <w:bCs/>
          <w:sz w:val="28"/>
          <w:szCs w:val="28"/>
        </w:rPr>
        <w:t>2</w:t>
      </w:r>
      <w:r w:rsidR="003930EE">
        <w:rPr>
          <w:b/>
          <w:bCs/>
          <w:sz w:val="28"/>
          <w:szCs w:val="28"/>
        </w:rPr>
        <w:t>.1</w:t>
      </w:r>
      <w:r w:rsidR="00D15999" w:rsidRPr="003930EE">
        <w:rPr>
          <w:b/>
          <w:bCs/>
          <w:sz w:val="28"/>
          <w:szCs w:val="28"/>
        </w:rPr>
        <w:t xml:space="preserve">. </w:t>
      </w:r>
      <w:r w:rsidR="00BF25E9" w:rsidRPr="003930EE">
        <w:rPr>
          <w:b/>
          <w:bCs/>
          <w:sz w:val="28"/>
          <w:szCs w:val="28"/>
        </w:rPr>
        <w:t>Роль учителя</w:t>
      </w:r>
      <w:r w:rsidR="00A70BF8" w:rsidRPr="003930EE">
        <w:rPr>
          <w:b/>
          <w:bCs/>
          <w:sz w:val="28"/>
          <w:szCs w:val="28"/>
        </w:rPr>
        <w:t>-наставника</w:t>
      </w:r>
      <w:r w:rsidR="00BF25E9" w:rsidRPr="003930EE">
        <w:rPr>
          <w:b/>
          <w:bCs/>
          <w:sz w:val="28"/>
          <w:szCs w:val="28"/>
        </w:rPr>
        <w:t xml:space="preserve"> при </w:t>
      </w:r>
      <w:r w:rsidR="003930EE">
        <w:rPr>
          <w:b/>
          <w:bCs/>
          <w:sz w:val="28"/>
          <w:szCs w:val="28"/>
        </w:rPr>
        <w:t>организации выполнения</w:t>
      </w:r>
      <w:r w:rsidR="00BF25E9" w:rsidRPr="003930EE">
        <w:rPr>
          <w:b/>
          <w:bCs/>
          <w:sz w:val="28"/>
          <w:szCs w:val="28"/>
        </w:rPr>
        <w:t xml:space="preserve"> </w:t>
      </w:r>
      <w:r w:rsidR="00EC1249" w:rsidRPr="003930EE">
        <w:rPr>
          <w:b/>
          <w:bCs/>
          <w:sz w:val="28"/>
          <w:szCs w:val="28"/>
        </w:rPr>
        <w:t xml:space="preserve">исследовательского </w:t>
      </w:r>
      <w:r w:rsidR="00BF25E9" w:rsidRPr="003930EE">
        <w:rPr>
          <w:b/>
          <w:bCs/>
          <w:sz w:val="28"/>
          <w:szCs w:val="28"/>
        </w:rPr>
        <w:t xml:space="preserve">проекта </w:t>
      </w:r>
    </w:p>
    <w:p w:rsidR="00BF25E9" w:rsidRPr="003930EE" w:rsidRDefault="00BF25E9" w:rsidP="0039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Понятно, что при организации </w:t>
      </w:r>
      <w:r w:rsidR="002279C1" w:rsidRPr="003930EE">
        <w:rPr>
          <w:sz w:val="28"/>
          <w:szCs w:val="28"/>
        </w:rPr>
        <w:t xml:space="preserve">исследовательского </w:t>
      </w:r>
      <w:r w:rsidRPr="003930EE">
        <w:rPr>
          <w:sz w:val="28"/>
          <w:szCs w:val="28"/>
        </w:rPr>
        <w:t>проекта</w:t>
      </w:r>
      <w:r w:rsidR="00A70BF8" w:rsidRPr="003930EE">
        <w:rPr>
          <w:sz w:val="28"/>
          <w:szCs w:val="28"/>
        </w:rPr>
        <w:t>,</w:t>
      </w:r>
      <w:r w:rsidRPr="003930EE">
        <w:rPr>
          <w:sz w:val="28"/>
          <w:szCs w:val="28"/>
        </w:rPr>
        <w:t xml:space="preserve"> о полной самостоятельности детей можно говорить только тогда, когда речь идет об одаренных, так сказать «продвинутых» ребятах. Но часто именно педагогу в силу своей профессии и приходится «продвигать» своих учеников, учить их и научать. Поэтому, безусловно, роль учителя</w:t>
      </w:r>
      <w:r w:rsidR="00EE3F99" w:rsidRPr="003930EE">
        <w:rPr>
          <w:sz w:val="28"/>
          <w:szCs w:val="28"/>
        </w:rPr>
        <w:t>-наставника</w:t>
      </w:r>
      <w:r w:rsidRPr="003930EE">
        <w:rPr>
          <w:sz w:val="28"/>
          <w:szCs w:val="28"/>
        </w:rPr>
        <w:t xml:space="preserve"> в совместной с детьми проектной деятельности очень велика, а иногда и первостепенна. </w:t>
      </w:r>
    </w:p>
    <w:p w:rsidR="00BF25E9" w:rsidRPr="003930EE" w:rsidRDefault="00BF25E9" w:rsidP="0039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Самое сложное для </w:t>
      </w:r>
      <w:r w:rsidR="00A70BF8" w:rsidRPr="003930EE">
        <w:rPr>
          <w:sz w:val="28"/>
          <w:szCs w:val="28"/>
        </w:rPr>
        <w:t>него</w:t>
      </w:r>
      <w:r w:rsidRPr="003930EE">
        <w:rPr>
          <w:sz w:val="28"/>
          <w:szCs w:val="28"/>
        </w:rPr>
        <w:t xml:space="preserve"> в ходе проектирования - это играть роль незави</w:t>
      </w:r>
      <w:r w:rsidRPr="003930EE">
        <w:rPr>
          <w:sz w:val="28"/>
          <w:szCs w:val="28"/>
        </w:rPr>
        <w:softHyphen/>
        <w:t>симого консультанта. Трудно удержаться от подсказок, особенно если педа</w:t>
      </w:r>
      <w:r w:rsidRPr="003930EE">
        <w:rPr>
          <w:sz w:val="28"/>
          <w:szCs w:val="28"/>
        </w:rPr>
        <w:softHyphen/>
        <w:t>гог видит, что учащиеся выполняют что-то неверно. Но важно в ходе кон</w:t>
      </w:r>
      <w:r w:rsidRPr="003930EE">
        <w:rPr>
          <w:sz w:val="28"/>
          <w:szCs w:val="28"/>
        </w:rPr>
        <w:softHyphen/>
        <w:t>сультаций только отвечать на возникающие у школьников вопросы. Возмож</w:t>
      </w:r>
      <w:r w:rsidRPr="003930EE">
        <w:rPr>
          <w:sz w:val="28"/>
          <w:szCs w:val="28"/>
        </w:rPr>
        <w:softHyphen/>
        <w:t>ны разные формы консультаций: консультации для коллективного и обобщенного рассмотрения проблемы, возникающей у значительного количества школь</w:t>
      </w:r>
      <w:r w:rsidRPr="003930EE">
        <w:rPr>
          <w:sz w:val="28"/>
          <w:szCs w:val="28"/>
        </w:rPr>
        <w:softHyphen/>
        <w:t>ников, индивидуальные, различные практикумы и т.д. Педагог на всех этапах выступает в роли консультанта и помощ</w:t>
      </w:r>
      <w:r w:rsidRPr="003930EE">
        <w:rPr>
          <w:sz w:val="28"/>
          <w:szCs w:val="28"/>
        </w:rPr>
        <w:softHyphen/>
        <w:t>ника, а акцент обучения делается не на содержание учения, а на процесс приме</w:t>
      </w:r>
      <w:r w:rsidRPr="003930EE">
        <w:rPr>
          <w:sz w:val="28"/>
          <w:szCs w:val="28"/>
        </w:rPr>
        <w:softHyphen/>
        <w:t>нения имеющихся знаний.</w:t>
      </w:r>
    </w:p>
    <w:p w:rsidR="00376552" w:rsidRPr="003930EE" w:rsidRDefault="00376552" w:rsidP="0039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930EE">
        <w:rPr>
          <w:bCs/>
          <w:sz w:val="28"/>
          <w:szCs w:val="28"/>
          <w:u w:val="single"/>
        </w:rPr>
        <w:t>В работе над проектом учитель</w:t>
      </w:r>
      <w:r w:rsidR="00A70BF8" w:rsidRPr="003930EE">
        <w:rPr>
          <w:bCs/>
          <w:sz w:val="28"/>
          <w:szCs w:val="28"/>
          <w:u w:val="single"/>
        </w:rPr>
        <w:t>-наставник</w:t>
      </w:r>
      <w:r w:rsidRPr="003930EE">
        <w:rPr>
          <w:bCs/>
          <w:sz w:val="28"/>
          <w:szCs w:val="28"/>
          <w:u w:val="single"/>
        </w:rPr>
        <w:t xml:space="preserve">: </w:t>
      </w:r>
    </w:p>
    <w:p w:rsidR="00376552" w:rsidRPr="003930EE" w:rsidRDefault="00376552" w:rsidP="003930EE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30EE">
        <w:rPr>
          <w:sz w:val="28"/>
          <w:szCs w:val="28"/>
        </w:rPr>
        <w:t>помогает ученикам в поиске нужных источников информации;</w:t>
      </w:r>
    </w:p>
    <w:p w:rsidR="00376552" w:rsidRPr="003930EE" w:rsidRDefault="00465855" w:rsidP="003930EE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 </w:t>
      </w:r>
      <w:r w:rsidR="00376552" w:rsidRPr="003930EE">
        <w:rPr>
          <w:sz w:val="28"/>
          <w:szCs w:val="28"/>
        </w:rPr>
        <w:t>сам является источником;</w:t>
      </w:r>
    </w:p>
    <w:p w:rsidR="00376552" w:rsidRPr="003930EE" w:rsidRDefault="00465855" w:rsidP="003930EE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 </w:t>
      </w:r>
      <w:r w:rsidR="00376552" w:rsidRPr="003930EE">
        <w:rPr>
          <w:sz w:val="28"/>
          <w:szCs w:val="28"/>
        </w:rPr>
        <w:t>координирует весь процесс;</w:t>
      </w:r>
    </w:p>
    <w:p w:rsidR="00376552" w:rsidRPr="003930EE" w:rsidRDefault="00465855" w:rsidP="003930EE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 </w:t>
      </w:r>
      <w:r w:rsidR="00376552" w:rsidRPr="003930EE">
        <w:rPr>
          <w:sz w:val="28"/>
          <w:szCs w:val="28"/>
        </w:rPr>
        <w:t>поощряет учеников;</w:t>
      </w:r>
    </w:p>
    <w:p w:rsidR="008B7FA0" w:rsidRPr="003930EE" w:rsidRDefault="00465855" w:rsidP="003930EE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30EE">
        <w:rPr>
          <w:sz w:val="28"/>
          <w:szCs w:val="28"/>
        </w:rPr>
        <w:t xml:space="preserve"> </w:t>
      </w:r>
      <w:r w:rsidR="00376552" w:rsidRPr="003930EE">
        <w:rPr>
          <w:sz w:val="28"/>
          <w:szCs w:val="28"/>
        </w:rPr>
        <w:t>поддерживает непрерывную обратную связь для успешной работы учеников над проектом.</w:t>
      </w:r>
    </w:p>
    <w:p w:rsidR="008B7FA0" w:rsidRPr="003930EE" w:rsidRDefault="008B7FA0" w:rsidP="0039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Данн</w:t>
      </w:r>
      <w:r w:rsidR="00EE3F99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ая программа</w:t>
      </w: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ориентирован</w:t>
      </w:r>
      <w:r w:rsidR="00EE3F99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B7FA0" w:rsidRPr="003930EE" w:rsidRDefault="008B7FA0" w:rsidP="003930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на наставников </w:t>
      </w:r>
      <w:r w:rsidR="00EE3F99" w:rsidRPr="003930EE">
        <w:rPr>
          <w:rFonts w:ascii="Times New Roman" w:eastAsia="Times New Roman" w:hAnsi="Times New Roman" w:cs="Times New Roman"/>
          <w:sz w:val="28"/>
          <w:szCs w:val="28"/>
        </w:rPr>
        <w:t xml:space="preserve">исследовальских </w:t>
      </w:r>
      <w:r w:rsidR="00A70BF8" w:rsidRPr="003930E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, чтобы им было понятно, что и как делать,</w:t>
      </w:r>
    </w:p>
    <w:p w:rsidR="008B7FA0" w:rsidRPr="003930EE" w:rsidRDefault="008B7FA0" w:rsidP="003930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279C1" w:rsidRPr="003930EE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79C1"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BF8" w:rsidRPr="003930EE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2279C1" w:rsidRPr="003930EE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A70BF8" w:rsidRPr="003930E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2279C1" w:rsidRPr="003930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чтобы было понятно, что можно получить от наставника, а в чем он им не помощник,</w:t>
      </w:r>
    </w:p>
    <w:p w:rsidR="008B7FA0" w:rsidRPr="003930EE" w:rsidRDefault="008B7FA0" w:rsidP="0039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Наставник</w:t>
      </w:r>
      <w:r w:rsidR="00EE3F99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исследова</w:t>
      </w:r>
      <w:r w:rsidR="00A05F47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те</w:t>
      </w:r>
      <w:r w:rsidR="00EE3F99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льской деятельности</w:t>
      </w: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человек, обладающий следующими качествами: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понимать суть такого сложного вида деятельности как </w:t>
      </w:r>
      <w:r w:rsidR="00A70BF8" w:rsidRPr="003930EE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проект;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уметь быть рядом, но не вовлекаться;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968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уметь находить контакт и взаимопонимание с самыми разными </w:t>
      </w:r>
      <w:r w:rsidR="002279C1" w:rsidRPr="003930EE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, содействовать в поддержании рабочей атмосферы;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уметь показывать участникам проект</w:t>
      </w:r>
      <w:r w:rsidR="005F50B9" w:rsidRPr="003930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их достижения и их недоработки, разбираться с конфликтами;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владеть разными инструментами организации работы, чтобы иметь возможность продемонстрировать их </w:t>
      </w:r>
      <w:r w:rsidR="002279C1" w:rsidRPr="003930EE">
        <w:rPr>
          <w:rFonts w:ascii="Times New Roman" w:eastAsia="Times New Roman" w:hAnsi="Times New Roman" w:cs="Times New Roman"/>
          <w:sz w:val="28"/>
          <w:szCs w:val="28"/>
        </w:rPr>
        <w:t>подопечному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иметь широкую эрудицию и способность быстро осваивать большие объемы информации, чтобы разобраться в деталях проекта, который задумали ваши подопечные;</w:t>
      </w:r>
    </w:p>
    <w:p w:rsidR="008B7FA0" w:rsidRPr="003930EE" w:rsidRDefault="008B7FA0" w:rsidP="003930EE">
      <w:pPr>
        <w:pStyle w:val="a6"/>
        <w:numPr>
          <w:ilvl w:val="0"/>
          <w:numId w:val="24"/>
        </w:num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знать стандарты оформления проектной документации</w:t>
      </w:r>
      <w:r w:rsidR="00646BE3" w:rsidRPr="003930E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BE3" w:rsidRPr="003930EE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, поддерживающего работу с проектами, способы презентации проектов, чтобы помочь </w:t>
      </w:r>
      <w:r w:rsidR="00646BE3" w:rsidRPr="003930E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с «внешней» частью работы.</w:t>
      </w:r>
    </w:p>
    <w:p w:rsidR="001B5418" w:rsidRPr="003930EE" w:rsidRDefault="008B7FA0" w:rsidP="003930E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Наставник независимо от области деятельности – это человек, который передает свой опыт и знания другим людям. Ключевое значение имеет, то, что наставник передает свой личный опыт</w:t>
      </w:r>
      <w:r w:rsidR="00A05F47" w:rsidRPr="003930EE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6C2E52" w:rsidRPr="003930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оме передачи опыта, на наставнике проектного обучения лежит ответственность по сопровождению проекта в плане </w:t>
      </w:r>
      <w:r w:rsidR="00646BE3" w:rsidRPr="003930EE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и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6BE3" w:rsidRPr="003930EE">
        <w:rPr>
          <w:rFonts w:ascii="Times New Roman" w:eastAsia="Times New Roman" w:hAnsi="Times New Roman" w:cs="Times New Roman"/>
          <w:sz w:val="28"/>
          <w:szCs w:val="28"/>
        </w:rPr>
        <w:t>беспечения реализации проекта с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методической, экспертной, материально- технической и прочих сторон. </w:t>
      </w:r>
    </w:p>
    <w:p w:rsidR="00EC1249" w:rsidRPr="003930EE" w:rsidRDefault="00EC1249" w:rsidP="0039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Наставничество </w:t>
      </w:r>
      <w:r w:rsidR="00DF3294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проектной деятельности </w:t>
      </w: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может быть</w:t>
      </w:r>
      <w:r w:rsidRPr="00393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EC1249" w:rsidRPr="003930EE" w:rsidRDefault="00EC1249" w:rsidP="003930E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опосредованное: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проявляется только формально,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путем советов,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рекомендаций, личные контакты сводятся к минимуму;</w:t>
      </w:r>
    </w:p>
    <w:p w:rsidR="00EC1249" w:rsidRPr="003930EE" w:rsidRDefault="00EC1249" w:rsidP="003930EE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прямое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непосредственный контакт,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общение не только в рабочее время,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но и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в неформальной обстановке;</w:t>
      </w:r>
    </w:p>
    <w:p w:rsidR="00EC1249" w:rsidRPr="003930EE" w:rsidRDefault="00EC1249" w:rsidP="003930EE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концентрация усилий на воспитании одного ученика;</w:t>
      </w:r>
    </w:p>
    <w:p w:rsidR="00EC1249" w:rsidRPr="003930EE" w:rsidRDefault="00EC1249" w:rsidP="003930EE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открытое: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двустороннее взаимодействие наставника и воспитуемого;</w:t>
      </w:r>
    </w:p>
    <w:p w:rsidR="008B7FA0" w:rsidRPr="003930EE" w:rsidRDefault="00EC1249" w:rsidP="003930EE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скрытое: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наставник воздействует на ученика незаметно.</w:t>
      </w:r>
    </w:p>
    <w:p w:rsidR="0061722B" w:rsidRPr="003930EE" w:rsidRDefault="008B7FA0" w:rsidP="003930E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Наставник следит за тем как развивается проект сразу в </w:t>
      </w:r>
      <w:r w:rsidR="0051330E" w:rsidRPr="003930EE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составных частях, равно являющихся неотъемлемой составляющей успешного проекта: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командная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(мотивированная,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согласованная,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lastRenderedPageBreak/>
        <w:t>бесконфликтная работа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наставника и </w:t>
      </w:r>
      <w:r w:rsidR="000C195B" w:rsidRPr="003930EE">
        <w:rPr>
          <w:rFonts w:ascii="Times New Roman" w:eastAsia="Times New Roman" w:hAnsi="Times New Roman" w:cs="Times New Roman"/>
          <w:sz w:val="28"/>
          <w:szCs w:val="28"/>
        </w:rPr>
        <w:t>подопечного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методическая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(или приращение опыта).</w:t>
      </w:r>
    </w:p>
    <w:p w:rsidR="0061722B" w:rsidRPr="003930EE" w:rsidRDefault="0051330E" w:rsidP="003930E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Первая </w:t>
      </w:r>
      <w:r w:rsidR="0061722B"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часть – командная</w:t>
      </w:r>
      <w:r w:rsidR="0061722B" w:rsidRPr="003930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1722B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Итогом проекта должна стать сплоченная</w:t>
      </w:r>
      <w:r w:rsidR="0061722B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3E46B5" w:rsidRPr="003930EE">
        <w:rPr>
          <w:rFonts w:ascii="Times New Roman" w:eastAsia="Times New Roman" w:hAnsi="Times New Roman" w:cs="Times New Roman"/>
          <w:sz w:val="28"/>
          <w:szCs w:val="28"/>
        </w:rPr>
        <w:t xml:space="preserve"> (наставник-ученик)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, где каждый понимает достоинства и компетенции </w:t>
      </w:r>
      <w:r w:rsidR="00DF3294" w:rsidRPr="003930EE">
        <w:rPr>
          <w:rFonts w:ascii="Times New Roman" w:eastAsia="Times New Roman" w:hAnsi="Times New Roman" w:cs="Times New Roman"/>
          <w:sz w:val="28"/>
          <w:szCs w:val="28"/>
        </w:rPr>
        <w:t>обеих сторон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, может строить совместную работу с учетом способностей и особенностей каждого участника, понимает, как поддерживать позитивный эмоциональный фон, поддерживать мотивацию друг в друге, понимать, как именно совместная работа дает новые качество. Формальное отношение к понятию команда резко снижает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</w:rPr>
        <w:t>эффективность, а</w:t>
      </w:r>
      <w:r w:rsidR="003E46B5"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главное, не позволяет затем участникам развиваться.</w:t>
      </w:r>
    </w:p>
    <w:p w:rsidR="0061722B" w:rsidRPr="003930EE" w:rsidRDefault="0051330E" w:rsidP="003930E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Вторая </w:t>
      </w:r>
      <w:r w:rsidR="0061722B"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часть – методическая</w:t>
      </w:r>
      <w:r w:rsidR="0061722B" w:rsidRPr="003930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1722B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Каждый участник должен прирастать</w:t>
      </w:r>
      <w:r w:rsidR="0061722B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инструментами, способами организации и управления проектом, способами разрешения сложных ситуаци</w:t>
      </w:r>
      <w:r w:rsidR="00DF3294" w:rsidRPr="003930E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. Это позволяет резко наращивать компетенции.</w:t>
      </w:r>
    </w:p>
    <w:p w:rsidR="00DF3294" w:rsidRPr="003930EE" w:rsidRDefault="00D15999" w:rsidP="003930E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>.2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F3294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>Роли наставника в проектной деятельности.</w:t>
      </w:r>
    </w:p>
    <w:p w:rsidR="0061722B" w:rsidRPr="003930EE" w:rsidRDefault="00183C3F" w:rsidP="003930E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проекте может выполнять</w:t>
      </w:r>
      <w:r w:rsidR="0061722B" w:rsidRPr="003930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722B"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роли</w:t>
      </w:r>
      <w:r w:rsidR="0061722B" w:rsidRPr="003930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1722B" w:rsidRPr="003930EE" w:rsidRDefault="0061722B" w:rsidP="003930EE">
      <w:pPr>
        <w:pStyle w:val="a6"/>
        <w:numPr>
          <w:ilvl w:val="0"/>
          <w:numId w:val="26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специалиста, помогающего в постановке и достижении жизненных и профессиональных целей – КОУЧА;</w:t>
      </w:r>
    </w:p>
    <w:p w:rsidR="0061722B" w:rsidRPr="003930EE" w:rsidRDefault="0061722B" w:rsidP="003930EE">
      <w:pPr>
        <w:pStyle w:val="a6"/>
        <w:numPr>
          <w:ilvl w:val="0"/>
          <w:numId w:val="26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опытного советника, деятельность которого направлена на полное сопровождение проекта к поставленной цели – МЕНТОРА, который обеспечивает поддержку через советы и рекомендации, взгляд на проект «со стороны».</w:t>
      </w:r>
    </w:p>
    <w:p w:rsidR="0051330E" w:rsidRPr="003930EE" w:rsidRDefault="0051330E" w:rsidP="003930EE">
      <w:pPr>
        <w:tabs>
          <w:tab w:val="left" w:pos="968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Также только он может</w:t>
      </w:r>
    </w:p>
    <w:p w:rsidR="0061722B" w:rsidRPr="003930EE" w:rsidRDefault="0061722B" w:rsidP="003930EE">
      <w:pPr>
        <w:pStyle w:val="a6"/>
        <w:numPr>
          <w:ilvl w:val="0"/>
          <w:numId w:val="27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определить какой ощутимый, понятный, измеримый результат может быть получен и представлен к защите проекта, при этом постараться избежать занижения результата на входе и удержать и от завышения планки требований;</w:t>
      </w:r>
    </w:p>
    <w:p w:rsidR="0061722B" w:rsidRPr="003930EE" w:rsidRDefault="0061722B" w:rsidP="003930EE">
      <w:pPr>
        <w:pStyle w:val="a6"/>
        <w:numPr>
          <w:ilvl w:val="0"/>
          <w:numId w:val="27"/>
        </w:numPr>
        <w:tabs>
          <w:tab w:val="left" w:pos="968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сосредоточиться на работе над проектом, не отвлекаться на посторонние вещи;</w:t>
      </w:r>
    </w:p>
    <w:p w:rsidR="0061722B" w:rsidRPr="003930EE" w:rsidRDefault="0061722B" w:rsidP="003930EE">
      <w:pPr>
        <w:pStyle w:val="a6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фиксировать </w:t>
      </w:r>
      <w:r w:rsidR="0051330E" w:rsidRPr="003930EE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переход от стадии к стадии жизненного цикла проекта;</w:t>
      </w:r>
    </w:p>
    <w:p w:rsidR="0061722B" w:rsidRPr="003930EE" w:rsidRDefault="0061722B" w:rsidP="003930EE">
      <w:pPr>
        <w:pStyle w:val="a6"/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добывать необходимый инструментарий и средства для реализации проекта.</w:t>
      </w:r>
    </w:p>
    <w:p w:rsidR="0061722B" w:rsidRPr="003930EE" w:rsidRDefault="0061722B" w:rsidP="003930E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Наставник проектной работы с точки зрения процесса сопровождения должен:</w:t>
      </w:r>
    </w:p>
    <w:p w:rsidR="0061722B" w:rsidRPr="003930EE" w:rsidRDefault="0061722B" w:rsidP="003930EE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вести регулярные очные встречи с командой;</w:t>
      </w:r>
    </w:p>
    <w:p w:rsidR="0061722B" w:rsidRPr="003930EE" w:rsidRDefault="0061722B" w:rsidP="003930EE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быть на связи с командой, и иметь возможность оказывать ей поддержку в дистанционном режиме;</w:t>
      </w:r>
    </w:p>
    <w:p w:rsidR="0061722B" w:rsidRPr="003930EE" w:rsidRDefault="0061722B" w:rsidP="003930EE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методические материалы, которые могут помочь </w:t>
      </w:r>
      <w:r w:rsidR="0051330E" w:rsidRPr="003930EE">
        <w:rPr>
          <w:rFonts w:ascii="Times New Roman" w:eastAsia="Times New Roman" w:hAnsi="Times New Roman" w:cs="Times New Roman"/>
          <w:sz w:val="28"/>
          <w:szCs w:val="28"/>
        </w:rPr>
        <w:t>подопечному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проекта;</w:t>
      </w:r>
    </w:p>
    <w:p w:rsidR="0061722B" w:rsidRPr="003930EE" w:rsidRDefault="0061722B" w:rsidP="003930EE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вести наблюдение за развитием компетенций участников команды, общим и индивидуальным эмоциональным фоном, давать обратную связь;</w:t>
      </w:r>
    </w:p>
    <w:p w:rsidR="0061722B" w:rsidRPr="003930EE" w:rsidRDefault="0061722B" w:rsidP="003930EE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заполнять формы фиксации хода проекта, если таковые используются в организации, для системной;</w:t>
      </w:r>
    </w:p>
    <w:p w:rsidR="0061722B" w:rsidRPr="003930EE" w:rsidRDefault="0061722B" w:rsidP="003930EE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помогать готовиться к презентации и защите проекта и его отдельных этапов.</w:t>
      </w:r>
    </w:p>
    <w:p w:rsidR="0061722B" w:rsidRPr="003930EE" w:rsidRDefault="008279BC" w:rsidP="003930E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регулярн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встреч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и наставника с исполнителем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а, который 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промежуточной работы над проектом, а наставник помогает им продвинуться вперед от оформления проектной идеи до презентации результата работы на защите проекта. Продолжительность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встречи,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как правило составляет час-полтора.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="0061722B" w:rsidRPr="003930EE">
        <w:rPr>
          <w:rFonts w:ascii="Times New Roman" w:eastAsia="Times New Roman" w:hAnsi="Times New Roman" w:cs="Times New Roman"/>
          <w:sz w:val="28"/>
          <w:szCs w:val="28"/>
        </w:rPr>
        <w:t xml:space="preserve"> состоит из четырех обязательных шагов:</w:t>
      </w:r>
    </w:p>
    <w:p w:rsidR="0061722B" w:rsidRPr="003930EE" w:rsidRDefault="0061722B" w:rsidP="003930EE">
      <w:pPr>
        <w:numPr>
          <w:ilvl w:val="0"/>
          <w:numId w:val="10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Выяснить в каком состоянии находится работа на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 xml:space="preserve">д проектом – беглый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</w:rPr>
        <w:t>опрос (например, четыре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прекрасные вопроса).</w:t>
      </w:r>
    </w:p>
    <w:p w:rsidR="0061722B" w:rsidRPr="003930EE" w:rsidRDefault="0061722B" w:rsidP="003930EE">
      <w:pPr>
        <w:pStyle w:val="a6"/>
        <w:numPr>
          <w:ilvl w:val="0"/>
          <w:numId w:val="29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Что достигли?</w:t>
      </w:r>
    </w:p>
    <w:p w:rsidR="0061722B" w:rsidRPr="003930EE" w:rsidRDefault="0061722B" w:rsidP="003930EE">
      <w:pPr>
        <w:pStyle w:val="a6"/>
        <w:numPr>
          <w:ilvl w:val="0"/>
          <w:numId w:val="29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 xml:space="preserve">плодотворно проводилась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1722B" w:rsidRPr="003930EE" w:rsidRDefault="0061722B" w:rsidP="003930EE">
      <w:pPr>
        <w:pStyle w:val="a6"/>
        <w:numPr>
          <w:ilvl w:val="0"/>
          <w:numId w:val="29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Что получилось хорошо, а что не получилось?</w:t>
      </w:r>
    </w:p>
    <w:p w:rsidR="00365D9B" w:rsidRPr="003930EE" w:rsidRDefault="0061722B" w:rsidP="003930EE">
      <w:pPr>
        <w:pStyle w:val="a6"/>
        <w:numPr>
          <w:ilvl w:val="0"/>
          <w:numId w:val="29"/>
        </w:numPr>
        <w:tabs>
          <w:tab w:val="left" w:pos="98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подопечный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намерен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делать? Что хочет изменить в своем подходе к </w:t>
      </w:r>
      <w:r w:rsidR="00365D9B" w:rsidRPr="003930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1722B" w:rsidRPr="003930EE" w:rsidRDefault="0061722B" w:rsidP="003930EE">
      <w:pPr>
        <w:pStyle w:val="a6"/>
        <w:numPr>
          <w:ilvl w:val="0"/>
          <w:numId w:val="29"/>
        </w:numPr>
        <w:tabs>
          <w:tab w:val="left" w:pos="98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работе, а что оставить как есть?</w:t>
      </w:r>
    </w:p>
    <w:p w:rsidR="0061722B" w:rsidRPr="003930EE" w:rsidRDefault="0061722B" w:rsidP="003930EE">
      <w:pPr>
        <w:numPr>
          <w:ilvl w:val="0"/>
          <w:numId w:val="10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Выявить и разобрать трудности в работе над проектом – обсуждение, ответы на вопросы.</w:t>
      </w:r>
    </w:p>
    <w:p w:rsidR="0061722B" w:rsidRPr="003930EE" w:rsidRDefault="0061722B" w:rsidP="003930EE">
      <w:pPr>
        <w:numPr>
          <w:ilvl w:val="0"/>
          <w:numId w:val="10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Показать следующий рубеж проектной работы – </w:t>
      </w:r>
      <w:r w:rsidR="003930EE" w:rsidRPr="003930EE">
        <w:rPr>
          <w:rFonts w:ascii="Times New Roman" w:eastAsia="Times New Roman" w:hAnsi="Times New Roman" w:cs="Times New Roman"/>
          <w:sz w:val="28"/>
          <w:szCs w:val="28"/>
        </w:rPr>
        <w:t>описание следующего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шага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план проекта.</w:t>
      </w:r>
    </w:p>
    <w:p w:rsidR="00A61BEF" w:rsidRPr="003930EE" w:rsidRDefault="0061722B" w:rsidP="003930EE">
      <w:pPr>
        <w:numPr>
          <w:ilvl w:val="0"/>
          <w:numId w:val="10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следующие действия работы (до ближайшей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) – беглый опрос (что вы собираетесь сделать?) и рекомендации от наставника (имеет смысл сделать еще вот это и вот это?), а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подопечный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фиксируют свои действия в плане работы.</w:t>
      </w:r>
    </w:p>
    <w:p w:rsidR="00042978" w:rsidRPr="003930EE" w:rsidRDefault="00042978" w:rsidP="003930E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D9B" w:rsidRPr="003930EE" w:rsidRDefault="00D15999" w:rsidP="00166CC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F7F57" w:rsidRPr="003930E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65D9B" w:rsidRPr="003930EE">
        <w:rPr>
          <w:rFonts w:ascii="Times New Roman" w:eastAsia="Times New Roman" w:hAnsi="Times New Roman" w:cs="Times New Roman"/>
          <w:b/>
          <w:sz w:val="28"/>
          <w:szCs w:val="28"/>
        </w:rPr>
        <w:t>Роль наставника на этапах проектирования.</w:t>
      </w:r>
    </w:p>
    <w:p w:rsidR="00646BE3" w:rsidRPr="003930EE" w:rsidRDefault="00646BE3" w:rsidP="00166C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hAnsi="Times New Roman" w:cs="Times New Roman"/>
          <w:sz w:val="28"/>
          <w:szCs w:val="28"/>
        </w:rPr>
        <w:t>Дорожная карта исследовательского проекта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3"/>
        <w:gridCol w:w="3109"/>
        <w:gridCol w:w="3179"/>
      </w:tblGrid>
      <w:tr w:rsidR="00646BE3" w:rsidRPr="003930EE" w:rsidTr="001F0009">
        <w:tc>
          <w:tcPr>
            <w:tcW w:w="3870" w:type="dxa"/>
          </w:tcPr>
          <w:p w:rsidR="00646BE3" w:rsidRPr="003930EE" w:rsidRDefault="00CF7F57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870" w:type="dxa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871" w:type="dxa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</w:tr>
      <w:tr w:rsidR="00646BE3" w:rsidRPr="003930EE" w:rsidTr="001F0009">
        <w:tc>
          <w:tcPr>
            <w:tcW w:w="3870" w:type="dxa"/>
            <w:vMerge w:val="restart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этап</w:t>
            </w:r>
          </w:p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 определение примерной темы проекта;</w:t>
            </w:r>
          </w:p>
          <w:p w:rsidR="00646BE3" w:rsidRPr="003930EE" w:rsidRDefault="008577BC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BE3" w:rsidRPr="003930EE">
              <w:rPr>
                <w:rFonts w:ascii="Times New Roman" w:hAnsi="Times New Roman" w:cs="Times New Roman"/>
                <w:sz w:val="28"/>
                <w:szCs w:val="28"/>
              </w:rPr>
              <w:t>определение  наставника</w:t>
            </w:r>
          </w:p>
        </w:tc>
        <w:tc>
          <w:tcPr>
            <w:tcW w:w="3871" w:type="dxa"/>
          </w:tcPr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-индивидуальные консультации с обучающимися;</w:t>
            </w:r>
          </w:p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 оказание помощи при выборе темы проекта;</w:t>
            </w:r>
          </w:p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 - идеи проекта.</w:t>
            </w:r>
          </w:p>
        </w:tc>
      </w:tr>
      <w:tr w:rsidR="00646BE3" w:rsidRPr="003930EE" w:rsidTr="001F0009">
        <w:tc>
          <w:tcPr>
            <w:tcW w:w="3870" w:type="dxa"/>
            <w:vMerge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1" w:type="dxa"/>
            <w:gridSpan w:val="2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Постановка актуальности, гипотезы, цели и задач исследовательского проекта.</w:t>
            </w:r>
          </w:p>
        </w:tc>
      </w:tr>
      <w:tr w:rsidR="00646BE3" w:rsidRPr="003930EE" w:rsidTr="001F0009">
        <w:tc>
          <w:tcPr>
            <w:tcW w:w="3870" w:type="dxa"/>
            <w:vMerge w:val="restart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Деятельностный</w:t>
            </w:r>
          </w:p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</w:p>
        </w:tc>
        <w:tc>
          <w:tcPr>
            <w:tcW w:w="7741" w:type="dxa"/>
            <w:gridSpan w:val="2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D0EB1" w:rsidRPr="003930E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700AE1"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обучающегося </w:t>
            </w:r>
            <w:r w:rsidR="00166CCE" w:rsidRPr="003930EE">
              <w:rPr>
                <w:rFonts w:ascii="Times New Roman" w:hAnsi="Times New Roman" w:cs="Times New Roman"/>
                <w:sz w:val="28"/>
                <w:szCs w:val="28"/>
              </w:rPr>
              <w:t>над проектами</w:t>
            </w: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577BC" w:rsidRPr="003930EE">
              <w:rPr>
                <w:rFonts w:ascii="Times New Roman" w:hAnsi="Times New Roman" w:cs="Times New Roman"/>
                <w:sz w:val="28"/>
                <w:szCs w:val="28"/>
              </w:rPr>
              <w:t>генерация идей;</w:t>
            </w:r>
          </w:p>
          <w:p w:rsidR="008577BC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577BC"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сбора, обработки и анализа </w:t>
            </w:r>
            <w:r w:rsidR="00700AE1" w:rsidRPr="003930EE">
              <w:rPr>
                <w:rFonts w:ascii="Times New Roman" w:hAnsi="Times New Roman" w:cs="Times New Roman"/>
                <w:sz w:val="28"/>
                <w:szCs w:val="28"/>
              </w:rPr>
              <w:t>информации по теме проекта</w:t>
            </w:r>
            <w:r w:rsidR="008577BC" w:rsidRPr="003930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577BC"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необходимых исследований или </w:t>
            </w:r>
            <w:r w:rsidR="008577BC" w:rsidRPr="00393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видов работ по оформлению практической части;</w:t>
            </w:r>
          </w:p>
          <w:p w:rsidR="008577BC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00AE1" w:rsidRPr="003930EE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  <w:r w:rsidR="008577BC" w:rsidRPr="003930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77BC" w:rsidRPr="003930EE" w:rsidRDefault="008577BC" w:rsidP="00166C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6. подготовка презентации, раздаточного материала</w:t>
            </w:r>
          </w:p>
        </w:tc>
      </w:tr>
      <w:tr w:rsidR="00646BE3" w:rsidRPr="003930EE" w:rsidTr="001F0009">
        <w:tc>
          <w:tcPr>
            <w:tcW w:w="3870" w:type="dxa"/>
            <w:vMerge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70" w:type="dxa"/>
          </w:tcPr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 самооценка;</w:t>
            </w:r>
          </w:p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 вывод;</w:t>
            </w:r>
          </w:p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  заключение</w:t>
            </w:r>
          </w:p>
        </w:tc>
        <w:tc>
          <w:tcPr>
            <w:tcW w:w="3871" w:type="dxa"/>
          </w:tcPr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 заполнение оценочного листа;</w:t>
            </w:r>
          </w:p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 xml:space="preserve">- оставление резюме на </w:t>
            </w:r>
            <w:r w:rsidR="00700AE1" w:rsidRPr="003930E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BE3" w:rsidRPr="003930EE" w:rsidTr="001F0009">
        <w:tc>
          <w:tcPr>
            <w:tcW w:w="3870" w:type="dxa"/>
          </w:tcPr>
          <w:p w:rsidR="00646BE3" w:rsidRPr="003930EE" w:rsidRDefault="00646BE3" w:rsidP="00166CCE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защиты проекта</w:t>
            </w:r>
          </w:p>
        </w:tc>
        <w:tc>
          <w:tcPr>
            <w:tcW w:w="3870" w:type="dxa"/>
          </w:tcPr>
          <w:p w:rsidR="00646BE3" w:rsidRPr="003930EE" w:rsidRDefault="00646BE3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871" w:type="dxa"/>
          </w:tcPr>
          <w:p w:rsidR="00646BE3" w:rsidRPr="003930EE" w:rsidRDefault="001D0EB1" w:rsidP="00166C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BE3" w:rsidRPr="003930E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(по необходимости)</w:t>
            </w:r>
          </w:p>
        </w:tc>
      </w:tr>
    </w:tbl>
    <w:p w:rsidR="00646BE3" w:rsidRPr="003930EE" w:rsidRDefault="00646BE3" w:rsidP="00166CC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E1" w:rsidRPr="003930EE" w:rsidRDefault="00202EE1" w:rsidP="00166CC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На этапе </w:t>
      </w:r>
      <w:r w:rsidR="00DF3294" w:rsidRPr="003930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Генерация идей</w:t>
      </w:r>
      <w:r w:rsidR="00DF3294" w:rsidRPr="003930E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наставник, выступая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в роли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преподавател</w:t>
      </w:r>
      <w:r w:rsidR="00F47526" w:rsidRPr="003930EE">
        <w:rPr>
          <w:rFonts w:ascii="Times New Roman" w:eastAsia="Times New Roman" w:hAnsi="Times New Roman" w:cs="Times New Roman"/>
          <w:bCs/>
          <w:sz w:val="28"/>
          <w:szCs w:val="28"/>
        </w:rPr>
        <w:t>я-предметника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 xml:space="preserve">одит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по индивидуальным</w:t>
      </w:r>
      <w:r w:rsidR="005B1960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образовательным темам.</w:t>
      </w:r>
      <w:r w:rsidR="005B1960"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наставник также выступает в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роли коуча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помогая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 xml:space="preserve">подопечному </w:t>
      </w:r>
      <w:r w:rsidR="00166CCE" w:rsidRPr="003930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6CCE" w:rsidRPr="003930EE">
        <w:rPr>
          <w:rFonts w:ascii="Times New Roman" w:hAnsi="Times New Roman" w:cs="Times New Roman"/>
          <w:sz w:val="28"/>
          <w:szCs w:val="28"/>
        </w:rPr>
        <w:t>постановке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и достижении цели, и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куратора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, который в ходе организации установочной очной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разъясняет проектным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порядок работы, обсуждает будущий результат (продукт) проектной работы, мотивирует </w:t>
      </w:r>
      <w:r w:rsidR="005B1960" w:rsidRPr="003930E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B1960" w:rsidRPr="003930EE">
        <w:rPr>
          <w:rFonts w:ascii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реализацию идеи.</w:t>
      </w:r>
    </w:p>
    <w:p w:rsidR="00A61BEF" w:rsidRPr="003930EE" w:rsidRDefault="00F47526" w:rsidP="00166CCE">
      <w:pPr>
        <w:spacing w:after="0" w:line="240" w:lineRule="auto"/>
        <w:ind w:left="26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На данном этапе наставнику необходимо обладать следующими проектными компетенциями: </w:t>
      </w:r>
    </w:p>
    <w:p w:rsidR="00F47526" w:rsidRPr="003930EE" w:rsidRDefault="00A61BEF" w:rsidP="00166CC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формирование среды для успешной генерации идей</w:t>
      </w:r>
      <w:r w:rsidR="00F47526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 xml:space="preserve">проекта: </w:t>
      </w:r>
    </w:p>
    <w:p w:rsidR="00F47526" w:rsidRPr="003930EE" w:rsidRDefault="00F47526" w:rsidP="00166CC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- вдохновение участника проекта на создание и развитие идей; </w:t>
      </w:r>
    </w:p>
    <w:p w:rsidR="00F47526" w:rsidRPr="003930EE" w:rsidRDefault="00F47526" w:rsidP="00166CC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- создание творческой атмосферы восприятия новых идей; </w:t>
      </w:r>
    </w:p>
    <w:p w:rsidR="00202EE1" w:rsidRPr="003930EE" w:rsidRDefault="00F47526" w:rsidP="00166CC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- поощрение развития творческого потенциала участника проекта.</w:t>
      </w:r>
    </w:p>
    <w:p w:rsidR="00202EE1" w:rsidRPr="003930EE" w:rsidRDefault="00202EE1" w:rsidP="00166CC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На этапе: </w:t>
      </w:r>
      <w:r w:rsidR="00630D4C" w:rsidRPr="003930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разбор содержания</w:t>
      </w:r>
      <w:r w:rsidR="00166CCE" w:rsidRPr="003930E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66CCE"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166CCE"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наставник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в роли</w:t>
      </w:r>
      <w:r w:rsidR="00630D4C"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– опытного советника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 xml:space="preserve"> (ментора)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, направ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>ляя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на полное сопровождение </w:t>
      </w:r>
      <w:r w:rsidR="00630D4C" w:rsidRPr="003930EE">
        <w:rPr>
          <w:rFonts w:ascii="Times New Roman" w:eastAsia="Times New Roman" w:hAnsi="Times New Roman" w:cs="Times New Roman"/>
          <w:sz w:val="28"/>
          <w:szCs w:val="28"/>
        </w:rPr>
        <w:t>своего подопечного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к поставленной цели; обеспечи</w:t>
      </w:r>
      <w:r w:rsidR="008279BC" w:rsidRPr="003930EE">
        <w:rPr>
          <w:rFonts w:ascii="Times New Roman" w:eastAsia="Times New Roman" w:hAnsi="Times New Roman" w:cs="Times New Roman"/>
          <w:sz w:val="28"/>
          <w:szCs w:val="28"/>
        </w:rPr>
        <w:t>вая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поддержку через советы и рекомендации, взгляд на проект «со стороны».</w:t>
      </w:r>
    </w:p>
    <w:p w:rsidR="00202EE1" w:rsidRPr="003930EE" w:rsidRDefault="00202EE1" w:rsidP="00166CCE">
      <w:pPr>
        <w:numPr>
          <w:ilvl w:val="0"/>
          <w:numId w:val="12"/>
        </w:numPr>
        <w:tabs>
          <w:tab w:val="left" w:pos="1273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ходе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 xml:space="preserve">очередной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очной встреч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наставник выясняет текущее состояние работы над проектом, соотносит с поставленной задачей (ожиданием); разбирает причины продвижения вперед/отставания; обсуждает какой результат (продукт проектной работы) каждая команда сможет представить к защите.</w:t>
      </w:r>
    </w:p>
    <w:p w:rsidR="00A61BEF" w:rsidRPr="003930EE" w:rsidRDefault="00202EE1" w:rsidP="00166CC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данном этапе реализации проекта будут актуальны следующие компетенции наставника: </w:t>
      </w:r>
    </w:p>
    <w:p w:rsidR="00A61BEF" w:rsidRPr="003930EE" w:rsidRDefault="00700AE1" w:rsidP="00166CC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EE1" w:rsidRPr="003930E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комплексного планирования реализации проекта с технической, проектной и психолого-педагогической позиций; </w:t>
      </w:r>
    </w:p>
    <w:p w:rsidR="00202EE1" w:rsidRPr="003930EE" w:rsidRDefault="00630D4C" w:rsidP="00166CC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BEF" w:rsidRPr="003930E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проектирование, </w:t>
      </w:r>
      <w:r w:rsidR="00202EE1" w:rsidRPr="003930EE">
        <w:rPr>
          <w:rFonts w:ascii="Times New Roman" w:eastAsia="Times New Roman" w:hAnsi="Times New Roman" w:cs="Times New Roman"/>
          <w:sz w:val="28"/>
          <w:szCs w:val="28"/>
        </w:rPr>
        <w:t xml:space="preserve">коммуникация внутри проекта и вне его, сопровождение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="00202EE1" w:rsidRPr="003930EE">
        <w:rPr>
          <w:rFonts w:ascii="Times New Roman" w:eastAsia="Times New Roman" w:hAnsi="Times New Roman" w:cs="Times New Roman"/>
          <w:sz w:val="28"/>
          <w:szCs w:val="28"/>
        </w:rPr>
        <w:t xml:space="preserve"> к поставленной цели.</w:t>
      </w:r>
    </w:p>
    <w:p w:rsidR="00202EE1" w:rsidRPr="003930EE" w:rsidRDefault="00202EE1" w:rsidP="00166CC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этапе </w:t>
      </w:r>
      <w:r w:rsidR="00630D4C" w:rsidRPr="003930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Завершения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630D4C" w:rsidRPr="003930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наставник выступает в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роли куратора 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bCs/>
          <w:sz w:val="28"/>
          <w:szCs w:val="28"/>
        </w:rPr>
        <w:t>ментора.</w:t>
      </w:r>
      <w:r w:rsidRPr="0039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В ходе завершающей 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наставник проводит с 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>исполнителем проекта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рефлексию работы, ориентирует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к защите – презентации проекта, информирует о процедуре защиты, о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и отвечает на важные вопросы, чтобы снять стресс перед защитой. Наставник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помога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и поддержива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своего подопечного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>его работе над проектом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>, также он и морально поддерживает его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47526" w:rsidRPr="003930EE">
        <w:rPr>
          <w:rFonts w:ascii="Times New Roman" w:eastAsia="Times New Roman" w:hAnsi="Times New Roman" w:cs="Times New Roman"/>
          <w:sz w:val="28"/>
          <w:szCs w:val="28"/>
        </w:rPr>
        <w:t xml:space="preserve"> защите</w:t>
      </w:r>
      <w:r w:rsidR="00CB27F9" w:rsidRPr="003930EE">
        <w:rPr>
          <w:rFonts w:ascii="Times New Roman" w:eastAsia="Times New Roman" w:hAnsi="Times New Roman" w:cs="Times New Roman"/>
          <w:sz w:val="28"/>
          <w:szCs w:val="28"/>
        </w:rPr>
        <w:t xml:space="preserve"> данного проекта.</w:t>
      </w:r>
    </w:p>
    <w:p w:rsidR="002E11BE" w:rsidRPr="003930EE" w:rsidRDefault="002E11BE" w:rsidP="00166CCE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u w:val="single"/>
        </w:rPr>
        <w:t>Перед представлением итогов работы наставник также готовит отчёт на готовый проект, где указывается достижения в ходе проектной работы:</w:t>
      </w:r>
    </w:p>
    <w:p w:rsidR="002E11BE" w:rsidRPr="003930EE" w:rsidRDefault="002E11BE" w:rsidP="00166CCE">
      <w:pPr>
        <w:numPr>
          <w:ilvl w:val="0"/>
          <w:numId w:val="13"/>
        </w:numPr>
        <w:tabs>
          <w:tab w:val="left" w:pos="968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дистанцию, которая пройдена от начала до момента защиты (в понимании</w:t>
      </w:r>
      <w:r w:rsidR="00646BE3" w:rsidRPr="003930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что такое </w:t>
      </w:r>
      <w:r w:rsidR="00EC1249" w:rsidRPr="003930EE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проект; владении инструментами проектной работы, в создании желаемого продукта);</w:t>
      </w:r>
    </w:p>
    <w:p w:rsidR="002E11BE" w:rsidRPr="003930EE" w:rsidRDefault="002E11BE" w:rsidP="00166CCE">
      <w:pPr>
        <w:numPr>
          <w:ilvl w:val="0"/>
          <w:numId w:val="13"/>
        </w:numPr>
        <w:tabs>
          <w:tab w:val="left" w:pos="968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способность исполнителя проекта в одном-двух предложениях описать суть проекта (ответы на вопросы «о чем?» и «зачем?», а не на вопрос «что делали?»);</w:t>
      </w:r>
    </w:p>
    <w:p w:rsidR="002E11BE" w:rsidRPr="003930EE" w:rsidRDefault="002E11BE" w:rsidP="00166CCE">
      <w:pPr>
        <w:numPr>
          <w:ilvl w:val="0"/>
          <w:numId w:val="13"/>
        </w:numPr>
        <w:tabs>
          <w:tab w:val="left" w:pos="968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полноту описания проекта (описание идеи, описание плана работ, соотношение плана и факта, анализ причин имеющихся расхождений, если таковые есть;</w:t>
      </w:r>
    </w:p>
    <w:p w:rsidR="002E11BE" w:rsidRPr="003930EE" w:rsidRDefault="002E11BE" w:rsidP="00166CCE">
      <w:pPr>
        <w:numPr>
          <w:ilvl w:val="0"/>
          <w:numId w:val="13"/>
        </w:numPr>
        <w:tabs>
          <w:tab w:val="left" w:pos="968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что именно делал </w:t>
      </w:r>
      <w:r w:rsidR="00EC1249" w:rsidRPr="0039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 xml:space="preserve"> как руководитель (наставник).</w:t>
      </w:r>
    </w:p>
    <w:p w:rsidR="002E11BE" w:rsidRPr="003930EE" w:rsidRDefault="002E11BE" w:rsidP="00166CCE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На защите проекта задача наставника морально поддерживать исполнителя проекта, сопереживать вместе с ним, но не вмешиваться. Также наставник должен подготовить своё краткое резюме о работе над проектом. Защита проекта – это результат совместного труда наставника и исполнителя проекта, это их триумф или поражение.</w:t>
      </w:r>
    </w:p>
    <w:p w:rsidR="00572C0A" w:rsidRPr="006039E3" w:rsidRDefault="002E11BE" w:rsidP="006039E3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sz w:val="28"/>
          <w:szCs w:val="28"/>
        </w:rPr>
        <w:t>Проектные компетенции наставника этого этапа</w:t>
      </w:r>
      <w:r w:rsidR="00365D9B" w:rsidRPr="003930E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930EE">
        <w:rPr>
          <w:rFonts w:ascii="Times New Roman" w:eastAsia="Times New Roman" w:hAnsi="Times New Roman" w:cs="Times New Roman"/>
          <w:sz w:val="28"/>
          <w:szCs w:val="28"/>
        </w:rPr>
        <w:t>обеспечение комплексного оценивания реализации проекта с технической, проектной и психолого-педагогической позиций.</w:t>
      </w:r>
    </w:p>
    <w:p w:rsidR="008577BC" w:rsidRPr="003930EE" w:rsidRDefault="001F359C" w:rsidP="00166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3</w:t>
      </w:r>
      <w:r w:rsidR="00042978" w:rsidRPr="003930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6CC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реализации программы наставничества образовательного учреждения по проектной исследовательской деятельности </w:t>
      </w:r>
      <w:r w:rsidR="00A05F47" w:rsidRPr="003930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модели </w:t>
      </w:r>
      <w:r w:rsidRPr="003930EE">
        <w:rPr>
          <w:rFonts w:ascii="Times New Roman" w:eastAsia="Times New Roman" w:hAnsi="Times New Roman" w:cs="Times New Roman"/>
          <w:b/>
          <w:sz w:val="28"/>
          <w:szCs w:val="28"/>
        </w:rPr>
        <w:t>«Учитель-ученик»</w:t>
      </w:r>
    </w:p>
    <w:tbl>
      <w:tblPr>
        <w:tblStyle w:val="ab"/>
        <w:tblW w:w="10915" w:type="dxa"/>
        <w:tblInd w:w="-1026" w:type="dxa"/>
        <w:tblLook w:val="04A0" w:firstRow="1" w:lastRow="0" w:firstColumn="1" w:lastColumn="0" w:noHBand="0" w:noVBand="1"/>
      </w:tblPr>
      <w:tblGrid>
        <w:gridCol w:w="527"/>
        <w:gridCol w:w="2175"/>
        <w:gridCol w:w="2344"/>
        <w:gridCol w:w="2234"/>
        <w:gridCol w:w="1944"/>
        <w:gridCol w:w="1691"/>
      </w:tblGrid>
      <w:tr w:rsidR="006039E3" w:rsidRPr="003930EE" w:rsidTr="00431459">
        <w:trPr>
          <w:trHeight w:val="524"/>
        </w:trPr>
        <w:tc>
          <w:tcPr>
            <w:tcW w:w="527" w:type="dxa"/>
          </w:tcPr>
          <w:p w:rsidR="00934B1E" w:rsidRPr="003930EE" w:rsidRDefault="00934B1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5" w:type="dxa"/>
          </w:tcPr>
          <w:p w:rsidR="00934B1E" w:rsidRPr="003930EE" w:rsidRDefault="00934B1E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5F47"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2543" w:type="dxa"/>
          </w:tcPr>
          <w:p w:rsidR="00934B1E" w:rsidRPr="003930EE" w:rsidRDefault="00934B1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035" w:type="dxa"/>
          </w:tcPr>
          <w:p w:rsidR="00934B1E" w:rsidRPr="003930EE" w:rsidRDefault="00934B1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44" w:type="dxa"/>
          </w:tcPr>
          <w:p w:rsidR="00934B1E" w:rsidRPr="003930EE" w:rsidRDefault="00934B1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691" w:type="dxa"/>
          </w:tcPr>
          <w:p w:rsidR="00934B1E" w:rsidRPr="003930EE" w:rsidRDefault="00934B1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6039E3" w:rsidRPr="003930EE" w:rsidTr="00431459">
        <w:trPr>
          <w:trHeight w:val="1400"/>
        </w:trPr>
        <w:tc>
          <w:tcPr>
            <w:tcW w:w="527" w:type="dxa"/>
          </w:tcPr>
          <w:p w:rsidR="00934B1E" w:rsidRPr="003930EE" w:rsidRDefault="009A3C41" w:rsidP="00166CCE">
            <w:pPr>
              <w:ind w:firstLine="3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A05F47" w:rsidRPr="003930EE" w:rsidRDefault="00A05F47" w:rsidP="00166CCE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участию в</w:t>
            </w:r>
          </w:p>
          <w:p w:rsidR="00D95C05" w:rsidRPr="003930EE" w:rsidRDefault="00166CCE" w:rsidP="00166CCE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 по представлению проектной деятельности</w:t>
            </w:r>
            <w:r w:rsidR="00603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уровня</w:t>
            </w:r>
          </w:p>
          <w:p w:rsidR="00934B1E" w:rsidRPr="003930EE" w:rsidRDefault="00934B1E" w:rsidP="00166CCE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934B1E" w:rsidRPr="003930EE" w:rsidRDefault="00166CCE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035" w:type="dxa"/>
          </w:tcPr>
          <w:p w:rsidR="00934B1E" w:rsidRPr="003930EE" w:rsidRDefault="00166CCE" w:rsidP="00166CCE">
            <w:pPr>
              <w:ind w:hanging="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Школьный, районный, региональный, всероссийский, международный</w:t>
            </w:r>
          </w:p>
        </w:tc>
        <w:tc>
          <w:tcPr>
            <w:tcW w:w="1944" w:type="dxa"/>
          </w:tcPr>
          <w:p w:rsidR="00934B1E" w:rsidRPr="003930EE" w:rsidRDefault="00D95C05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п. Сосновка 8-11классы</w:t>
            </w: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691" w:type="dxa"/>
          </w:tcPr>
          <w:p w:rsidR="00934B1E" w:rsidRPr="003930EE" w:rsidRDefault="00564A8C" w:rsidP="00166CCE">
            <w:pPr>
              <w:ind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-2024г</w:t>
            </w: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039E3" w:rsidRPr="003930EE" w:rsidTr="00431459">
        <w:trPr>
          <w:trHeight w:val="1400"/>
        </w:trPr>
        <w:tc>
          <w:tcPr>
            <w:tcW w:w="527" w:type="dxa"/>
          </w:tcPr>
          <w:p w:rsidR="00934B1E" w:rsidRPr="003930EE" w:rsidRDefault="009A3C41" w:rsidP="00166CCE">
            <w:pPr>
              <w:ind w:right="171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75" w:type="dxa"/>
          </w:tcPr>
          <w:p w:rsidR="00700AE1" w:rsidRPr="003930EE" w:rsidRDefault="00700AE1" w:rsidP="00166CCE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обучающихся к участию в</w:t>
            </w:r>
          </w:p>
          <w:p w:rsidR="00934B1E" w:rsidRPr="003930EE" w:rsidRDefault="00166CCE" w:rsidP="00166CCE">
            <w:pPr>
              <w:ind w:left="-3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Районной конференции «Кирилло-мефодиевские чтения» </w:t>
            </w:r>
          </w:p>
        </w:tc>
        <w:tc>
          <w:tcPr>
            <w:tcW w:w="2543" w:type="dxa"/>
          </w:tcPr>
          <w:p w:rsidR="00934B1E" w:rsidRPr="003930EE" w:rsidRDefault="00166CCE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035" w:type="dxa"/>
          </w:tcPr>
          <w:p w:rsidR="00934B1E" w:rsidRPr="003930EE" w:rsidRDefault="009A3C41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44" w:type="dxa"/>
          </w:tcPr>
          <w:p w:rsidR="00934B1E" w:rsidRPr="003930EE" w:rsidRDefault="009A3C41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п. Сосновка 5-10 классы</w:t>
            </w:r>
          </w:p>
        </w:tc>
        <w:tc>
          <w:tcPr>
            <w:tcW w:w="1691" w:type="dxa"/>
          </w:tcPr>
          <w:p w:rsidR="00934B1E" w:rsidRPr="003930EE" w:rsidRDefault="009A3C41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-2024г</w:t>
            </w: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039E3" w:rsidRPr="003930EE" w:rsidTr="00431459">
        <w:trPr>
          <w:trHeight w:val="876"/>
        </w:trPr>
        <w:tc>
          <w:tcPr>
            <w:tcW w:w="527" w:type="dxa"/>
          </w:tcPr>
          <w:p w:rsidR="00934B1E" w:rsidRPr="003930EE" w:rsidRDefault="009A3C41" w:rsidP="00166CCE">
            <w:pPr>
              <w:ind w:right="171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934B1E" w:rsidRPr="003930EE" w:rsidRDefault="00700AE1" w:rsidP="00166CCE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обучающихся к участию </w:t>
            </w:r>
            <w:r w:rsid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районной конференции «Шаг в будушее»</w:t>
            </w:r>
          </w:p>
        </w:tc>
        <w:tc>
          <w:tcPr>
            <w:tcW w:w="2543" w:type="dxa"/>
          </w:tcPr>
          <w:p w:rsidR="00934B1E" w:rsidRPr="003930EE" w:rsidRDefault="00166CC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035" w:type="dxa"/>
          </w:tcPr>
          <w:p w:rsidR="00934B1E" w:rsidRPr="003930EE" w:rsidRDefault="009A3C41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44" w:type="dxa"/>
          </w:tcPr>
          <w:p w:rsidR="00934B1E" w:rsidRPr="003930EE" w:rsidRDefault="00166CCE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МАОУ СОШ п. Сосновка 5-10 классы</w:t>
            </w:r>
          </w:p>
        </w:tc>
        <w:tc>
          <w:tcPr>
            <w:tcW w:w="1691" w:type="dxa"/>
          </w:tcPr>
          <w:p w:rsidR="00934B1E" w:rsidRPr="003930EE" w:rsidRDefault="00166CC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2023-2024гг</w:t>
            </w:r>
          </w:p>
        </w:tc>
      </w:tr>
      <w:tr w:rsidR="006039E3" w:rsidRPr="003930EE" w:rsidTr="00431459">
        <w:trPr>
          <w:trHeight w:val="1228"/>
        </w:trPr>
        <w:tc>
          <w:tcPr>
            <w:tcW w:w="527" w:type="dxa"/>
          </w:tcPr>
          <w:p w:rsidR="00934B1E" w:rsidRPr="003930EE" w:rsidRDefault="009A3C41" w:rsidP="00166CCE">
            <w:pPr>
              <w:ind w:right="171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5" w:type="dxa"/>
          </w:tcPr>
          <w:p w:rsidR="00934B1E" w:rsidRPr="003930EE" w:rsidRDefault="00700AE1" w:rsidP="006039E3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участию в Региональном</w:t>
            </w:r>
            <w:r w:rsidR="009A3C41"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</w:t>
            </w: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A3C41"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39E3"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проектов </w:t>
            </w:r>
            <w:r w:rsidR="00603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инициатив </w:t>
            </w:r>
          </w:p>
        </w:tc>
        <w:tc>
          <w:tcPr>
            <w:tcW w:w="2543" w:type="dxa"/>
          </w:tcPr>
          <w:p w:rsidR="00934B1E" w:rsidRPr="003930EE" w:rsidRDefault="00166CC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035" w:type="dxa"/>
          </w:tcPr>
          <w:p w:rsidR="00934B1E" w:rsidRPr="003930EE" w:rsidRDefault="009A3C41" w:rsidP="00166CC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44" w:type="dxa"/>
          </w:tcPr>
          <w:p w:rsidR="00934B1E" w:rsidRPr="003930EE" w:rsidRDefault="006039E3" w:rsidP="006039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</w:t>
            </w:r>
            <w:r w:rsidR="00166CCE"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МАОУ СОШ п. Сосновка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691" w:type="dxa"/>
          </w:tcPr>
          <w:p w:rsidR="00934B1E" w:rsidRPr="003930EE" w:rsidRDefault="00166CCE" w:rsidP="00166CC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2023-2024гг</w:t>
            </w:r>
          </w:p>
        </w:tc>
      </w:tr>
      <w:tr w:rsidR="006039E3" w:rsidRPr="003930EE" w:rsidTr="00431459">
        <w:trPr>
          <w:trHeight w:val="696"/>
        </w:trPr>
        <w:tc>
          <w:tcPr>
            <w:tcW w:w="527" w:type="dxa"/>
          </w:tcPr>
          <w:p w:rsidR="006039E3" w:rsidRPr="003930EE" w:rsidRDefault="006039E3" w:rsidP="006039E3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6039E3" w:rsidRPr="006039E3" w:rsidRDefault="006039E3" w:rsidP="006039E3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6039E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научно-практической конференции</w:t>
            </w:r>
          </w:p>
          <w:p w:rsidR="006039E3" w:rsidRPr="003930EE" w:rsidRDefault="006039E3" w:rsidP="006039E3">
            <w:pPr>
              <w:ind w:hanging="3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9E3">
              <w:rPr>
                <w:rFonts w:ascii="Times New Roman" w:eastAsia="Times New Roman" w:hAnsi="Times New Roman" w:cs="Times New Roman"/>
                <w:sz w:val="28"/>
                <w:szCs w:val="28"/>
              </w:rPr>
              <w:t>«PROдвижение»</w:t>
            </w:r>
          </w:p>
        </w:tc>
        <w:tc>
          <w:tcPr>
            <w:tcW w:w="2543" w:type="dxa"/>
          </w:tcPr>
          <w:p w:rsidR="006039E3" w:rsidRPr="003930EE" w:rsidRDefault="006039E3" w:rsidP="006039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035" w:type="dxa"/>
          </w:tcPr>
          <w:p w:rsidR="006039E3" w:rsidRPr="003930EE" w:rsidRDefault="006039E3" w:rsidP="006039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44" w:type="dxa"/>
          </w:tcPr>
          <w:p w:rsidR="006039E3" w:rsidRPr="003930EE" w:rsidRDefault="006039E3" w:rsidP="006039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МАОУ СОШ п. Сосновка 5-10 классы</w:t>
            </w:r>
          </w:p>
        </w:tc>
        <w:tc>
          <w:tcPr>
            <w:tcW w:w="1691" w:type="dxa"/>
          </w:tcPr>
          <w:p w:rsidR="006039E3" w:rsidRPr="003930EE" w:rsidRDefault="006039E3" w:rsidP="006039E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CE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2023-2024гг</w:t>
            </w:r>
          </w:p>
        </w:tc>
      </w:tr>
    </w:tbl>
    <w:p w:rsidR="00431459" w:rsidRDefault="00431459" w:rsidP="00166C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31459" w:rsidRPr="00431459" w:rsidRDefault="00431459" w:rsidP="00431459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314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3.2. </w:t>
      </w:r>
      <w:r w:rsidRPr="004314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Наставничество: маршрутная карта для школьников</w:t>
      </w:r>
    </w:p>
    <w:p w:rsidR="00431459" w:rsidRPr="00431459" w:rsidRDefault="00431459" w:rsidP="00431459">
      <w:pPr>
        <w:spacing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459">
        <w:rPr>
          <w:rFonts w:ascii="Times New Roman" w:hAnsi="Times New Roman" w:cs="Times New Roman"/>
          <w:color w:val="000000"/>
          <w:sz w:val="28"/>
          <w:szCs w:val="28"/>
        </w:rPr>
        <w:t>Модель наставничества «Учитель — ученик» предполагает взаимодействие обучающегося основной или старшей школы с опытным и располагающим ресурсами и навыками педагогом.</w:t>
      </w:r>
    </w:p>
    <w:tbl>
      <w:tblPr>
        <w:tblStyle w:val="ab"/>
        <w:tblW w:w="10660" w:type="dxa"/>
        <w:tblInd w:w="-1026" w:type="dxa"/>
        <w:tblLook w:val="04A0" w:firstRow="1" w:lastRow="0" w:firstColumn="1" w:lastColumn="0" w:noHBand="0" w:noVBand="1"/>
      </w:tblPr>
      <w:tblGrid>
        <w:gridCol w:w="10660"/>
      </w:tblGrid>
      <w:tr w:rsidR="00431459" w:rsidRPr="00431459" w:rsidTr="00431459">
        <w:tc>
          <w:tcPr>
            <w:tcW w:w="10660" w:type="dxa"/>
          </w:tcPr>
          <w:p w:rsid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Подготовка условий для запуска программы наставничества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sz w:val="28"/>
                <w:szCs w:val="28"/>
              </w:rPr>
              <w:t>- Провести классные собрания по поводу организации и реализации модели наставничества «Учитель-ученик» на базе школы.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sz w:val="28"/>
                <w:szCs w:val="28"/>
              </w:rPr>
              <w:t>- Составить маршрутную карту наставничества, выбрать куратора из числа учителей, согласовать с учителем (куратором).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sz w:val="28"/>
                <w:szCs w:val="28"/>
              </w:rPr>
              <w:t>- Рассказать ученикам в классе, собрать предварительные запросы обучающихся.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sz w:val="28"/>
                <w:szCs w:val="28"/>
              </w:rPr>
              <w:t>- Информировать родителей о возможностях программы наставничества, планируемых результатах и вариантах участия (краткую информацию изложить письменно и передать через учеников).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sz w:val="28"/>
                <w:szCs w:val="28"/>
              </w:rPr>
              <w:t>- Выбрать руководителя программы.</w:t>
            </w: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 этап. Формирование базы обучающихся (наставляемых)</w:t>
            </w: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Обработать запросы обучающихся к программе и отразить информацию в базе.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 учетом мнения учителей обозначить запросы учеников и предполагаемые результаты наставничества (индивидуальные проекты, конкурсы, конференции)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1459" w:rsidRPr="00431459" w:rsidTr="00431459">
        <w:tc>
          <w:tcPr>
            <w:tcW w:w="10660" w:type="dxa"/>
          </w:tcPr>
          <w:p w:rsid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этап. Формирование базы наставников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Составить список учителей, желающих стать наставниками.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Мотивировать наставников.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Вместе с куратором рассказать наставникам об их роли, целях и задачах.</w:t>
            </w:r>
          </w:p>
        </w:tc>
      </w:tr>
      <w:tr w:rsidR="00431459" w:rsidRPr="00431459" w:rsidTr="00431459">
        <w:tc>
          <w:tcPr>
            <w:tcW w:w="10660" w:type="dxa"/>
          </w:tcPr>
          <w:p w:rsid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этап. Формирование наставнических пар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Вместе с куратором сформировать потенциальные пары.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встречи для формирования пар.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Обеспечить поддержку наставникам и обучающимся, в том числе тем, кто не сформировал пару (в таком случае продолжить поиск наставника).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Информировать учеников и их родителей, учителей о запуске.</w:t>
            </w:r>
          </w:p>
        </w:tc>
      </w:tr>
      <w:tr w:rsidR="00431459" w:rsidRPr="00431459" w:rsidTr="00431459">
        <w:tc>
          <w:tcPr>
            <w:tcW w:w="10660" w:type="dxa"/>
          </w:tcPr>
          <w:p w:rsid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этап. Организация работы наставнических пар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Выбрать форматы взаимодействия для каждой пары.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Проанализировать сильные и слабые стороны участников для постановки цели и задач на конкретные периоды.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 необходимости вместе с куратором оказывать поддержку наставникам.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сбор обратной связи от наставников, обучающихся и кураторов для мониторинга эффективности реализации программы.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Собрать данные от обучающихся для мониторинга влияния программы на их показатели.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Вместе с куратором разработать систему поощрений лучшей пары.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Сообщать промежуточные результаты программы учителям, куратору.</w:t>
            </w:r>
          </w:p>
        </w:tc>
      </w:tr>
      <w:tr w:rsidR="00431459" w:rsidRPr="00431459" w:rsidTr="00431459">
        <w:tc>
          <w:tcPr>
            <w:tcW w:w="10660" w:type="dxa"/>
          </w:tcPr>
          <w:p w:rsid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этап. Завершение наставничества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1459" w:rsidRPr="00431459" w:rsidTr="00431459">
        <w:tc>
          <w:tcPr>
            <w:tcW w:w="10660" w:type="dxa"/>
          </w:tcPr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сбор обратной связи обучающихся, подвести итоги мониторинга влияния программы на обучающихся.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сбор обратной связи от наставников и куратора для мониторинга эффективности реализации программы.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Реализовать систему поощрений наставников.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праздничное событие для представления результатов наставничества, рассказать о лучших парах и поздравить их.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Сформировать долгосрочную базу наставников, включая завершивших программу обучающихся, желающих попробовать себя в новой роли.</w:t>
            </w:r>
          </w:p>
          <w:p w:rsidR="00431459" w:rsidRPr="00431459" w:rsidRDefault="00431459" w:rsidP="00431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1459" w:rsidRDefault="00431459" w:rsidP="004314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459" w:rsidRDefault="00431459" w:rsidP="00166C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431459" w:rsidRDefault="00431459" w:rsidP="00166C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50B9" w:rsidRPr="00166CCE" w:rsidRDefault="005F50B9" w:rsidP="00166C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930EE">
        <w:rPr>
          <w:b/>
          <w:sz w:val="28"/>
          <w:szCs w:val="28"/>
        </w:rPr>
        <w:t>Использованная литература:</w:t>
      </w:r>
    </w:p>
    <w:p w:rsidR="005F50B9" w:rsidRPr="003930EE" w:rsidRDefault="005F50B9" w:rsidP="0016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Леонтович А. В. Модель научной школы и практика организации исследовательской деятельности учащихся/ А. В. Леонтович // Школ. технологии.- 2001.- N 5.- C. 38-48</w:t>
      </w:r>
    </w:p>
    <w:p w:rsidR="005F50B9" w:rsidRPr="003930EE" w:rsidRDefault="005F50B9" w:rsidP="0016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Меренкова О.Ю. Научно-исследовательская работа в школе: в помощь учителю, классному руководителю. Методическое пособие. – М.: УЦ Перспектива, 2011. – 48с.</w:t>
      </w:r>
    </w:p>
    <w:p w:rsidR="005F50B9" w:rsidRPr="003930EE" w:rsidRDefault="005F50B9" w:rsidP="0016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Инструктивно-методический материал по организации деятельности наставников в Программе АСИ «Кадры будущего для регионов». Сост. Карпушина Н.Я., Карпушиной Е.Е./под ред. Кондакова А.М.</w:t>
      </w:r>
    </w:p>
    <w:p w:rsidR="005F50B9" w:rsidRPr="003930EE" w:rsidRDefault="005F50B9" w:rsidP="00166C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>4. Обухов А. Учить учителя// Исследовательская работа школьников. – 2007. - № 3. – с. 3.</w:t>
      </w:r>
    </w:p>
    <w:p w:rsidR="005F50B9" w:rsidRPr="003930EE" w:rsidRDefault="005F50B9" w:rsidP="00166CCE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30EE">
        <w:rPr>
          <w:sz w:val="28"/>
          <w:szCs w:val="28"/>
        </w:rPr>
        <w:t>Савенков А.И. Подготовка педагога к работе в условиях исследовательского обучения // Исследовательская работа школьников. – 2007. - № 3. – с. 4-8.</w:t>
      </w:r>
    </w:p>
    <w:p w:rsidR="00BD2842" w:rsidRPr="003930EE" w:rsidRDefault="00BD2842" w:rsidP="00166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2842" w:rsidRPr="003930EE" w:rsidSect="003930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75" w:rsidRDefault="00C05475" w:rsidP="00D15999">
      <w:pPr>
        <w:spacing w:after="0" w:line="240" w:lineRule="auto"/>
      </w:pPr>
      <w:r>
        <w:separator/>
      </w:r>
    </w:p>
  </w:endnote>
  <w:endnote w:type="continuationSeparator" w:id="0">
    <w:p w:rsidR="00C05475" w:rsidRDefault="00C05475" w:rsidP="00D1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379078"/>
      <w:docPartObj>
        <w:docPartGallery w:val="Page Numbers (Bottom of Page)"/>
        <w:docPartUnique/>
      </w:docPartObj>
    </w:sdtPr>
    <w:sdtEndPr/>
    <w:sdtContent>
      <w:p w:rsidR="00D15999" w:rsidRDefault="00D159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459">
          <w:rPr>
            <w:noProof/>
          </w:rPr>
          <w:t>9</w:t>
        </w:r>
        <w:r>
          <w:fldChar w:fldCharType="end"/>
        </w:r>
      </w:p>
    </w:sdtContent>
  </w:sdt>
  <w:p w:rsidR="00D15999" w:rsidRDefault="00D159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75" w:rsidRDefault="00C05475" w:rsidP="00D15999">
      <w:pPr>
        <w:spacing w:after="0" w:line="240" w:lineRule="auto"/>
      </w:pPr>
      <w:r>
        <w:separator/>
      </w:r>
    </w:p>
  </w:footnote>
  <w:footnote w:type="continuationSeparator" w:id="0">
    <w:p w:rsidR="00C05475" w:rsidRDefault="00C05475" w:rsidP="00D1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D76792C"/>
    <w:lvl w:ilvl="0" w:tplc="07A83656">
      <w:start w:val="1"/>
      <w:numFmt w:val="bullet"/>
      <w:lvlText w:val=""/>
      <w:lvlJc w:val="left"/>
    </w:lvl>
    <w:lvl w:ilvl="1" w:tplc="EB548558">
      <w:start w:val="1"/>
      <w:numFmt w:val="bullet"/>
      <w:lvlText w:val=""/>
      <w:lvlJc w:val="left"/>
    </w:lvl>
    <w:lvl w:ilvl="2" w:tplc="1C74E30A">
      <w:numFmt w:val="decimal"/>
      <w:lvlText w:val=""/>
      <w:lvlJc w:val="left"/>
    </w:lvl>
    <w:lvl w:ilvl="3" w:tplc="AD84479E">
      <w:numFmt w:val="decimal"/>
      <w:lvlText w:val=""/>
      <w:lvlJc w:val="left"/>
    </w:lvl>
    <w:lvl w:ilvl="4" w:tplc="D6B478F2">
      <w:numFmt w:val="decimal"/>
      <w:lvlText w:val=""/>
      <w:lvlJc w:val="left"/>
    </w:lvl>
    <w:lvl w:ilvl="5" w:tplc="7BCA87DE">
      <w:numFmt w:val="decimal"/>
      <w:lvlText w:val=""/>
      <w:lvlJc w:val="left"/>
    </w:lvl>
    <w:lvl w:ilvl="6" w:tplc="C02ABC3C">
      <w:numFmt w:val="decimal"/>
      <w:lvlText w:val=""/>
      <w:lvlJc w:val="left"/>
    </w:lvl>
    <w:lvl w:ilvl="7" w:tplc="BFB2C060">
      <w:numFmt w:val="decimal"/>
      <w:lvlText w:val=""/>
      <w:lvlJc w:val="left"/>
    </w:lvl>
    <w:lvl w:ilvl="8" w:tplc="C29A17C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20E93E8"/>
    <w:lvl w:ilvl="0" w:tplc="D08C0C26">
      <w:start w:val="1"/>
      <w:numFmt w:val="bullet"/>
      <w:lvlText w:val="а"/>
      <w:lvlJc w:val="left"/>
    </w:lvl>
    <w:lvl w:ilvl="1" w:tplc="7C38F28C">
      <w:numFmt w:val="decimal"/>
      <w:lvlText w:val=""/>
      <w:lvlJc w:val="left"/>
    </w:lvl>
    <w:lvl w:ilvl="2" w:tplc="9B940CF0">
      <w:numFmt w:val="decimal"/>
      <w:lvlText w:val=""/>
      <w:lvlJc w:val="left"/>
    </w:lvl>
    <w:lvl w:ilvl="3" w:tplc="D7FEEEB4">
      <w:numFmt w:val="decimal"/>
      <w:lvlText w:val=""/>
      <w:lvlJc w:val="left"/>
    </w:lvl>
    <w:lvl w:ilvl="4" w:tplc="0F7EC25C">
      <w:numFmt w:val="decimal"/>
      <w:lvlText w:val=""/>
      <w:lvlJc w:val="left"/>
    </w:lvl>
    <w:lvl w:ilvl="5" w:tplc="DE0E483C">
      <w:numFmt w:val="decimal"/>
      <w:lvlText w:val=""/>
      <w:lvlJc w:val="left"/>
    </w:lvl>
    <w:lvl w:ilvl="6" w:tplc="A986FF4E">
      <w:numFmt w:val="decimal"/>
      <w:lvlText w:val=""/>
      <w:lvlJc w:val="left"/>
    </w:lvl>
    <w:lvl w:ilvl="7" w:tplc="EFCE36DA">
      <w:numFmt w:val="decimal"/>
      <w:lvlText w:val=""/>
      <w:lvlJc w:val="left"/>
    </w:lvl>
    <w:lvl w:ilvl="8" w:tplc="C2221B6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47BC8BAE"/>
    <w:lvl w:ilvl="0" w:tplc="04381E14">
      <w:start w:val="1"/>
      <w:numFmt w:val="bullet"/>
      <w:lvlText w:val=""/>
      <w:lvlJc w:val="left"/>
    </w:lvl>
    <w:lvl w:ilvl="1" w:tplc="2B06E502">
      <w:numFmt w:val="decimal"/>
      <w:lvlText w:val=""/>
      <w:lvlJc w:val="left"/>
    </w:lvl>
    <w:lvl w:ilvl="2" w:tplc="26784248">
      <w:numFmt w:val="decimal"/>
      <w:lvlText w:val=""/>
      <w:lvlJc w:val="left"/>
    </w:lvl>
    <w:lvl w:ilvl="3" w:tplc="15E0820E">
      <w:numFmt w:val="decimal"/>
      <w:lvlText w:val=""/>
      <w:lvlJc w:val="left"/>
    </w:lvl>
    <w:lvl w:ilvl="4" w:tplc="EA88FA7E">
      <w:numFmt w:val="decimal"/>
      <w:lvlText w:val=""/>
      <w:lvlJc w:val="left"/>
    </w:lvl>
    <w:lvl w:ilvl="5" w:tplc="7BF87484">
      <w:numFmt w:val="decimal"/>
      <w:lvlText w:val=""/>
      <w:lvlJc w:val="left"/>
    </w:lvl>
    <w:lvl w:ilvl="6" w:tplc="7FC2976E">
      <w:numFmt w:val="decimal"/>
      <w:lvlText w:val=""/>
      <w:lvlJc w:val="left"/>
    </w:lvl>
    <w:lvl w:ilvl="7" w:tplc="E6504E94">
      <w:numFmt w:val="decimal"/>
      <w:lvlText w:val=""/>
      <w:lvlJc w:val="left"/>
    </w:lvl>
    <w:lvl w:ilvl="8" w:tplc="E2FECF5C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14EE665A"/>
    <w:lvl w:ilvl="0" w:tplc="2AC42D6A">
      <w:start w:val="1"/>
      <w:numFmt w:val="bullet"/>
      <w:lvlText w:val=""/>
      <w:lvlJc w:val="left"/>
    </w:lvl>
    <w:lvl w:ilvl="1" w:tplc="9050E330">
      <w:numFmt w:val="decimal"/>
      <w:lvlText w:val=""/>
      <w:lvlJc w:val="left"/>
    </w:lvl>
    <w:lvl w:ilvl="2" w:tplc="3800AC2A">
      <w:numFmt w:val="decimal"/>
      <w:lvlText w:val=""/>
      <w:lvlJc w:val="left"/>
    </w:lvl>
    <w:lvl w:ilvl="3" w:tplc="58A295E8">
      <w:numFmt w:val="decimal"/>
      <w:lvlText w:val=""/>
      <w:lvlJc w:val="left"/>
    </w:lvl>
    <w:lvl w:ilvl="4" w:tplc="76EC9C70">
      <w:numFmt w:val="decimal"/>
      <w:lvlText w:val=""/>
      <w:lvlJc w:val="left"/>
    </w:lvl>
    <w:lvl w:ilvl="5" w:tplc="FABE179E">
      <w:numFmt w:val="decimal"/>
      <w:lvlText w:val=""/>
      <w:lvlJc w:val="left"/>
    </w:lvl>
    <w:lvl w:ilvl="6" w:tplc="8C78481A">
      <w:numFmt w:val="decimal"/>
      <w:lvlText w:val=""/>
      <w:lvlJc w:val="left"/>
    </w:lvl>
    <w:lvl w:ilvl="7" w:tplc="992231D2">
      <w:numFmt w:val="decimal"/>
      <w:lvlText w:val=""/>
      <w:lvlJc w:val="left"/>
    </w:lvl>
    <w:lvl w:ilvl="8" w:tplc="A736358E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96943FDC"/>
    <w:lvl w:ilvl="0" w:tplc="3280B7A6">
      <w:start w:val="1"/>
      <w:numFmt w:val="bullet"/>
      <w:lvlText w:val=""/>
      <w:lvlJc w:val="left"/>
    </w:lvl>
    <w:lvl w:ilvl="1" w:tplc="E1EA67A2">
      <w:numFmt w:val="decimal"/>
      <w:lvlText w:val=""/>
      <w:lvlJc w:val="left"/>
    </w:lvl>
    <w:lvl w:ilvl="2" w:tplc="34121EDC">
      <w:numFmt w:val="decimal"/>
      <w:lvlText w:val=""/>
      <w:lvlJc w:val="left"/>
    </w:lvl>
    <w:lvl w:ilvl="3" w:tplc="585E8396">
      <w:numFmt w:val="decimal"/>
      <w:lvlText w:val=""/>
      <w:lvlJc w:val="left"/>
    </w:lvl>
    <w:lvl w:ilvl="4" w:tplc="B55E76AE">
      <w:numFmt w:val="decimal"/>
      <w:lvlText w:val=""/>
      <w:lvlJc w:val="left"/>
    </w:lvl>
    <w:lvl w:ilvl="5" w:tplc="89946024">
      <w:numFmt w:val="decimal"/>
      <w:lvlText w:val=""/>
      <w:lvlJc w:val="left"/>
    </w:lvl>
    <w:lvl w:ilvl="6" w:tplc="A5649FD0">
      <w:numFmt w:val="decimal"/>
      <w:lvlText w:val=""/>
      <w:lvlJc w:val="left"/>
    </w:lvl>
    <w:lvl w:ilvl="7" w:tplc="5F20C606">
      <w:numFmt w:val="decimal"/>
      <w:lvlText w:val=""/>
      <w:lvlJc w:val="left"/>
    </w:lvl>
    <w:lvl w:ilvl="8" w:tplc="9222D058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D7E4CDE6"/>
    <w:lvl w:ilvl="0" w:tplc="84AC2A92">
      <w:start w:val="1"/>
      <w:numFmt w:val="bullet"/>
      <w:lvlText w:val="в"/>
      <w:lvlJc w:val="left"/>
    </w:lvl>
    <w:lvl w:ilvl="1" w:tplc="67024158">
      <w:numFmt w:val="decimal"/>
      <w:lvlText w:val=""/>
      <w:lvlJc w:val="left"/>
    </w:lvl>
    <w:lvl w:ilvl="2" w:tplc="1D56EF98">
      <w:numFmt w:val="decimal"/>
      <w:lvlText w:val=""/>
      <w:lvlJc w:val="left"/>
    </w:lvl>
    <w:lvl w:ilvl="3" w:tplc="231424B6">
      <w:numFmt w:val="decimal"/>
      <w:lvlText w:val=""/>
      <w:lvlJc w:val="left"/>
    </w:lvl>
    <w:lvl w:ilvl="4" w:tplc="C0561E8E">
      <w:numFmt w:val="decimal"/>
      <w:lvlText w:val=""/>
      <w:lvlJc w:val="left"/>
    </w:lvl>
    <w:lvl w:ilvl="5" w:tplc="8C0400F2">
      <w:numFmt w:val="decimal"/>
      <w:lvlText w:val=""/>
      <w:lvlJc w:val="left"/>
    </w:lvl>
    <w:lvl w:ilvl="6" w:tplc="B1F211E0">
      <w:numFmt w:val="decimal"/>
      <w:lvlText w:val=""/>
      <w:lvlJc w:val="left"/>
    </w:lvl>
    <w:lvl w:ilvl="7" w:tplc="39C6EC4E">
      <w:numFmt w:val="decimal"/>
      <w:lvlText w:val=""/>
      <w:lvlJc w:val="left"/>
    </w:lvl>
    <w:lvl w:ilvl="8" w:tplc="F80EB97E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6F8607C4"/>
    <w:lvl w:ilvl="0" w:tplc="5296C7A2">
      <w:start w:val="1"/>
      <w:numFmt w:val="bullet"/>
      <w:lvlText w:val=""/>
      <w:lvlJc w:val="left"/>
    </w:lvl>
    <w:lvl w:ilvl="1" w:tplc="0B0043A8">
      <w:numFmt w:val="decimal"/>
      <w:lvlText w:val=""/>
      <w:lvlJc w:val="left"/>
    </w:lvl>
    <w:lvl w:ilvl="2" w:tplc="0A326258">
      <w:numFmt w:val="decimal"/>
      <w:lvlText w:val=""/>
      <w:lvlJc w:val="left"/>
    </w:lvl>
    <w:lvl w:ilvl="3" w:tplc="66F4FDC0">
      <w:numFmt w:val="decimal"/>
      <w:lvlText w:val=""/>
      <w:lvlJc w:val="left"/>
    </w:lvl>
    <w:lvl w:ilvl="4" w:tplc="6F8CD9C0">
      <w:numFmt w:val="decimal"/>
      <w:lvlText w:val=""/>
      <w:lvlJc w:val="left"/>
    </w:lvl>
    <w:lvl w:ilvl="5" w:tplc="4AB44882">
      <w:numFmt w:val="decimal"/>
      <w:lvlText w:val=""/>
      <w:lvlJc w:val="left"/>
    </w:lvl>
    <w:lvl w:ilvl="6" w:tplc="0B5640EA">
      <w:numFmt w:val="decimal"/>
      <w:lvlText w:val=""/>
      <w:lvlJc w:val="left"/>
    </w:lvl>
    <w:lvl w:ilvl="7" w:tplc="BF0A8CA4">
      <w:numFmt w:val="decimal"/>
      <w:lvlText w:val=""/>
      <w:lvlJc w:val="left"/>
    </w:lvl>
    <w:lvl w:ilvl="8" w:tplc="17380430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A0F69DDA"/>
    <w:lvl w:ilvl="0" w:tplc="26C852FC">
      <w:start w:val="1"/>
      <w:numFmt w:val="bullet"/>
      <w:lvlText w:val=""/>
      <w:lvlJc w:val="left"/>
    </w:lvl>
    <w:lvl w:ilvl="1" w:tplc="E1BEE8D2">
      <w:start w:val="1"/>
      <w:numFmt w:val="bullet"/>
      <w:lvlText w:val="С"/>
      <w:lvlJc w:val="left"/>
    </w:lvl>
    <w:lvl w:ilvl="2" w:tplc="61B2600C">
      <w:numFmt w:val="decimal"/>
      <w:lvlText w:val=""/>
      <w:lvlJc w:val="left"/>
    </w:lvl>
    <w:lvl w:ilvl="3" w:tplc="4BAA3C18">
      <w:numFmt w:val="decimal"/>
      <w:lvlText w:val=""/>
      <w:lvlJc w:val="left"/>
    </w:lvl>
    <w:lvl w:ilvl="4" w:tplc="C0FAE4F4">
      <w:numFmt w:val="decimal"/>
      <w:lvlText w:val=""/>
      <w:lvlJc w:val="left"/>
    </w:lvl>
    <w:lvl w:ilvl="5" w:tplc="2306280E">
      <w:numFmt w:val="decimal"/>
      <w:lvlText w:val=""/>
      <w:lvlJc w:val="left"/>
    </w:lvl>
    <w:lvl w:ilvl="6" w:tplc="15FA94E4">
      <w:numFmt w:val="decimal"/>
      <w:lvlText w:val=""/>
      <w:lvlJc w:val="left"/>
    </w:lvl>
    <w:lvl w:ilvl="7" w:tplc="89F60A3A">
      <w:numFmt w:val="decimal"/>
      <w:lvlText w:val=""/>
      <w:lvlJc w:val="left"/>
    </w:lvl>
    <w:lvl w:ilvl="8" w:tplc="C6508A82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3196C44A"/>
    <w:lvl w:ilvl="0" w:tplc="E1F2A26A">
      <w:start w:val="1"/>
      <w:numFmt w:val="bullet"/>
      <w:lvlText w:val=""/>
      <w:lvlJc w:val="left"/>
    </w:lvl>
    <w:lvl w:ilvl="1" w:tplc="3EDCF850">
      <w:numFmt w:val="decimal"/>
      <w:lvlText w:val=""/>
      <w:lvlJc w:val="left"/>
    </w:lvl>
    <w:lvl w:ilvl="2" w:tplc="A07E8F94">
      <w:numFmt w:val="decimal"/>
      <w:lvlText w:val=""/>
      <w:lvlJc w:val="left"/>
    </w:lvl>
    <w:lvl w:ilvl="3" w:tplc="95B84420">
      <w:numFmt w:val="decimal"/>
      <w:lvlText w:val=""/>
      <w:lvlJc w:val="left"/>
    </w:lvl>
    <w:lvl w:ilvl="4" w:tplc="E1FAC63E">
      <w:numFmt w:val="decimal"/>
      <w:lvlText w:val=""/>
      <w:lvlJc w:val="left"/>
    </w:lvl>
    <w:lvl w:ilvl="5" w:tplc="B1A23E7C">
      <w:numFmt w:val="decimal"/>
      <w:lvlText w:val=""/>
      <w:lvlJc w:val="left"/>
    </w:lvl>
    <w:lvl w:ilvl="6" w:tplc="A7CCDA32">
      <w:numFmt w:val="decimal"/>
      <w:lvlText w:val=""/>
      <w:lvlJc w:val="left"/>
    </w:lvl>
    <w:lvl w:ilvl="7" w:tplc="357096FA">
      <w:numFmt w:val="decimal"/>
      <w:lvlText w:val=""/>
      <w:lvlJc w:val="left"/>
    </w:lvl>
    <w:lvl w:ilvl="8" w:tplc="7122A276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554A8C30"/>
    <w:lvl w:ilvl="0" w:tplc="95EAE190">
      <w:start w:val="1"/>
      <w:numFmt w:val="decimal"/>
      <w:lvlText w:val="%1."/>
      <w:lvlJc w:val="left"/>
    </w:lvl>
    <w:lvl w:ilvl="1" w:tplc="D30E533E">
      <w:numFmt w:val="decimal"/>
      <w:lvlText w:val=""/>
      <w:lvlJc w:val="left"/>
    </w:lvl>
    <w:lvl w:ilvl="2" w:tplc="02641214">
      <w:numFmt w:val="decimal"/>
      <w:lvlText w:val=""/>
      <w:lvlJc w:val="left"/>
    </w:lvl>
    <w:lvl w:ilvl="3" w:tplc="0E2E4568">
      <w:numFmt w:val="decimal"/>
      <w:lvlText w:val=""/>
      <w:lvlJc w:val="left"/>
    </w:lvl>
    <w:lvl w:ilvl="4" w:tplc="27F89F56">
      <w:numFmt w:val="decimal"/>
      <w:lvlText w:val=""/>
      <w:lvlJc w:val="left"/>
    </w:lvl>
    <w:lvl w:ilvl="5" w:tplc="2D60174E">
      <w:numFmt w:val="decimal"/>
      <w:lvlText w:val=""/>
      <w:lvlJc w:val="left"/>
    </w:lvl>
    <w:lvl w:ilvl="6" w:tplc="62F607D8">
      <w:numFmt w:val="decimal"/>
      <w:lvlText w:val=""/>
      <w:lvlJc w:val="left"/>
    </w:lvl>
    <w:lvl w:ilvl="7" w:tplc="4C5CF500">
      <w:numFmt w:val="decimal"/>
      <w:lvlText w:val=""/>
      <w:lvlJc w:val="left"/>
    </w:lvl>
    <w:lvl w:ilvl="8" w:tplc="A7C81D2A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FE1AE6F0"/>
    <w:lvl w:ilvl="0" w:tplc="2CE01CC4">
      <w:start w:val="1"/>
      <w:numFmt w:val="decimal"/>
      <w:lvlText w:val="%1."/>
      <w:lvlJc w:val="left"/>
    </w:lvl>
    <w:lvl w:ilvl="1" w:tplc="EFFC5F58">
      <w:start w:val="1"/>
      <w:numFmt w:val="bullet"/>
      <w:lvlText w:val=""/>
      <w:lvlJc w:val="left"/>
    </w:lvl>
    <w:lvl w:ilvl="2" w:tplc="2B7EE546">
      <w:numFmt w:val="decimal"/>
      <w:lvlText w:val=""/>
      <w:lvlJc w:val="left"/>
    </w:lvl>
    <w:lvl w:ilvl="3" w:tplc="3D4853D8">
      <w:numFmt w:val="decimal"/>
      <w:lvlText w:val=""/>
      <w:lvlJc w:val="left"/>
    </w:lvl>
    <w:lvl w:ilvl="4" w:tplc="0FD4999C">
      <w:numFmt w:val="decimal"/>
      <w:lvlText w:val=""/>
      <w:lvlJc w:val="left"/>
    </w:lvl>
    <w:lvl w:ilvl="5" w:tplc="5DA28918">
      <w:numFmt w:val="decimal"/>
      <w:lvlText w:val=""/>
      <w:lvlJc w:val="left"/>
    </w:lvl>
    <w:lvl w:ilvl="6" w:tplc="012A1402">
      <w:numFmt w:val="decimal"/>
      <w:lvlText w:val=""/>
      <w:lvlJc w:val="left"/>
    </w:lvl>
    <w:lvl w:ilvl="7" w:tplc="0068EB28">
      <w:numFmt w:val="decimal"/>
      <w:lvlText w:val=""/>
      <w:lvlJc w:val="left"/>
    </w:lvl>
    <w:lvl w:ilvl="8" w:tplc="063A36CA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F920FDB4"/>
    <w:lvl w:ilvl="0" w:tplc="A28A0050">
      <w:start w:val="1"/>
      <w:numFmt w:val="bullet"/>
      <w:lvlText w:val="В"/>
      <w:lvlJc w:val="left"/>
    </w:lvl>
    <w:lvl w:ilvl="1" w:tplc="495E02BA">
      <w:numFmt w:val="decimal"/>
      <w:lvlText w:val=""/>
      <w:lvlJc w:val="left"/>
    </w:lvl>
    <w:lvl w:ilvl="2" w:tplc="10969244">
      <w:numFmt w:val="decimal"/>
      <w:lvlText w:val=""/>
      <w:lvlJc w:val="left"/>
    </w:lvl>
    <w:lvl w:ilvl="3" w:tplc="D428BCAE">
      <w:numFmt w:val="decimal"/>
      <w:lvlText w:val=""/>
      <w:lvlJc w:val="left"/>
    </w:lvl>
    <w:lvl w:ilvl="4" w:tplc="0FD8511C">
      <w:numFmt w:val="decimal"/>
      <w:lvlText w:val=""/>
      <w:lvlJc w:val="left"/>
    </w:lvl>
    <w:lvl w:ilvl="5" w:tplc="F7A2B822">
      <w:numFmt w:val="decimal"/>
      <w:lvlText w:val=""/>
      <w:lvlJc w:val="left"/>
    </w:lvl>
    <w:lvl w:ilvl="6" w:tplc="9D82FFB6">
      <w:numFmt w:val="decimal"/>
      <w:lvlText w:val=""/>
      <w:lvlJc w:val="left"/>
    </w:lvl>
    <w:lvl w:ilvl="7" w:tplc="7452047A">
      <w:numFmt w:val="decimal"/>
      <w:lvlText w:val=""/>
      <w:lvlJc w:val="left"/>
    </w:lvl>
    <w:lvl w:ilvl="8" w:tplc="12E8900A">
      <w:numFmt w:val="decimal"/>
      <w:lvlText w:val=""/>
      <w:lvlJc w:val="left"/>
    </w:lvl>
  </w:abstractNum>
  <w:abstractNum w:abstractNumId="12" w15:restartNumberingAfterBreak="0">
    <w:nsid w:val="0385434B"/>
    <w:multiLevelType w:val="multilevel"/>
    <w:tmpl w:val="BC7A2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137707"/>
    <w:multiLevelType w:val="multilevel"/>
    <w:tmpl w:val="441C3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49614A"/>
    <w:multiLevelType w:val="multilevel"/>
    <w:tmpl w:val="459A8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8C0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D633C8"/>
    <w:multiLevelType w:val="hybridMultilevel"/>
    <w:tmpl w:val="761A63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8F69D8"/>
    <w:multiLevelType w:val="hybridMultilevel"/>
    <w:tmpl w:val="BE7AE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100D49"/>
    <w:multiLevelType w:val="multilevel"/>
    <w:tmpl w:val="441C3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D74FFB"/>
    <w:multiLevelType w:val="hybridMultilevel"/>
    <w:tmpl w:val="CDB07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1C2384"/>
    <w:multiLevelType w:val="hybridMultilevel"/>
    <w:tmpl w:val="60DC5410"/>
    <w:lvl w:ilvl="0" w:tplc="0419000D">
      <w:start w:val="1"/>
      <w:numFmt w:val="bullet"/>
      <w:lvlText w:val=""/>
      <w:lvlJc w:val="left"/>
      <w:pPr>
        <w:ind w:left="16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1" w15:restartNumberingAfterBreak="0">
    <w:nsid w:val="30F3248A"/>
    <w:multiLevelType w:val="hybridMultilevel"/>
    <w:tmpl w:val="B88C58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1E08D3"/>
    <w:multiLevelType w:val="hybridMultilevel"/>
    <w:tmpl w:val="59A8103A"/>
    <w:lvl w:ilvl="0" w:tplc="0419000D">
      <w:start w:val="1"/>
      <w:numFmt w:val="bullet"/>
      <w:lvlText w:val=""/>
      <w:lvlJc w:val="left"/>
      <w:pPr>
        <w:ind w:left="1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3" w15:restartNumberingAfterBreak="0">
    <w:nsid w:val="35622ADD"/>
    <w:multiLevelType w:val="hybridMultilevel"/>
    <w:tmpl w:val="31DC2D0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0250387"/>
    <w:multiLevelType w:val="hybridMultilevel"/>
    <w:tmpl w:val="0430E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F58"/>
    <w:multiLevelType w:val="hybridMultilevel"/>
    <w:tmpl w:val="D86429F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CE04024"/>
    <w:multiLevelType w:val="hybridMultilevel"/>
    <w:tmpl w:val="C9C04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D250D5C"/>
    <w:multiLevelType w:val="hybridMultilevel"/>
    <w:tmpl w:val="FD4AAE82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8" w15:restartNumberingAfterBreak="0">
    <w:nsid w:val="61746D2E"/>
    <w:multiLevelType w:val="hybridMultilevel"/>
    <w:tmpl w:val="8A321DC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0756"/>
    <w:multiLevelType w:val="hybridMultilevel"/>
    <w:tmpl w:val="55F88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2363B"/>
    <w:multiLevelType w:val="multilevel"/>
    <w:tmpl w:val="7B889A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4115B2"/>
    <w:multiLevelType w:val="hybridMultilevel"/>
    <w:tmpl w:val="00308AA4"/>
    <w:lvl w:ilvl="0" w:tplc="5E148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F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C6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60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20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B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20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31"/>
  </w:num>
  <w:num w:numId="15">
    <w:abstractNumId w:val="14"/>
  </w:num>
  <w:num w:numId="16">
    <w:abstractNumId w:val="12"/>
  </w:num>
  <w:num w:numId="17">
    <w:abstractNumId w:val="13"/>
  </w:num>
  <w:num w:numId="18">
    <w:abstractNumId w:val="28"/>
  </w:num>
  <w:num w:numId="19">
    <w:abstractNumId w:val="15"/>
  </w:num>
  <w:num w:numId="20">
    <w:abstractNumId w:val="26"/>
  </w:num>
  <w:num w:numId="21">
    <w:abstractNumId w:val="18"/>
  </w:num>
  <w:num w:numId="22">
    <w:abstractNumId w:val="24"/>
  </w:num>
  <w:num w:numId="23">
    <w:abstractNumId w:val="16"/>
  </w:num>
  <w:num w:numId="24">
    <w:abstractNumId w:val="23"/>
  </w:num>
  <w:num w:numId="25">
    <w:abstractNumId w:val="27"/>
  </w:num>
  <w:num w:numId="26">
    <w:abstractNumId w:val="21"/>
  </w:num>
  <w:num w:numId="27">
    <w:abstractNumId w:val="19"/>
  </w:num>
  <w:num w:numId="28">
    <w:abstractNumId w:val="25"/>
  </w:num>
  <w:num w:numId="29">
    <w:abstractNumId w:val="29"/>
  </w:num>
  <w:num w:numId="30">
    <w:abstractNumId w:val="22"/>
  </w:num>
  <w:num w:numId="31">
    <w:abstractNumId w:val="20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C5"/>
    <w:rsid w:val="00002872"/>
    <w:rsid w:val="000048F7"/>
    <w:rsid w:val="00025B6E"/>
    <w:rsid w:val="00033C04"/>
    <w:rsid w:val="00042978"/>
    <w:rsid w:val="0005435B"/>
    <w:rsid w:val="00067AB2"/>
    <w:rsid w:val="00082AAC"/>
    <w:rsid w:val="00083AE1"/>
    <w:rsid w:val="0008600D"/>
    <w:rsid w:val="000C195B"/>
    <w:rsid w:val="001135DC"/>
    <w:rsid w:val="001241AD"/>
    <w:rsid w:val="0015281E"/>
    <w:rsid w:val="00166CCE"/>
    <w:rsid w:val="00183C3F"/>
    <w:rsid w:val="001A7B21"/>
    <w:rsid w:val="001B5418"/>
    <w:rsid w:val="001D0EB1"/>
    <w:rsid w:val="001E6A7F"/>
    <w:rsid w:val="001F359C"/>
    <w:rsid w:val="001F35BA"/>
    <w:rsid w:val="00202EE1"/>
    <w:rsid w:val="002279C1"/>
    <w:rsid w:val="00227D2F"/>
    <w:rsid w:val="002341EB"/>
    <w:rsid w:val="002E11BE"/>
    <w:rsid w:val="00310BD7"/>
    <w:rsid w:val="00321248"/>
    <w:rsid w:val="0034096F"/>
    <w:rsid w:val="00352473"/>
    <w:rsid w:val="003546CB"/>
    <w:rsid w:val="00365D9B"/>
    <w:rsid w:val="00376033"/>
    <w:rsid w:val="00376552"/>
    <w:rsid w:val="003930EE"/>
    <w:rsid w:val="003E46B5"/>
    <w:rsid w:val="003E4EB6"/>
    <w:rsid w:val="003F0046"/>
    <w:rsid w:val="00401A91"/>
    <w:rsid w:val="00431459"/>
    <w:rsid w:val="0045205C"/>
    <w:rsid w:val="00465855"/>
    <w:rsid w:val="004925B7"/>
    <w:rsid w:val="004D25BF"/>
    <w:rsid w:val="004E7B7C"/>
    <w:rsid w:val="0051330E"/>
    <w:rsid w:val="005226A1"/>
    <w:rsid w:val="00533787"/>
    <w:rsid w:val="00550C84"/>
    <w:rsid w:val="00564A8C"/>
    <w:rsid w:val="00565A5D"/>
    <w:rsid w:val="00572C0A"/>
    <w:rsid w:val="00580958"/>
    <w:rsid w:val="00585DD4"/>
    <w:rsid w:val="00596B93"/>
    <w:rsid w:val="005B1960"/>
    <w:rsid w:val="005F50B9"/>
    <w:rsid w:val="006039E3"/>
    <w:rsid w:val="0061722B"/>
    <w:rsid w:val="00623632"/>
    <w:rsid w:val="00630D4C"/>
    <w:rsid w:val="00646BE3"/>
    <w:rsid w:val="00670207"/>
    <w:rsid w:val="00691B36"/>
    <w:rsid w:val="006C2E52"/>
    <w:rsid w:val="00700AE1"/>
    <w:rsid w:val="0071306B"/>
    <w:rsid w:val="00774E75"/>
    <w:rsid w:val="007C695C"/>
    <w:rsid w:val="007F1A5A"/>
    <w:rsid w:val="007F2663"/>
    <w:rsid w:val="00810A9A"/>
    <w:rsid w:val="008279BC"/>
    <w:rsid w:val="008577BC"/>
    <w:rsid w:val="00883345"/>
    <w:rsid w:val="0089563F"/>
    <w:rsid w:val="008A7F56"/>
    <w:rsid w:val="008B7FA0"/>
    <w:rsid w:val="008D3BC5"/>
    <w:rsid w:val="008D6FAF"/>
    <w:rsid w:val="00907F7D"/>
    <w:rsid w:val="00912291"/>
    <w:rsid w:val="00934B1E"/>
    <w:rsid w:val="00947FD2"/>
    <w:rsid w:val="00965C6C"/>
    <w:rsid w:val="009A3C41"/>
    <w:rsid w:val="009B2179"/>
    <w:rsid w:val="00A009DA"/>
    <w:rsid w:val="00A05F47"/>
    <w:rsid w:val="00A276B1"/>
    <w:rsid w:val="00A544D3"/>
    <w:rsid w:val="00A5774E"/>
    <w:rsid w:val="00A61BEF"/>
    <w:rsid w:val="00A70BF8"/>
    <w:rsid w:val="00AC0F6C"/>
    <w:rsid w:val="00AD77B5"/>
    <w:rsid w:val="00AF2438"/>
    <w:rsid w:val="00AF6D87"/>
    <w:rsid w:val="00B01046"/>
    <w:rsid w:val="00B33158"/>
    <w:rsid w:val="00BD2842"/>
    <w:rsid w:val="00BF25E9"/>
    <w:rsid w:val="00C05475"/>
    <w:rsid w:val="00C122C0"/>
    <w:rsid w:val="00C13AEC"/>
    <w:rsid w:val="00C5245C"/>
    <w:rsid w:val="00C7428E"/>
    <w:rsid w:val="00C96D0A"/>
    <w:rsid w:val="00CB27F9"/>
    <w:rsid w:val="00CE1982"/>
    <w:rsid w:val="00CF5296"/>
    <w:rsid w:val="00CF7F57"/>
    <w:rsid w:val="00D15999"/>
    <w:rsid w:val="00D34B20"/>
    <w:rsid w:val="00D37CB9"/>
    <w:rsid w:val="00D4464E"/>
    <w:rsid w:val="00D61A06"/>
    <w:rsid w:val="00D7304E"/>
    <w:rsid w:val="00D95C05"/>
    <w:rsid w:val="00DE73E2"/>
    <w:rsid w:val="00DF319B"/>
    <w:rsid w:val="00DF3294"/>
    <w:rsid w:val="00E40FE9"/>
    <w:rsid w:val="00E64CC2"/>
    <w:rsid w:val="00E675B6"/>
    <w:rsid w:val="00E760A3"/>
    <w:rsid w:val="00EC1249"/>
    <w:rsid w:val="00EC6CD7"/>
    <w:rsid w:val="00ED41F4"/>
    <w:rsid w:val="00EE3F99"/>
    <w:rsid w:val="00EF13E1"/>
    <w:rsid w:val="00F47526"/>
    <w:rsid w:val="00F76025"/>
    <w:rsid w:val="00F877DD"/>
    <w:rsid w:val="00FE4B4E"/>
    <w:rsid w:val="00FE7092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10BC"/>
  <w15:docId w15:val="{734633D0-1B18-4DFA-8B31-C49752B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87"/>
    <w:rPr>
      <w:color w:val="0000FF" w:themeColor="hyperlink"/>
      <w:u w:val="single"/>
    </w:rPr>
  </w:style>
  <w:style w:type="character" w:customStyle="1" w:styleId="c1">
    <w:name w:val="c1"/>
    <w:basedOn w:val="a0"/>
    <w:rsid w:val="007C695C"/>
  </w:style>
  <w:style w:type="paragraph" w:styleId="a4">
    <w:name w:val="Normal (Web)"/>
    <w:basedOn w:val="a"/>
    <w:uiPriority w:val="99"/>
    <w:unhideWhenUsed/>
    <w:rsid w:val="007C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AB2"/>
    <w:rPr>
      <w:b/>
      <w:bCs/>
    </w:rPr>
  </w:style>
  <w:style w:type="paragraph" w:styleId="a6">
    <w:name w:val="List Paragraph"/>
    <w:basedOn w:val="a"/>
    <w:uiPriority w:val="34"/>
    <w:qFormat/>
    <w:rsid w:val="00202E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999"/>
  </w:style>
  <w:style w:type="paragraph" w:styleId="a9">
    <w:name w:val="footer"/>
    <w:basedOn w:val="a"/>
    <w:link w:val="aa"/>
    <w:uiPriority w:val="99"/>
    <w:unhideWhenUsed/>
    <w:rsid w:val="00D1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999"/>
  </w:style>
  <w:style w:type="table" w:styleId="ab">
    <w:name w:val="Table Grid"/>
    <w:basedOn w:val="a1"/>
    <w:uiPriority w:val="39"/>
    <w:rsid w:val="00646BE3"/>
    <w:pPr>
      <w:spacing w:after="0" w:line="240" w:lineRule="auto"/>
      <w:ind w:firstLine="567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C0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9A3C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3C4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3C4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3C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3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1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cp:lastPrinted>2024-06-29T03:31:00Z</cp:lastPrinted>
  <dcterms:created xsi:type="dcterms:W3CDTF">2021-03-25T04:34:00Z</dcterms:created>
  <dcterms:modified xsi:type="dcterms:W3CDTF">2024-06-29T03:57:00Z</dcterms:modified>
</cp:coreProperties>
</file>