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Перечень метод</w:t>
      </w:r>
      <w:r w:rsidR="00CF2362">
        <w:rPr>
          <w:rFonts w:ascii="Times New Roman" w:hAnsi="Times New Roman" w:cs="Times New Roman"/>
          <w:b/>
          <w:sz w:val="28"/>
          <w:szCs w:val="28"/>
        </w:rPr>
        <w:t xml:space="preserve">ических пособий, обеспечивающий </w:t>
      </w:r>
      <w:r w:rsidRPr="00585DE0">
        <w:rPr>
          <w:rFonts w:ascii="Times New Roman" w:hAnsi="Times New Roman" w:cs="Times New Roman"/>
          <w:b/>
          <w:sz w:val="28"/>
          <w:szCs w:val="28"/>
        </w:rPr>
        <w:t>реализац</w:t>
      </w:r>
      <w:r>
        <w:rPr>
          <w:rFonts w:ascii="Times New Roman" w:hAnsi="Times New Roman" w:cs="Times New Roman"/>
          <w:b/>
          <w:sz w:val="28"/>
          <w:szCs w:val="28"/>
        </w:rPr>
        <w:t>ию образовательной деятельности педагогами в работе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1.От рождения до школы. Основная образовательная программа дошкольного образования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од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М.А.Васильевой.-3-е изд.,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 и доп.-М.: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Борцова Л.В., Гаврилова Е.Н.,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Т.А.,  Чернобай Т.А. «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Омское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Программа для дошкольных образовательных организаций. Омск – 2015г.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Комплект программ «Юный эколог»  С. Н. Николаева;  </w:t>
      </w:r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 – Синтез. Москва, 2016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Обязательная часть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Вторая группа раннего возраста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1.</w:t>
      </w:r>
      <w:r w:rsidRPr="00585DE0">
        <w:rPr>
          <w:rFonts w:ascii="Times New Roman" w:hAnsi="Times New Roman" w:cs="Times New Roman"/>
          <w:sz w:val="28"/>
          <w:szCs w:val="28"/>
        </w:rPr>
        <w:t xml:space="preserve">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Вторая группа раннего возраста (2–3 года)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2.Соломенникова О. А. Ознакомление с природой в детском саду.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3.Теплюк С.Н. Занятия на прогулке с малышами. Пособие для педагогов дошкольных учреждений.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.: Мозаика – 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— М.: Мозаика-Синтез, 2005.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 детском саду: Вторая группа раннего возраста.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.:МОЗАИКА – СИНТЕЗ,2015.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Губанова Н.Ф. Развитие игровой деятельности. Вторая группа раннего возраста (2-3 года).— М.: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 xml:space="preserve"> 2. Петрова В.И.,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Мозаика-Синтез,2006-2010.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3. Комарова Т.С,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Л.В., Павлова Л. Ю. Трудовое воспитание в детском саду.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.; 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2008-2010.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5.Саулина Т.Ф. Три сигнала светофора. Ознакомление дошкольников с правилами дорожного движения. —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Абрамова Л.В. Социально- коммуникативное развитие дошкольников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возраста.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: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Т.С. Детское художественное творчество. — М.: Мозаика-Синтез, |К-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— М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 w:rsidRPr="00585DE0">
        <w:rPr>
          <w:rFonts w:ascii="Times New Roman" w:hAnsi="Times New Roman" w:cs="Times New Roman"/>
          <w:sz w:val="28"/>
          <w:szCs w:val="28"/>
        </w:rPr>
        <w:t>Мозаика-Синтеэ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 - М.: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Хрестоматии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Книга для чтения в детском саду и дома. Хрестоматия. 2-4 года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ост.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lastRenderedPageBreak/>
        <w:t>В.В.Гербова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 Н.П. Ильчук и др. – М.: ОНИКС, 2011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в детском саду и дома. 1-3 года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Новикова И.М. Формирование представлений о здоровом образе жизни у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дошкольников. — М.; Мозаика-Синтез, 2009-2010.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2.Лайзане С.Я. Физическая культура для малышей. – М.: Просвещение, 1987.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Губанова Н.Ф. Игровая деятельность в детском саду. — М.: Мозаика-Синтез, 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 Губанова Н.Ф. Развитие игровой деятельности. Система работы во второй младшей группе детского сада. — М.: Мозаика-Синтез, 2012,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Творим и мастерим. Ручной труд в детском саду и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2012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Нравственное воспитание в детском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саду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Этические беседы с детьми 4-7 лет. —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Л.В., Павлова Л. Ю. Трудовое воспитание в детском саду.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Три сигнала светофора. Ознакомление дошкольников с правилами дорожного движения.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Знакомим дошкольников с правилами дорожного движения. Для занятий с детьми 3-7 лет. М.: Мозаика-Синтез,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А.Н. Проектная деятельность дошкольников. -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И.А. Формирование элементарных математических представлений Вторая группа раннего возраста: Планы занятий.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Ребенок и окружающий мир.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Предметный мир как средство формирования творчества детей. -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Занятия по ознакомлению с окружающим миром во второй младшей группе детского сада. Конспекты занятий.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Экологическое воспитание в детском саду. — М.: Мозаика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Занятия по формированию элементарных экологических представлений во второй младшей группе детского сада.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8. С.Н.Николаева. Экологическое воспитание младших дошкольников. М.: Мозаика – Синтез.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О.В. Ознакомление с предметным и социальным окружением. Для занятий с детьми 3-4 лет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Развитие речи в детском саду. — М.: Мозаика-Синтез, 2014.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Занятия по развитию речи во второй младшей группе детского сада.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Максаков А.И. Правильно ли говорит ваш ребенок. — М.; Мозаика-Синтез.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Максаков А.И. Воспитание звуковой культуры речи дошкольников,—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Хрестоматия для чтения  детям в детском  саду и дома. 3-4 года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Комарова Т.С. Занятия по изобразительной деятельности во второй младшей группе детского сада. Конспекты занятий.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Комарова Т.С. Изобразительная деятельность в детском саду. Младшая группа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6. Комарова Т.С. Детское художественное творчество. — М.: Мозаика-Синтез, |К-2015.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Филлипс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О.Ю. Эстетическая развивающая среда. — М.,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10. Народное искусство в воспитании детей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од ред. Т.С. Комаровой. - М,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Чалезова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Н.Б. Декоративная лепка в детском саду / Под ред.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Зацепиной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Музыкальное воспитание в детском саду. Младшая группа — М: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Мозаика-Синтеэ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Народные праздники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Праздники и развлечения в детском саду. - 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21. Комарова Т.С. Народное искусств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детям 3-7 лет— М: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пособия: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Новикова И.М. Формирование представлений о здоровом образе жизни у дошкольников.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Оздоровительная гимнастика. Комплексы упражнений для детей 3-7 лет.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3.Пензулаева Л.И. Физкультурные занятия в детском саду. Вторая младшая группа.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Борисова М.М. Малоподвижные игры и игровые упражнения. Для занятий с детьми 3-7 лет.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саду. Для занятий с детьми 3-4 лет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1.Веракса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 Р.Познавательно-исследовательская деятельность (4-7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2.Д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б и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 О. В.Ознакомление с предметным и социальным окружением.  Средняя группа (4-5 лет)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Средняя группа (4-5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4.Губанова Н. Ф.Развитие игровой деятельности. Средняя 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Л.В.Программа «Конструирование и ручной труд в детском саду»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Н.В. Познавательное и речевое развитие дошкольников ООО «ТЦ Сфера»,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Крашенинников Е.Е., Холодова О.Л. Развитие познавательных способностей дошкольников. Для занятий с детьми 4-7 лет — М.: Мозаика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Ознакомление с природой в детском саду. Средняя группа М.: Мозаика - 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1.Куцакова Л. В.Трудовое воспитание в детском саду. Для занятий с детьми 3-7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ОЗАИКА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Белая К. Ю.Формирование основ безопасности у дошкольников (3-7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3.Стеркина Р.Б., Князева О.Л., Авдеева Н.Н.Программа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направления «Основы безопасности детей дошкольного возраста»</w:t>
      </w:r>
      <w:r w:rsidRPr="00585DE0">
        <w:rPr>
          <w:rFonts w:ascii="Times New Roman" w:hAnsi="Times New Roman" w:cs="Times New Roman"/>
          <w:sz w:val="28"/>
          <w:szCs w:val="28"/>
        </w:rPr>
        <w:tab/>
        <w:t>Москва, Просвещение,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 Буре Р.С. Социально-нравственное воспитание дошкольников. Для занятий с детьми 3-7 лет МОЗАИКА - СИНТЕЗ, Москва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Средняя  группа (4-5 лет)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 С.Детское художественное творчество. Для работы с детьми 2-7 лет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2.Куцакова Л. В.Конструирование из строительного материала. Средняя  группа (4-5лет)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Комарова Т.С. Изобразительная деятельность в детском саду. Средняя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Хрестоматии: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1.Хрестоматия для чтения детям в детском саду и дома: 4-5 лет.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1.Степаненкова Э. Я.Сборник подвижных игр.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2.Пензулаева Л.Физическая культура для средней  группы Издательство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– Синтез, Москва, </w:t>
      </w:r>
      <w:smartTag w:uri="urn:schemas-microsoft-com:office:smarttags" w:element="metricconverter">
        <w:smartTagPr>
          <w:attr w:name="ProductID" w:val="2016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2016 г</w:t>
        </w:r>
      </w:smartTag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Диагностическая тетрадь для детей старшего дошкольного возраста. Образовательная область «</w:t>
      </w:r>
      <w:r w:rsidRPr="00585DE0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585DE0">
        <w:rPr>
          <w:rFonts w:ascii="Times New Roman" w:hAnsi="Times New Roman" w:cs="Times New Roman"/>
          <w:sz w:val="28"/>
          <w:szCs w:val="28"/>
        </w:rPr>
        <w:t>»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В.А Формирование элементарных математических представлений Мозаика- Синтез, Москва, 2016</w:t>
      </w:r>
      <w:r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О.А. Ознакомление  с природой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Николаева С.Н. Юный эколог. Календарь сезонных наблюдений. Для детей 5-7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детям в детском саду и дома. 5-6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Куцакава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Старшая группа   Мозаика- Синтез, Москва, 2016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Старшая группа Мозаика- Синтез, Москва,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Старшая  группа. — М.: Мозаика-Синтез, 2016.</w:t>
      </w:r>
    </w:p>
    <w:p w:rsidR="00585DE0" w:rsidRPr="00585DE0" w:rsidRDefault="00585DE0" w:rsidP="00585DE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Р.Б. «Безопасность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СБП, «Детство-Пресс»,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 подготовительной  группе детского сада.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 Б. Дни воинской славы. Патриотическое воспитание дошкольников. — М.: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4-7 лет. — М.: -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Комарова Т. 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В., Павлова Л. Ю. Трудовое воспитание в детском саду. — М.;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i/>
          <w:sz w:val="28"/>
          <w:szCs w:val="28"/>
        </w:rPr>
        <w:t xml:space="preserve">Т.А. Чернобай «Введение в мир истории и общественных отношений </w:t>
      </w:r>
      <w:proofErr w:type="gramStart"/>
      <w:r w:rsidRPr="00585DE0">
        <w:rPr>
          <w:rFonts w:ascii="Times New Roman" w:hAnsi="Times New Roman" w:cs="Times New Roman"/>
          <w:i/>
          <w:sz w:val="28"/>
          <w:szCs w:val="28"/>
        </w:rPr>
        <w:t>Омского</w:t>
      </w:r>
      <w:proofErr w:type="gramEnd"/>
      <w:r w:rsidRPr="00585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i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i/>
          <w:sz w:val="28"/>
          <w:szCs w:val="28"/>
        </w:rPr>
        <w:t>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Конструирование из строительного материала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Крашенинников Е.Е, Холодова О.Л. Развитие познавательных способностей дошкольников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В.И.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Этические беседы с дошкольниками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 Ребёнок идет в школу. Рекомендации родителям будущих первоклассников 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 Мозаика-Синтез, 2015.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«Ребёнок и окружающий мир» - М., Мозаика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интез, </w:t>
      </w:r>
      <w:smartTag w:uri="urn:schemas-microsoft-com:office:smarttags" w:element="metricconverter">
        <w:smartTagPr>
          <w:attr w:name="ProductID" w:val="2015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85DE0">
        <w:rPr>
          <w:rFonts w:ascii="Times New Roman" w:hAnsi="Times New Roman" w:cs="Times New Roman"/>
          <w:sz w:val="28"/>
          <w:szCs w:val="28"/>
        </w:rPr>
        <w:t>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«Что было до… Игры-путешествия в прошлое предметов»,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«Предметный мир как средство формирования творчества детей».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Л.С.Метлина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«Математика в детском саду».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 З.А.Михайлова «Игровые занимательные упражнения для дошкольников».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Занятия по ознакомлению с окружающим миром в  подготовительной группе  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., Синтез 2015 год.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Л.В.Артёмова «Окружающий мир» в дидактических играх дошкольников.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Л.А. Знакомим с окружающим миром детей 5-7 лет ТЦ СФЕРА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Дневник занимательных экспериментов для детей 6-7 лет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Детские экологические проекты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 6- 7 лет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Занятия по изобразительной деятельности в подготовительной группе детского сада. Конспекты занятий.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Изобразительная деятельность в детском саду. — М.: Мозаика- Синтез, 2016.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 А. Радость творчества. Ознакомление детей 5-7 лет  с народным искусством. — М.: Мозаика-Синтез, 2015</w:t>
      </w:r>
    </w:p>
    <w:p w:rsidR="00585DE0" w:rsidRPr="00585DE0" w:rsidRDefault="00585DE0" w:rsidP="00585DE0">
      <w:pPr>
        <w:numPr>
          <w:ilvl w:val="0"/>
          <w:numId w:val="4"/>
        </w:numPr>
        <w:tabs>
          <w:tab w:val="clear" w:pos="644"/>
          <w:tab w:val="num" w:pos="14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Т. В. Народные праздники в детском саду. —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М.:-Мозаика-Синтез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ТВ. Праздники и развлечения в детском саду. -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В.В.Гербова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«Приобщение дошкольников к художественной литературе» М.Мозаика, Синтез.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из строительного материала. Для занятий с детьми 6-7 лет М.Мозаика, Синтез 2015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Подготовительная  группа.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2.Интернет ресурсы.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 xml:space="preserve">Парциальная программа </w:t>
      </w:r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Омское</w:t>
      </w:r>
      <w:proofErr w:type="gramEnd"/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под  ред. </w:t>
      </w:r>
      <w:proofErr w:type="spell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Борцовой</w:t>
      </w:r>
      <w:proofErr w:type="spellEnd"/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Л.В., Чернобай Т.А. и др.</w:t>
      </w:r>
      <w:r w:rsidRPr="00585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Борцова Л.В., Гаврилова Е.Н.,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Т.А.,  Чернобай Т.А. «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Омское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Программа для дошкольных образовательных организаций. Омск – 2015г.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2. Борцова Л.В.,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В.В., Молчанова Е.Г. «Маленький житель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Методические рекомендации по использованию рабочей тетради. Омск – 2015г.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Борцова Л.В.,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В.В., Молчанова Е.Г. «Маленький житель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». Рабочая тетрадь для совместной деятельности детей 5 -7 лет и взрослых. Омск – 2015г.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Гаврилова Е.Н., Васильева Т.В.,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Коломацкая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Т.В. «Введение в мир культуры 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Хрестоматия. Омск- 2015г.                                                       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 Иванова Е.И.,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Н.А., «Введение в мир труда и экономики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», Хрестоматия. Омск – 2015г.                                                     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Чернобай Т.А., Кондрашова Н.А., Якубова Т.М., Фоломеева Т.Д. «Введение в мир литературы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», Хрестоматия. Омск – 2015г.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7.Т.А. Чернобай «Введение в мир истории и общественных отношений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Омского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», 2015г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946CC1" w:rsidRPr="00585DE0" w:rsidRDefault="00946CC1">
      <w:pPr>
        <w:rPr>
          <w:rFonts w:ascii="Times New Roman" w:hAnsi="Times New Roman" w:cs="Times New Roman"/>
          <w:sz w:val="28"/>
          <w:szCs w:val="28"/>
        </w:rPr>
      </w:pPr>
    </w:p>
    <w:sectPr w:rsidR="00946CC1" w:rsidRPr="00585DE0" w:rsidSect="0055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3B"/>
    <w:multiLevelType w:val="hybridMultilevel"/>
    <w:tmpl w:val="94F6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10BA4"/>
    <w:multiLevelType w:val="multilevel"/>
    <w:tmpl w:val="659C9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2FA166BC"/>
    <w:multiLevelType w:val="hybridMultilevel"/>
    <w:tmpl w:val="D33C2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26270"/>
    <w:multiLevelType w:val="multilevel"/>
    <w:tmpl w:val="54D28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35672E"/>
    <w:multiLevelType w:val="multilevel"/>
    <w:tmpl w:val="1DBE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AC15EB"/>
    <w:multiLevelType w:val="multilevel"/>
    <w:tmpl w:val="362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A7381D"/>
    <w:multiLevelType w:val="hybridMultilevel"/>
    <w:tmpl w:val="078A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DE0"/>
    <w:rsid w:val="00555A71"/>
    <w:rsid w:val="00585DE0"/>
    <w:rsid w:val="00946CC1"/>
    <w:rsid w:val="00C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2018-11-07T18:01:00Z</dcterms:created>
  <dcterms:modified xsi:type="dcterms:W3CDTF">2018-11-07T18:10:00Z</dcterms:modified>
</cp:coreProperties>
</file>