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Тема урока: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Собственные и нарицательные имена существительные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Выполнила: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Учитель начальных классов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75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Сёмина Альбина Анатольевна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5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5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5"/>
        </w:tabs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Ульяновск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русский язык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Перспектива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Собственные и нарицательные имена существительные.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Тип урока: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получение новых знаний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Данному уроку предшествовали темы: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Что обозначает имя существительное?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2.  Одушевлённые и неодушевлённые имена существительные.</w:t>
      </w:r>
    </w:p>
    <w:p w:rsidR="00000000" w:rsidDel="00000000" w:rsidP="00000000" w:rsidRDefault="00000000" w:rsidRPr="00000000" w14:paraId="00000020">
      <w:pPr>
        <w:widowControl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организации учебной деятельности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1">
      <w:pPr>
        <w:widowControl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групповая; в парах; индивидуальная;</w:t>
      </w:r>
    </w:p>
    <w:p w:rsidR="00000000" w:rsidDel="00000000" w:rsidP="00000000" w:rsidRDefault="00000000" w:rsidRPr="00000000" w14:paraId="00000022">
      <w:pPr>
        <w:widowControl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фронтальная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Образовательные ресурсы: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учебник «Русский язык» 3 класс авторы В.П. Канакина, В.Г. Горецкий, карточки с заданиями, кластер, смайлики, интерактивная доска.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формировать понятие об именах собственных и нарицательных имён существительных. Углубить знания об именах собственных, совершенствовать  навыки правописания заглавной буквы в именах собственных.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Планируемые результаты: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формирование положительного отношения к учёбе и своим знаниям, развитие творческого воображения.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Метапредметные: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Регулятивные УУД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организация учащимися своей учебной деятельности: целеполагание, планирование; контроль и самоконтроль процесса и результатов учебной деятельности.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Познавательные УУД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умение анализировать, сопоставлять, находить ответ на проблемный вопрос, подбирать сведения из дополнительных источников о значении своего имени и фамилии.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Коммуникативные УУД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умение слушать и вступать в диалог, участвовать в коллективном обсуждении проблем; умение работать в паре, группе, оказывать взаимопомощь.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уточнить представления о собственных и нарицательных именах существительных, закрепить знания о правописании заглавной буквы в именах собственных.</w:t>
      </w:r>
    </w:p>
    <w:p w:rsidR="00000000" w:rsidDel="00000000" w:rsidP="00000000" w:rsidRDefault="00000000" w:rsidRPr="00000000" w14:paraId="0000002C">
      <w:pPr>
        <w:widowControl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Здоровьесберегающие технологии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физкультминутка (гимнастические упражнения), смена видов деятельности на уроке.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УРОКА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I. Организационный момент.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Этот этап урока должен организовать ребят и настроить их позитивно).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i w:val="1"/>
          <w:color w:val="17365d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7365d"/>
          <w:sz w:val="28"/>
          <w:szCs w:val="28"/>
          <w:highlight w:val="white"/>
          <w:u w:val="single"/>
          <w:rtl w:val="0"/>
        </w:rPr>
        <w:t xml:space="preserve">Слайд №2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Учитель: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Начинается урок,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Он пойдет ребятам впрок.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Постарайтесь все понять,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Учитесь тайны открывать,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Ответы полные давать,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Чтоб за работу получать.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Только лишь отметку «пять»!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II. Минутка чистописания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Открываем тетради,  подписываем число и классная работа. Посмотрите на доску, там записаны слова: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месяц, Миша, медведь, морковь, Москва, мороз, молоко.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Ребята, что вы видите общего в этих словах?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Они все начинаются с букв М, м;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Чем отличаются данные слова?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Одни написаны с маленькой буквы, другие с большой;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 вы думаете, какую букву и буквосочетание будем сегодня писать?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М,м.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Верно, пропишем заглавную и строчную буквы М,м и слоги с этими буквами: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М, м, Мо, мо, Ми, 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пропишите  до конца строки в данной закономерности.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  <w:rtl w:val="0"/>
        </w:rPr>
        <w:t xml:space="preserve">III. Актуализация знаний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Словарная работа: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Посмотрите ещё раз на наши слова. Как вы думаете, какое слово является лишним?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Миша.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Почему?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Оно не словарное слово.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Запишите себе в тетрадь словарные слова, подчеркните буквы, которые нужно запомнить, поставьте ударение.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 Дети списывают все слова, кроме слова Миша, подчеркивают буквы, ставят ударение).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  <w:rtl w:val="0"/>
        </w:rPr>
        <w:t xml:space="preserve">IV. Подготовительный этап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 Какой частью речи являются данные слова? 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0"/>
          <w:i w:val="1"/>
          <w:color w:val="17365d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 : Именами существительными.                                                                                               А, что вы знаете об именах существительных? Для этого  воспользуемся нашим  кластером, который мы начали  составлять, при изучении  имени существительного. (У каждого ученика лежат заготовленные кластеры).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17365d"/>
          <w:sz w:val="28"/>
          <w:szCs w:val="28"/>
          <w:highlight w:val="white"/>
          <w:u w:val="single"/>
          <w:rtl w:val="0"/>
        </w:rPr>
        <w:t xml:space="preserve">Слайд №3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u w:val="single"/>
          <w:rtl w:val="0"/>
        </w:rPr>
        <w:t xml:space="preserve">Ответы детей: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 1. Имя существительное – это предмет;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2. Отвечает на вопрос – Кто? Что?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3. Имена существительные бывают одушевленные и неодушевленные.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 Давайте вспомним, какие имена существительные относятся к одушевленным, а какие к неодушевленным.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u w:val="single"/>
          <w:rtl w:val="0"/>
        </w:rPr>
        <w:t xml:space="preserve">Ответы детей: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 Одушевленные имена существительные обозначают живые предметы, людей, животных, птиц. Неодушевленные  - это  остальные имена существительные.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Учитель: Поработаем в парах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Распределите  данные слова на одушевленные и неодушевленные и запишите в таблицу, которая у вас на парте.</w:t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Одушевленные имена существительные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Неодушевленные имена существительные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497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Сравните свою работу с доской  и оцените свою работу. У кого все слова распределены правильно поставьте смайлик с улыбкой, кто допустил ошибки, нарисуйте грустного смайлика.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f497d"/>
          <w:sz w:val="28"/>
          <w:szCs w:val="28"/>
          <w:u w:val="single"/>
          <w:shd w:fill="auto" w:val="clear"/>
          <w:vertAlign w:val="baseline"/>
          <w:rtl w:val="0"/>
        </w:rPr>
        <w:t xml:space="preserve">Слайд №4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Проблемный вопрос.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Как мы уже сказали выше, данные слова некоторые написаны с заглавной буквы, а некоторые со строчной.  Как вы думаете почему?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Ответы детей: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Одни слова, которые написаны с маленькой буквы,  называют общие предметы, а слова, которые написаны с большой буквы, называют какой-то определенный предмет, город, имя, улицу, страну, фамилию.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Подумайте и скажите,  над какой темой мы сегодня будем работать?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Ответы детей: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Заглавная и строчная буквы в словах.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Что мы должны узнать на уроке?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Ответы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Как называются слова, которые пишутся с заглавной буквы и со строчной буквы.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  <w:rtl w:val="0"/>
        </w:rPr>
        <w:t xml:space="preserve">V. Изучение нового материала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Чтобы нам узнать,  как же называются слова, которые  пишутся с заглавной буквы, а какие со строчной,  давайте обратимся к нашему учебнику. Рассмотрим упражнение 22 (устно) на странице 15.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Работа с учебником.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Беседа. Фронтальная работа.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Упражнение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Поэт Василий Андреевич Жуковский, мальчик Алёша, девочка Алиса, город Вологда, площадь Победы, страна Болгария, озеро Байкал, улица Мира, богатырь Илья Муромец, корова Зорька, кот Базилио, гора Эльбрус.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Задание: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 1) Прочитайте. Какие из этих слов собственные, а какие нарицательные?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поэт, мальчик, девочка, город, площадь, страна, озеро, улица, богатырь, корова, кот, гора – это нарицательные;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Василий Андреевич Жуковский, Алёша, Алиса, Вологда, Победы, Болгария, Байкал, Мира, Илья Муромец, Зорька, Базилио, Эльбрус – это собственные).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2)Почему имена существительные, которые написаны с большой буквы называются – собственные? 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Имена существительные, которые написаны с большой буквы называются – собственными, потому что они называют конкретное лицо, город, озеро, улицу, кличку животного, страну).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Молодцы! Всё правильно. А подтвердить ваши ответы нам поможет правило на странице 15.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1f497d"/>
          <w:sz w:val="28"/>
          <w:szCs w:val="28"/>
          <w:highlight w:val="white"/>
          <w:u w:val="single"/>
          <w:rtl w:val="0"/>
        </w:rPr>
        <w:t xml:space="preserve">Слайд № 5: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 </w:t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Имена, отчества, фамилии людей, клички животных, географические названия ( стран, городов, рек, озёр, морей), названия улиц, площадей, художественных произведений – это имена существительные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собственные.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Остальные имена существительные называются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нарицательными.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Имена собственные пишутся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заглавной буквы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оссия,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осква,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олга.</w:t>
            </w:r>
          </w:p>
        </w:tc>
      </w:tr>
    </w:tbl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Давайте сделаем вывод. Как называются слова, которые пишутся с заглавной буквы?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Ответы детей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Эти слова называются имена собственные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Как пишутся имена собственные?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Имена собственные пишутся с большой буквы.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Послушайте, какое замечательное стихотворение о большой букве написал Е. Измайлов.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Буква обычная выросла вдруг,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Выросла выше всех букв-подруг.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Смотрят с почтеньем на букву подруги.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Но почему? За какие заслуги?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Буква расти не сама захотела,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Букве поручено важное дело.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Ставится буква у строчки в начале,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Чтобы начало все замечали.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Имя, фамилия пишутся с нею,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Чтобы заметней им быть и виднее,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Чтобы звучали громко и гордо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Имя твое, имя улицы, города!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Буква большая – совсем не пустяк: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букве большой – уважения знак!</w:t>
      </w:r>
    </w:p>
    <w:p w:rsidR="00000000" w:rsidDel="00000000" w:rsidP="00000000" w:rsidRDefault="00000000" w:rsidRPr="00000000" w14:paraId="0000008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Какие же важные дела у большой буквы?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Она пишется в словах, которые называют имена, фамилии, города, улицы, моря озёра, страны. Также заглавная буква стоит вначале предложения.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Все имена существительные можно разделить на 2 большие группы. Одни существительные пишутся с заглавной буквы, другие – строчной. Давайте поработаем в тетрадях.  Рассмотрим упражнение 23 на странице 16. Как вы думаете, какое задание вам предстоит выполнить?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Распределить слова на две группы. В одну группу записать имена собственные, во вторую - нарицательные.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Упражнение 23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(Р,р)ека, (Н,н)ева, (Ц,ц)веток, (Р,р)омашка, (С,с)трана, (Р,р)оссия, (С,с)обака, (Ж,ж)учка, (К,к)омпьютер, (С,с)ерёжа, (Б.б)асня, (М,м)осквич, (Я,я)рославль,  (Н,н)ебо, (М,м)арс, (К,к)осмонавт.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Заглавная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Строчная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После выполнения работы, обменяйтесь тетрадями с соседом по парте и сделайте взаимопроверку. У кого всё выполнено верно поставьте на полях тетради  отметку «5», у кого допущена 1 или 2 ошибки поставьте отметку «4», у кого более 3-х ошибок ставим отметку «3».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0"/>
          <w:i w:val="1"/>
          <w:color w:val="24406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  <w:rtl w:val="0"/>
        </w:rPr>
        <w:t xml:space="preserve">. Физкультминутка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44061"/>
          <w:sz w:val="28"/>
          <w:szCs w:val="28"/>
          <w:highlight w:val="white"/>
          <w:u w:val="single"/>
          <w:rtl w:val="0"/>
        </w:rPr>
        <w:t xml:space="preserve">Слайд №6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Руки вверх - пришли учиться,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Руки вниз,  – а не лениться.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Сели, встали дружно вместе,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Покружились все на месте.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любой вопрос коварный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Сами мы ответ найдем!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цели мы своей придем!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Активным на уроке будь!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легче станет школьный путь!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VII. Первичное закрепление.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со словарём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человек с самого рождения первое, что получает – это имя собственное. Оно даётся не просто так.   Каждое имя имеет свое значение. У нас в классе много девочек и мальчиков с разными именами. Как вы думаете, какое задание я хочу вам предложить?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Ответы детей: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Найти значение своего имени.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Действительно, вы будете искать значение имени в словаре, но только не своего, а значение тех имен, которых у нас в классе нет. Я вам предлагаю найти значение имён: Ольга, Владимир, Игорь, Виктория.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Групповая работа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(Дети объединяются в группы и находят значение имён – Ольга, Владимир, Игорь, Виктория.  Каждая группа зачитывает сведения из словаря об имени).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 узнали значение нескольких имён, но человеку даётся не только имя, фамилия и отчество,  также у каждого человека есть свой дом, своя родина. У каждого  учащегося лежит лист с заданием, которое вы сейчас выполните. Затем ученик с каждого ряда зачитает свой ответ, остальные сверяют свои работы. Если согласны  с ответами,  то дети того ряда встают, если на согласны, то поднимают руки.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Где я живу?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white"/>
                <w:rtl w:val="0"/>
              </w:rPr>
              <w:t xml:space="preserve">Планета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 _________________________________________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white"/>
                <w:rtl w:val="0"/>
              </w:rPr>
              <w:t xml:space="preserve">Страна __________________________________________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white"/>
                <w:rtl w:val="0"/>
              </w:rPr>
              <w:t xml:space="preserve">Область _________________________________________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white"/>
                <w:rtl w:val="0"/>
              </w:rPr>
              <w:t xml:space="preserve">Город  __________________________________________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III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u w:val="single"/>
          <w:rtl w:val="0"/>
        </w:rPr>
        <w:t xml:space="preserve">. Закрепление.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Самостоятельная работа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0"/>
          <w:i w:val="1"/>
          <w:color w:val="24406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На слайде записи. Попробуйте их прочитать без ошибок. Что заметили необычного?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244061"/>
          <w:sz w:val="28"/>
          <w:szCs w:val="28"/>
          <w:highlight w:val="white"/>
          <w:u w:val="single"/>
          <w:rtl w:val="0"/>
        </w:rPr>
        <w:t xml:space="preserve">Слайд №7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УКОНДРАТАКУРТКАКОРОТКОВАТА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  <w:rtl w:val="0"/>
        </w:rPr>
        <w:t xml:space="preserve">ПОШЛАПОЛЯПОЛОТЬВПОЛЕ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Слова  написаны слитно.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Разделите эту запись на отдельные слова, чтобы получился смысл. Подчеркните заглавную букву в именах собственных. Сравните свою запись с доской.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44061"/>
          <w:sz w:val="28"/>
          <w:szCs w:val="28"/>
          <w:u w:val="single"/>
          <w:rtl w:val="0"/>
        </w:rPr>
        <w:t xml:space="preserve">Слайд №8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ондрата куртка коротковата.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Пошла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оля полоть в поле.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что похожи эти предложения?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скороговорки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Давайте все вместе их проговорим.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(Дети проговаривают скороговорки).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IX. Подведение итогов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вернёмся к нашему кластеру.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Какими понятиями с сегодняшнего урока  мы  его дополним?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44061"/>
          <w:sz w:val="28"/>
          <w:szCs w:val="28"/>
          <w:u w:val="single"/>
          <w:rtl w:val="0"/>
        </w:rPr>
        <w:t xml:space="preserve">Слайд №9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Ответы детей: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Собственные, нарицательные.</w:t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Кластер «Имя существительное»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34" style="position:absolute;margin-left:353.7pt;margin-top:23.95pt;width:1in;height:51.75pt;z-index:251665408;mso-position-horizontal:absolute;mso-position-vertical:absolute;mso-position-horizontal-relative:margin;mso-position-vertical-relative:text;" fillcolor="#f79646 [3209]" strokecolor="#f2f2f2 [3041]" strokeweight="3pt">
            <v:shadow color="#974706 [1609]" offset="1pt" offset2="-1pt" on="t" opacity=".5" type="perspective"/>
          </v:rect>
        </w:pict>
      </w:r>
      <w:r w:rsidDel="00000000" w:rsidR="00000000" w:rsidRPr="00000000">
        <w:pict>
          <v:rect id="_x0000_s1035" style="position:absolute;margin-left:220.2pt;margin-top:11.2pt;width:1in;height:39pt;z-index:251666432;mso-position-horizontal:absolute;mso-position-vertical:absolute;mso-position-horizontal-relative:margin;mso-position-vertical-relative:text;" fillcolor="#4f81bd [3204]" strokecolor="#f2f2f2 [3041]" strokeweight="3pt">
            <v:shadow color="#243f60 [1604]" offset="1pt" offset2="-1pt" on="t" opacity=".5" type="perspective"/>
            <v:textbox>
              <w:txbxContent>
                <w:p w:rsidR="0060359E" w:rsidDel="00000000" w:rsidP="00000000" w:rsidRDefault="0060359E" w:rsidRPr="00000000">
                  <w:r w:rsidDel="00000000" w:rsidR="00000000" w:rsidRPr="00000000">
                    <w:t>Предмет</w:t>
                  </w:r>
                </w:p>
              </w:txbxContent>
            </v:textbox>
          </v:rect>
        </w:pict>
      </w:r>
      <w:r w:rsidDel="00000000" w:rsidR="00000000" w:rsidRPr="00000000">
        <w:pict>
          <v:rect id="_x0000_s1036" style="position:absolute;margin-left:93.45pt;margin-top:23.95pt;width:1in;height:51.75pt;z-index:251667456;mso-position-horizontal:absolute;mso-position-vertical:absolute;mso-position-horizontal-relative:margin;mso-position-vertical-relative:text;" fillcolor="#9bbb59 [3206]" strokecolor="#f2f2f2 [3041]" strokeweight="3pt">
            <v:shadow color="#4e6128 [1606]" offset="1pt" offset2="-1pt" on="t" opacity=".5" type="perspective"/>
            <v:textbox style="mso-next-textbox:#_x0000_s1036">
              <w:txbxContent>
                <w:p w:rsidR="0060359E" w:rsidDel="00000000" w:rsidP="00000000" w:rsidRDefault="0060359E" w:rsidRPr="00000000">
                  <w:r w:rsidDel="00000000" w:rsidR="00000000" w:rsidRPr="00000000">
                    <w:t>Кто?</w:t>
                  </w:r>
                </w:p>
                <w:p w:rsidR="0060359E" w:rsidDel="00000000" w:rsidP="0060359E" w:rsidRDefault="0060359E" w:rsidRPr="0031566A">
                  <w:pPr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t>Что?</w:t>
                  </w:r>
                  <w:r w:rsidDel="00000000" w:rsidR="00000000" w:rsidRPr="0060359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hAnsi="Times New Roman"/>
                      <w:sz w:val="28"/>
                      <w:szCs w:val="28"/>
                    </w:rPr>
                    <w:t>Какими понятиями мы дополним кластер об имени существительном?</w:t>
                  </w:r>
                </w:p>
                <w:p w:rsidR="0060359E" w:rsidDel="00000000" w:rsidP="00000000" w:rsidRDefault="0060359E" w:rsidRPr="00000000"/>
              </w:txbxContent>
            </v:textbox>
          </v:rect>
        </w:pic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9" style="position:absolute;margin-left:253.7pt;margin-top:23.15pt;width:1.5pt;height:39.8pt;flip:x y;z-index:251660288;mso-position-horizontal:absolute;mso-position-vertical:absolute;mso-position-horizontal-relative:margin;mso-position-vertical-relative:text;" o:connectortype="straight" type="#_x0000_t32">
            <v:stroke endarrow="block"/>
          </v:shape>
        </w:pic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8" style="position:absolute;margin-left:323.2pt;margin-top:15.9pt;width:31.5pt;height:35.25pt;flip:y;z-index:251659264;mso-position-horizontal:absolute;mso-position-vertical:absolute;mso-position-horizontal-relative:margin;mso-position-vertical-relative:text;" o:connectortype="straight" type="#_x0000_t32">
            <v:stroke endarrow="block"/>
          </v:shape>
        </w:pict>
      </w:r>
      <w:r w:rsidDel="00000000" w:rsidR="00000000" w:rsidRPr="00000000">
        <w:pict>
          <v:shape id="_x0000_s1030" style="position:absolute;margin-left:156.7pt;margin-top:19.65pt;width:29.25pt;height:31.5pt;flip:x y;z-index:251661312;mso-position-horizontal:absolute;mso-position-vertical:absolute;mso-position-horizontal-relative:margin;mso-position-vertical-relative:text;" o:connectortype="straight" type="#_x0000_t32">
            <v:stroke endarrow="block"/>
          </v:shape>
        </w:pict>
      </w:r>
    </w:p>
    <w:p w:rsidR="00000000" w:rsidDel="00000000" w:rsidP="00000000" w:rsidRDefault="00000000" w:rsidRPr="00000000" w14:paraId="000000C4">
      <w:pPr>
        <w:tabs>
          <w:tab w:val="left" w:leader="none" w:pos="321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oval id="_x0000_s1027" style="position:absolute;margin-left:172.95pt;margin-top:5.95pt;width:161.25pt;height:70.5pt;z-index:251658240;mso-position-horizontal:absolute;mso-position-vertical:absolute;mso-position-horizontal-relative:margin;mso-position-vertical-relative:text;" fillcolor="#9bbb59 [3206]" stroked="f" strokeweight="0">
            <v:fill color2="#74903b [2374]" focus="100%" focusposition=".5,.5" focussize="" type="gradientRadial"/>
            <v:shadow color="#4e6128 [1606]" offset="1pt" offset2="-3pt" on="t" type="perspective"/>
            <v:textbox>
              <w:txbxContent>
                <w:p w:rsidR="00B026EF" w:rsidDel="00000000" w:rsidP="00B026EF" w:rsidRDefault="00B026EF" w:rsidRPr="00B026EF">
                  <w:pPr>
                    <w:jc w:val="center"/>
                    <w:rPr>
                      <w:rFonts w:ascii="Times New Roman" w:cs="Times New Roman" w:hAnsi="Times New Roman"/>
                      <w:b w:val="1"/>
                    </w:rPr>
                  </w:pPr>
                  <w:r w:rsidDel="00000000" w:rsidR="00000000" w:rsidRPr="00B026EF">
                    <w:rPr>
                      <w:rFonts w:ascii="Times New Roman" w:cs="Times New Roman" w:hAnsi="Times New Roman"/>
                      <w:b w:val="1"/>
                    </w:rPr>
                    <w:t>Имя существительно</w:t>
                  </w:r>
                  <w:r w:rsidDel="00000000" w:rsidR="00000000" w:rsidRPr="00000000">
                    <w:rPr>
                      <w:rFonts w:ascii="Times New Roman" w:cs="Times New Roman" w:hAnsi="Times New Roman"/>
                      <w:b w:val="1"/>
                    </w:rPr>
                    <w:t>е</w:t>
                  </w:r>
                </w:p>
              </w:txbxContent>
            </v:textbox>
          </v:oval>
        </w:pic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31" style="position:absolute;margin-left:312.7pt;margin-top:8.35pt;width:35.25pt;height:38.25pt;z-index:251662336;mso-position-horizontal:absolute;mso-position-vertical:absolute;mso-position-horizontal-relative:margin;mso-position-vertical-relative:text;" o:connectortype="straight" type="#_x0000_t32">
            <v:stroke endarrow="block"/>
          </v:shape>
        </w:pict>
      </w:r>
      <w:r w:rsidDel="00000000" w:rsidR="00000000" w:rsidRPr="00000000">
        <w:pict>
          <v:shape id="_x0000_s1032" style="position:absolute;margin-left:259.45pt;margin-top:18.9pt;width:2.25pt;height:35.2pt;z-index:251663360;mso-position-horizontal:absolute;mso-position-vertical:absolute;mso-position-horizontal-relative:margin;mso-position-vertical-relative:text;" o:connectortype="straight" type="#_x0000_t32">
            <v:stroke endarrow="block"/>
          </v:shape>
        </w:pict>
      </w:r>
      <w:r w:rsidDel="00000000" w:rsidR="00000000" w:rsidRPr="00000000">
        <w:pict>
          <v:shape id="_x0000_s1033" style="position:absolute;margin-left:166.45pt;margin-top:8.35pt;width:28.5pt;height:38.25pt;flip:x;z-index:251664384;mso-position-horizontal:absolute;mso-position-vertical:absolute;mso-position-horizontal-relative:margin;mso-position-vertical-relative:text;" o:connectortype="straight" type="#_x0000_t32">
            <v:stroke endarrow="block"/>
          </v:shape>
        </w:pic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rect id="_x0000_s1037" style="position:absolute;margin-left:66.44992125984253pt;margin-top:17.1pt;width:127.5pt;height:54.75pt;z-index:251668480;mso-position-horizontal:absolute;mso-position-vertical:absolute;mso-position-horizontal-relative:margin;mso-position-vertical-relative:text;" fillcolor="#4bacc6 [3208]" strokecolor="#f2f2f2 [3041]" strokeweight="3pt">
            <v:shadow color="#205867 [1608]" offset="1pt" offset2="-1pt" on="t" opacity=".5" type="perspective"/>
            <v:textbox>
              <w:txbxContent>
                <w:p w:rsidR="0060359E" w:rsidDel="00000000" w:rsidP="00000000" w:rsidRDefault="0060359E" w:rsidRPr="00000000">
                  <w:r w:rsidDel="00000000" w:rsidR="00000000" w:rsidRPr="00000000">
                    <w:t>Одушевленные.</w:t>
                  </w:r>
                </w:p>
                <w:p w:rsidR="0060359E" w:rsidDel="00000000" w:rsidP="00000000" w:rsidRDefault="0060359E" w:rsidRPr="00000000">
                  <w:r w:rsidDel="00000000" w:rsidR="00000000" w:rsidRPr="00000000">
                    <w:t>Неодушевленные</w:t>
                  </w:r>
                </w:p>
                <w:p w:rsidR="0060359E" w:rsidDel="00000000" w:rsidP="00000000" w:rsidRDefault="0060359E" w:rsidRPr="00000000"/>
              </w:txbxContent>
            </v:textbox>
          </v:rect>
        </w:pict>
      </w:r>
      <w:r w:rsidDel="00000000" w:rsidR="00000000" w:rsidRPr="00000000">
        <w:pict>
          <v:rect id="_x0000_s1038" style="position:absolute;margin-left:226.2pt;margin-top:24.6pt;width:1in;height:40.5pt;z-index:251669504;mso-position-horizontal:absolute;mso-position-vertical:absolute;mso-position-horizontal-relative:margin;mso-position-vertical-relative:text;" fillcolor="#c0504d [3205]" strokecolor="#f2f2f2 [3041]" strokeweight="3pt">
            <v:shadow color="#622423 [1605]" offset="1pt" offset2="-1pt" on="t" opacity=".5" type="perspective"/>
          </v:rect>
        </w:pict>
      </w:r>
      <w:r w:rsidDel="00000000" w:rsidR="00000000" w:rsidRPr="00000000">
        <w:pict>
          <v:rect id="_x0000_s1039" style="position:absolute;margin-left:347.95pt;margin-top:18.1pt;width:117pt;height:54.75pt;z-index:251670528;mso-position-horizontal:absolute;mso-position-vertical:absolute;mso-position-horizontal-relative:margin;mso-position-vertical-relative:text;" fillcolor="#b2a1c7 [1943]" strokecolor="#8064a2 [3207]" strokeweight="1pt">
            <v:fill color2="#8064a2 [3207]" focus="50%" type="gradient"/>
            <v:shadow color="#3f3151 [1607]" offset="1pt" offset2="-3pt" on="t" type="perspective"/>
            <v:textbox>
              <w:txbxContent>
                <w:p w:rsidR="0060359E" w:rsidDel="00000000" w:rsidP="00000000" w:rsidRDefault="0060359E" w:rsidRPr="00000000">
                  <w:r w:rsidDel="00000000" w:rsidR="00000000" w:rsidRPr="00000000">
                    <w:t>Собственные</w:t>
                  </w:r>
                </w:p>
                <w:p w:rsidR="0060359E" w:rsidDel="00000000" w:rsidP="00000000" w:rsidRDefault="0060359E" w:rsidRPr="00000000">
                  <w:r w:rsidDel="00000000" w:rsidR="00000000" w:rsidRPr="00000000">
                    <w:t>Нарицательные</w:t>
                  </w:r>
                </w:p>
              </w:txbxContent>
            </v:textbox>
          </v:rect>
        </w:pict>
      </w:r>
    </w:p>
    <w:p w:rsidR="00000000" w:rsidDel="00000000" w:rsidP="00000000" w:rsidRDefault="00000000" w:rsidRPr="00000000" w14:paraId="000000C8">
      <w:pPr>
        <w:tabs>
          <w:tab w:val="left" w:leader="none" w:pos="538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X. Домашнее задание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Домашнее задание вам будет необычное. Каждому ряду будет определённое задание.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1ряд:  Запишите в тетрадь: Фамилию, имя, отчество – своё, мамы, папы. 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ряд: Данную группу слов, расположите в алфавитном порядке ( Москва, Владимир, Ярославль, Волга, Франция, Десногорск, Красное (море), Ока, Байкал, Днепр, Смоленск, Курск).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ряд: Найдите в дополнительных источниках (словари, Интернет)  и запишите в тетрадь значение  и происхождение своего имени.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XI. Рефлексия.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Блиц-опрос с опорой на кластер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имя существительное?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 называются имена существительные, которые обозначают людей, животных, птиц?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 такое имена собственные? Как они пишутся?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 пишутся имена нарицательные?</w:t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Оцените свою работу на уроке: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Возьмите тот знак, который подходит к вашему настроению на сегодняшнем уроке,  и прикрепите его на «Дерево успеха»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(У «Дерева успеха» три уровня):  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уровень - кому было легко и понятно, тот крепит  жёлтый смайлик на вершину дерева;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уровень - кто испытывал  небольшие  затруднения, тот крепит зелёный  смайлик в середине кроны;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уровень- кому было многое не понятно, тот крепит фиолетовый смайлик внизу дерева.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463608" cy="1104610"/>
            <wp:effectExtent b="0" l="0" r="0" t="0"/>
            <wp:docPr descr="Картинки по запросу смайлики для рефлексии на уроке красивые" id="1" name="image1.png"/>
            <a:graphic>
              <a:graphicData uri="http://schemas.openxmlformats.org/drawingml/2006/picture">
                <pic:pic>
                  <pic:nvPicPr>
                    <pic:cNvPr descr="Картинки по запросу смайлики для рефлексии на уроке красивые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63608" cy="1104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