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79" w:rsidRDefault="00514E79" w:rsidP="00944DE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СПРАВКА</w:t>
      </w:r>
    </w:p>
    <w:p w:rsidR="00514E79" w:rsidRDefault="00514E79" w:rsidP="00514E7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90-х гг. американскими психологами Полом и Гейлом </w:t>
      </w:r>
      <w:proofErr w:type="spellStart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Деннисон</w:t>
      </w:r>
      <w:proofErr w:type="spellEnd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разработана программа нейрогимнастики — «Гимнастика мозга», это методика активации природных механизмов работы мозга с помощью физических упражнений, объединение движения и мысли, которая получила широкую известность.</w:t>
      </w:r>
    </w:p>
    <w:p w:rsidR="00601F62" w:rsidRDefault="00514E79" w:rsidP="00514E7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доктор </w:t>
      </w:r>
      <w:proofErr w:type="spellStart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Деннисон</w:t>
      </w:r>
      <w:proofErr w:type="spellEnd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9 лет практически не разговаривал. Позже он заметил непосредственную связь специфических двигательных упражнений на развитие своего организма и посвятил этой методике всю жизнь. Все началось с изучения того, каким образом происходит формирование мозговой организации психических процессов. На основании научно-практических исследований был сделан вывод о прямой взаимосвязи незрелости развития мозговых структур и таких явлений, как </w:t>
      </w:r>
      <w:proofErr w:type="spellStart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соматические заболевания (астма, аллергии, некоторые виды сердечных аритмий и т.д.), общее снижение иммунитета, дефицит внимания, сложности в адаптации, задержка речевого развития, агрессивность, неустойчивость психики и склонность </w:t>
      </w:r>
      <w:proofErr w:type="gramStart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proofErr w:type="gramEnd"/>
      <w:r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зависимостям. </w:t>
      </w:r>
      <w:r w:rsidR="0060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14E79" w:rsidRDefault="00601F62" w:rsidP="00514E7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14E79"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Научные исследования выявили, что определенные физические движения оказывают влияние на развитие интеллекта человека. </w:t>
      </w:r>
    </w:p>
    <w:p w:rsidR="00514E79" w:rsidRPr="00514E79" w:rsidRDefault="00601F62" w:rsidP="00514E7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14E79"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полученных выводов возникла новая система — образовательная </w:t>
      </w:r>
      <w:proofErr w:type="spellStart"/>
      <w:r w:rsidR="00514E79"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</w:t>
      </w:r>
      <w:proofErr w:type="spellEnd"/>
      <w:r w:rsidR="00514E79" w:rsidRP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направленная на изучение связей ум-тело, и оптимизацию деятельности мозга через физические движения</w:t>
      </w:r>
      <w:r w:rsidR="005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4E79" w:rsidRPr="00514E79" w:rsidRDefault="00514E79" w:rsidP="00944DE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5A7" w:rsidRPr="00944DE5" w:rsidRDefault="00944DE5" w:rsidP="00944DE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ладошке</w:t>
      </w:r>
    </w:p>
    <w:p w:rsidR="00D62E0C" w:rsidRPr="0033366F" w:rsidRDefault="00601F62" w:rsidP="00D62E0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62E0C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62E0C"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ренировка движений пальцев рук</w:t>
      </w:r>
      <w:r w:rsidR="00D62E0C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стимулирует </w:t>
      </w:r>
      <w:r w:rsidR="00D62E0C"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 коры голо</w:t>
      </w:r>
      <w:r w:rsidR="00D62E0C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вного мозга. </w:t>
      </w:r>
      <w:proofErr w:type="gramStart"/>
      <w:r w:rsidR="00D62E0C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</w:t>
      </w:r>
      <w:proofErr w:type="gramEnd"/>
      <w:r w:rsidR="00D62E0C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отвечающая за речь находится рядом с зоной, отвечающей за мелкую моторику рук. Таким образом: стимулируя тонкую работу пальчиков, способствуем</w:t>
      </w:r>
      <w:r w:rsidR="00D62E0C"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улучшению артик</w:t>
      </w:r>
      <w:r w:rsidR="00D62E0C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уляционной мотори</w:t>
      </w:r>
      <w:r w:rsidR="00D62E0C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подготовку</w:t>
      </w:r>
      <w:r w:rsidR="00D62E0C"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 руки к письму и, что не менее важно, мощным средством, повышающим речевое развитие ребен</w:t>
      </w:r>
      <w:r w:rsidR="00D62E0C"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="00D62E0C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E0C" w:rsidRPr="0033366F" w:rsidRDefault="00601F62" w:rsidP="00944D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D62E0C" w:rsidRPr="0033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Предлагаю вашем</w:t>
      </w:r>
      <w:r w:rsidR="00D62E0C" w:rsidRPr="00944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вниманию следующие игры и упражнения</w:t>
      </w:r>
      <w:r w:rsidR="00D62E0C" w:rsidRPr="00333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способствующие развитию мелких мышц пальцев и кистей рук:</w:t>
      </w:r>
    </w:p>
    <w:p w:rsidR="00D62E0C" w:rsidRPr="00944DE5" w:rsidRDefault="00D62E0C" w:rsidP="00DF532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44D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Игры и действия с мелкими игрушками и предметами:</w:t>
      </w:r>
    </w:p>
    <w:p w:rsidR="00D62E0C" w:rsidRPr="00944DE5" w:rsidRDefault="00D62E0C" w:rsidP="00D62E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раскладывание пуговиц, палочек, зерен, желудей и т.д., </w:t>
      </w:r>
    </w:p>
    <w:p w:rsidR="00D62E0C" w:rsidRPr="00944DE5" w:rsidRDefault="00D62E0C" w:rsidP="00D62E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нанизывание бус, колечек, пуговиц на нитку,</w:t>
      </w:r>
    </w:p>
    <w:p w:rsidR="00D62E0C" w:rsidRPr="00944DE5" w:rsidRDefault="00D62E0C" w:rsidP="00D62E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застегивание и расстегивание пуговиц, </w:t>
      </w:r>
    </w:p>
    <w:p w:rsidR="00DF532E" w:rsidRPr="00944DE5" w:rsidRDefault="00D62E0C" w:rsidP="00DF53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мозаикой, конструктором  и т.д.;</w:t>
      </w:r>
    </w:p>
    <w:p w:rsidR="00D62E0C" w:rsidRPr="00944DE5" w:rsidRDefault="00DF532E" w:rsidP="00DF53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4DE5">
        <w:rPr>
          <w:rFonts w:ascii="Times New Roman" w:hAnsi="Times New Roman" w:cs="Times New Roman"/>
          <w:sz w:val="28"/>
          <w:szCs w:val="28"/>
        </w:rPr>
        <w:t xml:space="preserve">     2</w:t>
      </w: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D62E0C" w:rsidRPr="00944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D62E0C" w:rsidRPr="00944D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 w:rsidR="00D62E0C" w:rsidRPr="003336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гры с пальчиками, сопров</w:t>
      </w:r>
      <w:r w:rsidR="00D62E0C" w:rsidRPr="00944D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ождающиеся стишками и </w:t>
      </w:r>
      <w:proofErr w:type="spellStart"/>
      <w:r w:rsidR="00D62E0C" w:rsidRPr="00944D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потешками</w:t>
      </w:r>
      <w:proofErr w:type="spellEnd"/>
      <w:r w:rsidR="00D62E0C" w:rsidRPr="00944D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D62E0C" w:rsidRPr="00944DE5" w:rsidRDefault="00D62E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</w:t>
      </w:r>
      <w:proofErr w:type="spellStart"/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</w:t>
      </w:r>
      <w:proofErr w:type="spellEnd"/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-белобока деток кормила….»</w:t>
      </w:r>
    </w:p>
    <w:p w:rsidR="00D62E0C" w:rsidRPr="00944DE5" w:rsidRDefault="00D62E0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532E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F6B6B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6B6B" w:rsidRPr="00944D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 пальчик — дедушка</w:t>
      </w:r>
      <w:proofErr w:type="gramStart"/>
      <w:r w:rsidR="004F6B6B" w:rsidRPr="00944D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="004F6B6B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532E" w:rsidRPr="00944D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="004F6B6B" w:rsidRPr="00944D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="004F6B6B" w:rsidRPr="00944D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</w:t>
      </w:r>
      <w:proofErr w:type="gramEnd"/>
      <w:r w:rsidR="004F6B6B" w:rsidRPr="00944D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ожно заменить именами родственников в </w:t>
      </w:r>
      <w:r w:rsidR="00DF532E" w:rsidRPr="00944D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F6B6B" w:rsidRPr="00944D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ласкательной форме)</w:t>
      </w:r>
      <w:r w:rsidR="004F6B6B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532E" w:rsidRPr="00944D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4F6B6B" w:rsidRPr="00944D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 пальчик — бабушка.</w:t>
      </w:r>
      <w:r w:rsidR="004F6B6B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532E" w:rsidRPr="00944D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4F6B6B" w:rsidRPr="00944D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 пальчик — мамочка.</w:t>
      </w:r>
      <w:r w:rsidR="004F6B6B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532E" w:rsidRPr="00944D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4F6B6B" w:rsidRPr="00944D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 пальчик — папочка.</w:t>
      </w:r>
      <w:r w:rsidR="004F6B6B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532E" w:rsidRPr="00944D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4F6B6B" w:rsidRPr="00944D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 пальчик — я,</w:t>
      </w:r>
      <w:r w:rsidR="004F6B6B" w:rsidRPr="00944DE5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4F4F4"/>
        </w:rPr>
        <w:br/>
      </w:r>
      <w:r w:rsidR="00DF532E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F6B6B"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  <w:r w:rsidR="004F6B6B" w:rsidRPr="00944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DF532E" w:rsidRPr="00944DE5" w:rsidRDefault="00DF532E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 </w:t>
      </w:r>
      <w:r w:rsidRPr="00944D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Пальчиковая гимнастика с элементами массажа:</w:t>
      </w: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Сжимание пальцев в кулак и разжимание (по 20 раз);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ладонями вверх;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ладонями вниз;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обеих рук одновременно;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правой и левой по очереди.</w:t>
      </w:r>
      <w:proofErr w:type="gramEnd"/>
    </w:p>
    <w:p w:rsidR="00DF532E" w:rsidRPr="00944DE5" w:rsidRDefault="00DF532E" w:rsidP="00DF532E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с силой, в сжатом положении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кистями рук (по 10 раз):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правую, затем в левую сторону;</w:t>
      </w:r>
      <w:proofErr w:type="gramEnd"/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вовнутрь (обеими кистями);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наружу.</w:t>
      </w:r>
    </w:p>
    <w:p w:rsidR="00DF532E" w:rsidRPr="00944DE5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выполнять упражнения из положения "руки в сто</w:t>
      </w: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роны".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Сгибание и разгибание пальцев в кулак по очереди (по 10 раз):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правой руки;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начиная с большого,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начиная с мизинца.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левой руки;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обеих рук одновременно.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"Ножницы" — разведение пальцев в стороны (по 10 раз):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правой, затем левой руки;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обеих рук одновременно;</w:t>
      </w:r>
    </w:p>
    <w:p w:rsidR="00DF532E" w:rsidRPr="00944DE5" w:rsidRDefault="00DF532E" w:rsidP="00DF53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соединив ладони вместе.</w:t>
      </w:r>
    </w:p>
    <w:p w:rsidR="00DF532E" w:rsidRPr="00944DE5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 П</w:t>
      </w: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охлопывание кистями по столу</w:t>
      </w: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коленям и т.д.) поочередно и одновременно;</w:t>
      </w:r>
    </w:p>
    <w:p w:rsidR="00DF532E" w:rsidRPr="00944DE5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</w:t>
      </w: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остукивание по столу пальцами обеих рук, </w:t>
      </w: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и левой руки поочередно;</w:t>
      </w:r>
    </w:p>
    <w:p w:rsidR="00DF532E" w:rsidRPr="0033366F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пальцев врозь и св</w:t>
      </w: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вместе (ладони на столе);</w:t>
      </w:r>
    </w:p>
    <w:p w:rsidR="00DF532E" w:rsidRPr="00944DE5" w:rsidRDefault="00DF532E" w:rsidP="00DF53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"Бегают человечки" — </w:t>
      </w:r>
      <w:proofErr w:type="gramStart"/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</w:t>
      </w:r>
      <w:proofErr w:type="gramEnd"/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средний пальцы правой, потом левой, а затем двух рук вместе бегают по столу вперед и назад</w:t>
      </w: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532E" w:rsidRDefault="00DF532E" w:rsidP="00944D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"Футбол" — забивание шариков, карандашей одним, дву</w:t>
      </w:r>
      <w:r w:rsidRPr="0033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и т.д. пальцами</w:t>
      </w:r>
      <w:r w:rsidRPr="0094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F62" w:rsidRDefault="00601F62" w:rsidP="00944D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14E79" w:rsidRDefault="00601F62" w:rsidP="00944D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элементов </w:t>
      </w:r>
      <w:r w:rsidR="0064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нейрогимнастики,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</w:t>
      </w:r>
      <w:r w:rsidR="00643215" w:rsidRPr="0064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активизировать интеллектуальную деятельность, координацию движений и мелкую моторику.</w:t>
      </w:r>
    </w:p>
    <w:p w:rsidR="00643215" w:rsidRPr="00643215" w:rsidRDefault="00601F62" w:rsidP="0064321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43215">
        <w:rPr>
          <w:color w:val="000000"/>
          <w:sz w:val="28"/>
          <w:szCs w:val="28"/>
        </w:rPr>
        <w:t>А самое главное</w:t>
      </w:r>
      <w:proofErr w:type="gramStart"/>
      <w:r w:rsidR="00643215">
        <w:rPr>
          <w:color w:val="000000"/>
          <w:sz w:val="28"/>
          <w:szCs w:val="28"/>
        </w:rPr>
        <w:t xml:space="preserve"> ,</w:t>
      </w:r>
      <w:proofErr w:type="gramEnd"/>
      <w:r w:rsidR="00643215">
        <w:rPr>
          <w:color w:val="000000"/>
          <w:sz w:val="28"/>
          <w:szCs w:val="28"/>
        </w:rPr>
        <w:t xml:space="preserve"> позволяет легко выполнять произвольные движения, что особенно важно для выработки</w:t>
      </w:r>
      <w:r>
        <w:rPr>
          <w:color w:val="000000"/>
          <w:sz w:val="28"/>
          <w:szCs w:val="28"/>
        </w:rPr>
        <w:t xml:space="preserve"> определённого уровня </w:t>
      </w:r>
      <w:r w:rsidR="00643215" w:rsidRPr="00643215">
        <w:rPr>
          <w:color w:val="000000"/>
          <w:sz w:val="28"/>
          <w:szCs w:val="28"/>
        </w:rPr>
        <w:t>самоконтроля.</w:t>
      </w:r>
    </w:p>
    <w:p w:rsidR="00514E79" w:rsidRDefault="00514E79" w:rsidP="00944D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79" w:rsidRDefault="00514E79" w:rsidP="00944D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79" w:rsidRDefault="00514E79" w:rsidP="00944D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79" w:rsidRPr="0098052D" w:rsidRDefault="00514E79" w:rsidP="00514E79">
      <w:pPr>
        <w:rPr>
          <w:rFonts w:ascii="Times New Roman" w:hAnsi="Times New Roman" w:cs="Times New Roman"/>
          <w:sz w:val="24"/>
          <w:szCs w:val="24"/>
        </w:rPr>
      </w:pPr>
    </w:p>
    <w:p w:rsidR="00514E79" w:rsidRPr="0098052D" w:rsidRDefault="00514E79" w:rsidP="00514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52D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№ 118</w:t>
      </w:r>
    </w:p>
    <w:p w:rsidR="00514E79" w:rsidRDefault="00514E79" w:rsidP="00514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52D">
        <w:rPr>
          <w:rFonts w:ascii="Times New Roman" w:hAnsi="Times New Roman" w:cs="Times New Roman"/>
          <w:sz w:val="24"/>
          <w:szCs w:val="24"/>
        </w:rPr>
        <w:t>«Детский сад комбинированного вида»</w:t>
      </w:r>
    </w:p>
    <w:p w:rsidR="00514E79" w:rsidRDefault="00514E79" w:rsidP="00514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79" w:rsidRDefault="00514E79" w:rsidP="00514E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ИГРЫ НА ЛАДОШЕ С ЭЛЕМЕНТАМИ НЕЙРОГИМНАСТИКИ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4E79" w:rsidRDefault="00514E79" w:rsidP="00514E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(Буклет-памятка)</w:t>
      </w:r>
    </w:p>
    <w:p w:rsidR="00514E79" w:rsidRDefault="00514E79" w:rsidP="00514E79">
      <w:pPr>
        <w:rPr>
          <w:rFonts w:ascii="Times New Roman" w:hAnsi="Times New Roman" w:cs="Times New Roman"/>
          <w:sz w:val="24"/>
          <w:szCs w:val="24"/>
        </w:rPr>
      </w:pPr>
    </w:p>
    <w:p w:rsidR="00514E79" w:rsidRDefault="00514E79" w:rsidP="00514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79" w:rsidRDefault="00514E79" w:rsidP="00514E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A6FD49" wp14:editId="234FD946">
            <wp:extent cx="3237186" cy="174309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1538" t="54136" r="16697" b="25017"/>
                    <a:stretch/>
                  </pic:blipFill>
                  <pic:spPr bwMode="auto">
                    <a:xfrm>
                      <a:off x="0" y="0"/>
                      <a:ext cx="3245892" cy="174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E79" w:rsidRDefault="00514E79" w:rsidP="00514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79" w:rsidRDefault="00514E79" w:rsidP="00514E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учитель-логопед</w:t>
      </w:r>
    </w:p>
    <w:p w:rsidR="00514E79" w:rsidRDefault="00514E79" w:rsidP="00514E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Ярославовна</w:t>
      </w:r>
    </w:p>
    <w:p w:rsidR="00514E79" w:rsidRDefault="00514E79" w:rsidP="00514E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Солдаткина</w:t>
      </w:r>
    </w:p>
    <w:p w:rsidR="00514E79" w:rsidRDefault="00514E79" w:rsidP="00514E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E79" w:rsidRPr="00514E79" w:rsidRDefault="00514E79" w:rsidP="00514E7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емерово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-2024г.</w:t>
      </w:r>
    </w:p>
    <w:sectPr w:rsidR="00514E79" w:rsidRPr="00514E79" w:rsidSect="00D62E0C">
      <w:pgSz w:w="16838" w:h="11906" w:orient="landscape"/>
      <w:pgMar w:top="56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489"/>
    <w:multiLevelType w:val="hybridMultilevel"/>
    <w:tmpl w:val="38A44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513C56"/>
    <w:multiLevelType w:val="multilevel"/>
    <w:tmpl w:val="FE4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0677F"/>
    <w:multiLevelType w:val="hybridMultilevel"/>
    <w:tmpl w:val="7A6C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60D49"/>
    <w:multiLevelType w:val="hybridMultilevel"/>
    <w:tmpl w:val="05EC88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0C"/>
    <w:rsid w:val="002C05A7"/>
    <w:rsid w:val="004F6B6B"/>
    <w:rsid w:val="00514E79"/>
    <w:rsid w:val="00601F62"/>
    <w:rsid w:val="00643215"/>
    <w:rsid w:val="00944DE5"/>
    <w:rsid w:val="00D62E0C"/>
    <w:rsid w:val="00D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0C"/>
    <w:pPr>
      <w:ind w:left="720"/>
      <w:contextualSpacing/>
    </w:pPr>
  </w:style>
  <w:style w:type="character" w:styleId="a4">
    <w:name w:val="Strong"/>
    <w:basedOn w:val="a0"/>
    <w:uiPriority w:val="22"/>
    <w:qFormat/>
    <w:rsid w:val="004F6B6B"/>
    <w:rPr>
      <w:b/>
      <w:bCs/>
    </w:rPr>
  </w:style>
  <w:style w:type="character" w:styleId="a5">
    <w:name w:val="Emphasis"/>
    <w:basedOn w:val="a0"/>
    <w:uiPriority w:val="20"/>
    <w:qFormat/>
    <w:rsid w:val="004F6B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E7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4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0C"/>
    <w:pPr>
      <w:ind w:left="720"/>
      <w:contextualSpacing/>
    </w:pPr>
  </w:style>
  <w:style w:type="character" w:styleId="a4">
    <w:name w:val="Strong"/>
    <w:basedOn w:val="a0"/>
    <w:uiPriority w:val="22"/>
    <w:qFormat/>
    <w:rsid w:val="004F6B6B"/>
    <w:rPr>
      <w:b/>
      <w:bCs/>
    </w:rPr>
  </w:style>
  <w:style w:type="character" w:styleId="a5">
    <w:name w:val="Emphasis"/>
    <w:basedOn w:val="a0"/>
    <w:uiPriority w:val="20"/>
    <w:qFormat/>
    <w:rsid w:val="004F6B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E7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4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2024-06-06T09:16:00Z</dcterms:created>
  <dcterms:modified xsi:type="dcterms:W3CDTF">2024-06-10T09:33:00Z</dcterms:modified>
</cp:coreProperties>
</file>