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FC" w:rsidRPr="00343320" w:rsidRDefault="006D50FC" w:rsidP="006D50FC">
      <w:pPr>
        <w:shd w:val="clear" w:color="auto" w:fill="FFFFFF"/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</w:rPr>
      </w:pPr>
      <w:r w:rsidRPr="00343320">
        <w:rPr>
          <w:rFonts w:ascii="Times New Roman" w:eastAsia="Times New Roman" w:hAnsi="Times New Roman" w:cs="Times New Roman"/>
          <w:color w:val="000000"/>
          <w:sz w:val="40"/>
          <w:szCs w:val="40"/>
        </w:rPr>
        <w:t>Консультация для педагогов</w:t>
      </w:r>
    </w:p>
    <w:p w:rsidR="006D50FC" w:rsidRPr="00343320" w:rsidRDefault="006D50FC" w:rsidP="006D50FC">
      <w:pPr>
        <w:shd w:val="clear" w:color="auto" w:fill="FFFFFF"/>
        <w:spacing w:after="0" w:line="315" w:lineRule="atLeast"/>
        <w:contextualSpacing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</w:rPr>
      </w:pPr>
      <w:r w:rsidRPr="003433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«Методика организации сюжетно-ролевой игры в группах младшего дошкольного возраста»</w:t>
      </w:r>
    </w:p>
    <w:p w:rsidR="006D50FC" w:rsidRDefault="006D50FC" w:rsidP="006D50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компетентности педагогов в вопросах организации сюжетно-ролевой игры в группах младшего дошкольного возраста.</w:t>
      </w:r>
    </w:p>
    <w:p w:rsidR="006D50FC" w:rsidRPr="00343320" w:rsidRDefault="006D50FC" w:rsidP="006D50F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Актуализировать теоретические знания педагогов о сюжетно-ролевой игре дошкольников.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подробно рассмотреть методику организации сюжетно-ролевой игры дошкольников 2-3 и 3-4 лет.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Игра — ведущий вид деятельности дошкольников. Многие учёные, педагоги и психологи указывают на то, что без игры невозможно полноценное формирование личности ребёнка. Дети, в дошкольном лишённые возможности играть вдоволь, свободно, по своему желанию, при поступлении в школу имеют проблемы с успеваемостью, социализацией, склонны к неврозам и агрессии.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>Чтобы обеспечить ребёнку полноценное проживание всех этапов детства, необходимо удовлетворить его потребность в игре.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 Одной из главных задач дошкольных образовательных учреждений (ДОУ) является развитие и совершенствование игровой деятельности воспитанников. Это закреплено и в примерных общеобразовательных программах, в нашей программе «От рождения до школы» игре ребёнка в каждом возрасте посвящена отдельная глава (стр.253). Это свидетельствует о признании важности игры современными учёными-педагогами и исследователями детства.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Pr="00343320">
        <w:rPr>
          <w:rFonts w:ascii="Times New Roman" w:eastAsia="Times New Roman" w:hAnsi="Times New Roman" w:cs="Times New Roman"/>
          <w:color w:val="181818"/>
          <w:sz w:val="24"/>
          <w:szCs w:val="24"/>
        </w:rPr>
        <w:t>Сюжетно – ролевая игра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всестороннему развитию ребёнка и подразделяются на: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•        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бытовые сюжеты: в «дом», «семью», «праздник», «дни рождения»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•        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производственные и общественные темы, в которых отражается труд людей (школа, магазин, библиотека, почта)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•        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героико-патриотические темы (герои войны, космические полеты)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•     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темы литературных произведений, кино-, телепередач: (по содержанию мультфильмов, кинофильмов)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Принципы организации сюжетно - ролевой игры в детском саду:</w:t>
      </w:r>
    </w:p>
    <w:p w:rsidR="006D50FC" w:rsidRPr="00343320" w:rsidRDefault="006D50FC" w:rsidP="006D50FC">
      <w:pPr>
        <w:shd w:val="clear" w:color="auto" w:fill="FFFFFF"/>
        <w:spacing w:before="125" w:after="0" w:line="240" w:lineRule="atLeast"/>
        <w:ind w:left="432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1. Воспитатель должен играть вместе с детьми.</w:t>
      </w:r>
    </w:p>
    <w:p w:rsidR="006D50FC" w:rsidRPr="00343320" w:rsidRDefault="006D50FC" w:rsidP="006D50FC">
      <w:pPr>
        <w:shd w:val="clear" w:color="auto" w:fill="FFFFFF"/>
        <w:spacing w:before="125" w:after="0" w:line="240" w:lineRule="atLeast"/>
        <w:ind w:left="432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Воспитатель должен играть с детьми на протяжении всего дошкольного детства, но на каждом его этапе развертывать игру особым образом, так чтобы детьми сразу «открывался» и усваивался новый, более сложный способ ее построения.</w:t>
      </w:r>
    </w:p>
    <w:p w:rsidR="006D50FC" w:rsidRPr="00343320" w:rsidRDefault="006D50FC" w:rsidP="006D50FC">
      <w:pPr>
        <w:shd w:val="clear" w:color="auto" w:fill="FFFFFF"/>
        <w:spacing w:before="125" w:after="0" w:line="240" w:lineRule="atLeast"/>
        <w:ind w:left="432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3. 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 сверстнику.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181818"/>
          <w:sz w:val="24"/>
          <w:szCs w:val="24"/>
        </w:rPr>
        <w:t>Сюжетно-ролевая игра имеет следующие компоненты:</w:t>
      </w: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 сюжет, содержание и роль.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◦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 игры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руль, готовить обед и т.д.) – одно из основных средств реализации сюжета. Сюжеты игр разнообразны</w:t>
      </w: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. Условно их делят на бытовые (игры в семью, детский сад), производственные, отражающие профессиональный труд людей (игры в больницу, магазин и т.д.), общественные (игры в библиотеку, школу и т.д.).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◦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то, что воспроизводится ребенком в качестве центрального и характерного момента деятельности и отношений между взрослыми в их деятельности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81818"/>
          <w:sz w:val="24"/>
          <w:szCs w:val="24"/>
        </w:rPr>
        <w:t>◦ 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средство реализации сюжета и главный компонент сюжетно-ролевой игры.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64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ребенка роль – это его игровая позиция: он отождествляет себя с каким–либо персонажем сюжета и действует в соответствии с представлениями о данном персонаже. Всякая роль содержит свои правила поведения, взятые ребенком из окружающей жизни, заимствованные из отношений в мире взрослых.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Методы руководства игрой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◦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Косвенные приемы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– без непосредственного вмешательства в игру (внесение игрушек, создание игровой обстановки до начала игры).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◦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Прямые приемы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 Воспитатель оказывает влияние и на выбор </w:t>
      </w:r>
      <w:proofErr w:type="gramStart"/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развитие ее сюжета, помогает детям распределять роли, наполняя их нравственным содержанием.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10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◦        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Комплексный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        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 Сюжетно-ролевые игры в младшем возрасте способствуют:</w:t>
      </w:r>
    </w:p>
    <w:p w:rsidR="006D50FC" w:rsidRPr="00343320" w:rsidRDefault="006D50FC" w:rsidP="006D50FC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Развитию интеллекта. Игра требует не только создавать сюжетный замысел, но и следовать ему, подбирая соответствующие действия. Это положительно сказывается на развитии логики, памяти, внимания.</w:t>
      </w:r>
    </w:p>
    <w:p w:rsidR="006D50FC" w:rsidRPr="00343320" w:rsidRDefault="006D50FC" w:rsidP="006D50FC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Активизации речи. Ребёнок не может играть, не общаясь со сверстниками, он должен взаимодействовать с ними, в том числе и посредством речи. Если малышам интересна игра и они хотят её развития, продолжения, их речь активизируется, и даже молчуны вступают в игровые диалоги с товарищами. Играя в режиссёрскую игру с куклой или другим персонажем, ребёнок тоже строит диалог, произнося реплики от своего имени и от имени игрушки.</w:t>
      </w:r>
    </w:p>
    <w:p w:rsidR="006D50FC" w:rsidRPr="00343320" w:rsidRDefault="006D50FC" w:rsidP="006D50FC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Социализации. Дети младшего дошкольного возраста обычно выбирают игры о том, что им наиболее близко и знакомо: о семье, детском саду. Способствовать расширению представлений о социуме, вводя новые темы игр — задача воспитателя. Он предлагает игры «Строительство», «Парикмахерская», «Больница», «Магазин», чтобы обогатить представление детей о профессиях, их пользе для общества, а также с целью научить малышей воспроизводить профессиональные действия взрослых, воспитывать интерес и уважение к труду. Именно в сюжетной игре детишки получают представление о том, как вести себя в различных жизненных ситуациях, формируют опыт общения с окружающими.</w:t>
      </w:r>
    </w:p>
    <w:p w:rsidR="006D50FC" w:rsidRPr="00343320" w:rsidRDefault="006D50FC" w:rsidP="006D50FC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Развитию творчества, воображения, умения импровизировать. Соединить в игре события реальной жизни и творчески их интерпретировать уже под силу детям четвёртого года жизни. Обычно, воображая что-то в игре, дети воплощают свои желания, мечты: мы стали умелыми, сильными, испекли большой вкусный торт, позвали много гостей, купили в магазине много игрушек и т. д. Или же представляют себя в роли любимого персонажа мультфильма, сказки, выполняют действия от их имени: летают, как феи, строят высокие дома, как роботы. Такое игровое поведение не только приносит детям удовольствие и развивает творческие способности, но и служит отличным средством эмоциональной разгрузки.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Третий год жизни дошкольника характеризуется как период </w:t>
      </w:r>
      <w:proofErr w:type="gramStart"/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развития 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pacing w:val="-9"/>
          <w:sz w:val="24"/>
          <w:szCs w:val="24"/>
        </w:rPr>
        <w:t>сюжетно</w:t>
      </w:r>
      <w:proofErr w:type="gramEnd"/>
      <w:r w:rsidRPr="00343320">
        <w:rPr>
          <w:rFonts w:ascii="Times New Roman" w:eastAsia="Times New Roman" w:hAnsi="Times New Roman" w:cs="Times New Roman"/>
          <w:b/>
          <w:bCs/>
          <w:color w:val="111111"/>
          <w:spacing w:val="-9"/>
          <w:sz w:val="24"/>
          <w:szCs w:val="24"/>
        </w:rPr>
        <w:t xml:space="preserve"> - </w:t>
      </w:r>
      <w:proofErr w:type="spellStart"/>
      <w:r w:rsidRPr="00343320">
        <w:rPr>
          <w:rFonts w:ascii="Times New Roman" w:eastAsia="Times New Roman" w:hAnsi="Times New Roman" w:cs="Times New Roman"/>
          <w:b/>
          <w:bCs/>
          <w:color w:val="111111"/>
          <w:spacing w:val="-9"/>
          <w:sz w:val="24"/>
          <w:szCs w:val="24"/>
        </w:rPr>
        <w:t>отобразительной</w:t>
      </w:r>
      <w:proofErr w:type="spellEnd"/>
      <w:r w:rsidRPr="00343320">
        <w:rPr>
          <w:rFonts w:ascii="Times New Roman" w:eastAsia="Times New Roman" w:hAnsi="Times New Roman" w:cs="Times New Roman"/>
          <w:b/>
          <w:bCs/>
          <w:color w:val="111111"/>
          <w:spacing w:val="-9"/>
          <w:sz w:val="24"/>
          <w:szCs w:val="24"/>
        </w:rPr>
        <w:t xml:space="preserve"> игры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предшествует становлению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pacing w:val="-9"/>
          <w:sz w:val="24"/>
          <w:szCs w:val="24"/>
        </w:rPr>
        <w:t>сюжетно- ролевой игры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В начале года в игре ребенок увлечен действиями с игрушкой;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Появляются простые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сюжеты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из 2-3 взаимосвязанных действий </w:t>
      </w:r>
      <w:r w:rsidRPr="0034332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(уже не круговые)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Роли пока нет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(ребенок не осознает ее)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Малыш 2-3 лет часто еще действует подражательно, 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но его действия существуют в рамках определенной роли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: мамы, шофера, доктора.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В начале года ребенок в игре называет себя своим именем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3433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Идет активная подготовка к принятию роли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: с 2.5 лет начинает активно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развиваться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самосознание ребенка,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развивается воображение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. Малыш начинает понимать, что, оставаясь самим собой в игре, он может одновременно выполнять какую- либо роль.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Сверстник в игре малозначим 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(ребенок увлечен личной игрой)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. В контакт малыш вступает чаще ради своих интересов - завладеть игрушкой.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Отдельные игровые действия объединяются в единую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сюжетную линию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. Поначалу цепочки игровых действий осуществляются довольно хаотично, но с приобретением жизненного опыта в этих цепочках появляется определенная логика, затем цепочки становятся более продолжительными, обогащается содержание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игры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 xml:space="preserve">       </w:t>
      </w:r>
      <w:r w:rsidRPr="0034332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Основные задачи педагога заключаются</w:t>
      </w:r>
      <w:r w:rsidRPr="0034332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- В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развитии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целенаправленной игровой деятельности, учить придумывать цель в игре, подбирать под нее игровые действия.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- Помогать детям усваивать назначения предметов и овладевать действиями с ними;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- Готовить </w:t>
      </w:r>
      <w:r w:rsidRPr="00343320">
        <w:rPr>
          <w:rFonts w:ascii="Times New Roman" w:eastAsia="Times New Roman" w:hAnsi="Times New Roman" w:cs="Times New Roman"/>
          <w:color w:val="111111"/>
          <w:spacing w:val="-9"/>
          <w:sz w:val="24"/>
          <w:szCs w:val="24"/>
        </w:rPr>
        <w:t>детей к принятию роли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Формировать умение детей играть рядом, а затем и вместе.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Поддерживать интерес к игре;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Создать условия использования предметов-заместителей.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года игры детей не продолжительны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(5-6 мин.), но постепенно, при условии правильного педагогического руководства, направленного на совершенствование игровых умений, игры становятся более длительными (10-15 мин.)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33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К основным этапам организации игрового процесса относят такие: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Разработка плана игры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(этап выбора игры — обозначение сюжета, ролей, характера взаимодействия персонажей) с учётом интересов детей, их уровня развития и степени освоения ими различных игровых действий. На этом этапе воспитатель должен продумать и описать содержание, задачи и цели, спланировать возможные направления развития сюжета, обозначить правила игры.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Подготовка оборудования и инструментария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(этап оснащения, когда создаётся все игровая атрибутика). Для детей младшего дошкольного возраста нужно подобрать игрушки и замещающие предметы, которые используются во всех базовых игровых сценариях. Использование заместителей сопровождается словом, пояснением;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Оборудование предметно-игровой среды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в соответствии с возрастными особенностями и выбранной темой игры. Следует обратить особое внимание на то, что игрушки должны находиться в свободном доступе в поле зрения ребёнка. Для этого игровую среду организуют таким образом, чтобы ребёнок мог легко дотянуться до любой игрушки и использовать её в ходе сюжетно-ролевой игры. Это стимулирует игровой процесс и естественный интерес ребёнка к игре, создаёт предпосылки для импровизации.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Начало игры.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На этом этапе воспитатель создаёт игровую или проблемную ситуацию. Можно провести предварительную беседу, чтобы подготовить детей к предстоящей игре: обговорить тему, ознакомить детей с планом игры, обсудить правила и распределить роли. Для этого сначала используют различные дидактические игры и упражнения, чтение художественных произведений, описывающих воображаемую ситуацию или игровой замысел. При распределении ролей между детьми обязательно должны учитываться желания каждого ребёнка.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Сохранение игровой ситуации,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подразумевающее прямое или косвенное руководство игровой деятельностью с использованием ролевого взаимодействия взрослого с ребёнком, ребёнка с игрушками и, наконец, ребёнка с ребёнком. Воспитатель следит за развитием сюжета и мягко направляет детей с помощью напоминания, указания, совета, положительной оценки и прямого взаимодействия.</w:t>
      </w:r>
    </w:p>
    <w:p w:rsidR="006D50FC" w:rsidRPr="00343320" w:rsidRDefault="006D50FC" w:rsidP="006D50FC">
      <w:pPr>
        <w:shd w:val="clear" w:color="auto" w:fill="FFFFFF"/>
        <w:spacing w:before="225" w:after="0" w:line="240" w:lineRule="atLeast"/>
        <w:ind w:firstLine="3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• </w:t>
      </w:r>
      <w:r w:rsidRPr="003433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Этап завершения игры,</w:t>
      </w:r>
      <w:r w:rsidRPr="00343320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который включает положительную оценку игровых действий детей и анализ их взаимоотношений (возможны элементы аналитической беседы с учётом эмоционального состояния детей и необходимости их переключения на другие, более спокойные виды деятельности).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33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433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Период младшего детства, а именно четвёртый год жизни, очень важен в искусстве овладения сюжетно-ролевой игрой, и педагогам, работающим с этим возрастом, нужно обращать особое внимание на развитие игровых умений воспитанников.</w:t>
      </w:r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> Дети четвёртого года жизни переходят от сюжетно-</w:t>
      </w:r>
      <w:proofErr w:type="spellStart"/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>отобразительных</w:t>
      </w:r>
      <w:proofErr w:type="spellEnd"/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 xml:space="preserve"> игр к ролевым, то есть от умения отображать в игре действия к умению брать на себя роль и следовать ей.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Для успешной подготовки и проведения сюжетно-ролевых игр с детьми четвёртого года жизни педагогу необходимо знать, какие основные задачи выполняет этот вид деятельности.</w:t>
      </w:r>
    </w:p>
    <w:p w:rsidR="006D50FC" w:rsidRPr="00343320" w:rsidRDefault="006D50FC" w:rsidP="006D50F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Помочь ребёнку перевести неосмысленные действия с игрушками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, предметами в имеющие смысл и результат, строить и развивать несложный сюжет. Например, заметив, что малыш неоднократно и заинтересованно «кормит» игрушечную собачку из мисочки, воспитатель говорит: «Какая у тебя замечательная собачка! Как её зовут? (Наделение именами всех участников сюжетной игры развивает речь, воображение, а также приближает игру к реальности, ведь в реальной жизни у всех живых существ, близких ребёнку, есть имена. Если малыш затрудняется с подбором имени питомцу, следует помочь ему в этом, чтобы не задерживать развитие игры). Давай назовём её Дружок. Дружок, наверное, хочет есть. Покормим его. Он поест и пойдёт гулять. Поведёшь его на прогулку?». Учить ребёнка переходу от действий с игрушкой к сюжетной игре нужно постепенно, лучше в индивидуальной форме, ориентируясь на желание самого малыша. Такая работа проводится в начале учебного года, после чего переходят к организации общих игр.</w:t>
      </w:r>
    </w:p>
    <w:p w:rsidR="006D50FC" w:rsidRPr="00343320" w:rsidRDefault="006D50FC" w:rsidP="006D50F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Стимулировать творчество детей при создании игровых ситуа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ций, поощрять самостоятельность в игре, умение проявлять активность и инициативу, оставаясь в рамках выбранного сюжета, но не подменять игру выполнением «сценария» педагога. Главная руководящая и организующая роль в игре, конечно, принадлежит в этом возрасте воспитателю, но это не означает, что вся сюжетно-ролевая игра сводится к выполнению действий по его указанию: «Сегодня мы играем в поваров. Вы будете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поварами, которые готовят еду. Давайте наденем фартучки и колпачки, возьмём посуду и приготовим обед». К сожалению, выполняя действия по такой словесной инструкции, дети будут не играть, а инсценировать игру. Чтобы игровой замысел, распределение и исполнение ролей исходили от самих малышей, им нужно давать больше свободы и инициативы, чаще обращаться к их небольшому, но уже существующему жизненному опыту: «Ребята, наши куклы проголодались, что же делать? (Ответы детей). Приготовить им обед? Верно, молодцы, у нас есть много посуды, есть плита, мы можем приготовить обед. Кто будет поварами? Что нам нужно сделать? (Надеть фартучки, закатать рукава). Что вы будете готовить? Какие продукты возьмёте? И т. д.» Чем чаще обращается педагог к детям в игре, спрашивает у них совета, помощи, тем скорее он сформирует у них умение строить игровые диалоги и самостоятельно определять круг игровых действий.</w:t>
      </w:r>
    </w:p>
    <w:p w:rsidR="006D50FC" w:rsidRPr="00343320" w:rsidRDefault="006D50FC" w:rsidP="006D50F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Учить использовать в игре предметы-заместители.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 Некоторые педагоги считают, что замещать следует незнакомые детям предметы по признаку общего сходства, а те, которые детям хорошо известны, давать в максимально приближенном к натуральному виду (игрушка). Однако такой подход не вполне логичен, ведь основное назначение любой деятельности ребёнка: познание, и в игре необходимо формировать правильное восприятие вещей, предметов. При замещении малознакомого предмета воспитатель называет его, следовательно, фиксирует в памяти малыша незнакомое слово, и заместитель может закрепиться как образ этого незнакомого предмета. Поэтому как раз малознакомые предметы нужно давать в максимально приближённом к настоящему виде, а замещать те, что хорошо известны. Например, дети и воспитатель играют в магазин, покупают и продают фрукты. Яблоки в этом случае можно заменить шариками красного и жёлтого цвета, а вот ананас или лимон лучше взять из набора пластиковых фруктов, поскольку эти тропические плоды мало знакомы большинству детей.</w:t>
      </w:r>
    </w:p>
    <w:p w:rsidR="006D50FC" w:rsidRPr="00343320" w:rsidRDefault="006D50FC" w:rsidP="006D50F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Формировать умение придерживаться выбранной роли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, действовать согласно ей. Психика ребёнка четвёртого года жизни ещё неустойчива, произвольное внимание только начинает формироваться. Дети в процессе сюжетной игры могут даже забыть, каков изначально был сюжетный замысел и увлечься выполнением одного действия (например, вместо целенаправленной поездки мамы-девочки с куклой-ребёнком к врачу просто катать коляску по группе). Воспитатель должен быть готов к такому развитию событий и возвращать детей в рамки сюжета при помощи ненавязчивых напоминаний: «Где же мамы с больными детишками? Поликлиника скоро закроется». Если же дети продолжают отвлекаться, значит, игра им неинтересна или они устали. В таком случае вид деятельности меняют, а к сюжетно-ролевой игре возвращаются позже, обогатив её новыми игрушками, материалами, стихотворениями, загадками.</w:t>
      </w:r>
    </w:p>
    <w:p w:rsidR="006D50FC" w:rsidRPr="00343320" w:rsidRDefault="006D50FC" w:rsidP="006D50FC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Способствовать установлению игрового взаимодействия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, партнерских отношений между участниками игры, ролевому общению. Особое внимание следует уделять воспитанию доброжелательности, товарищества, умению уступать друг другу. Воспитание этих качеств поможет ребёнку не только в играх, но и в жизни в целом. Если один или несколько детей в игре проявляют агрессию, нежелание уступать, договариваться, произносят ролевые реплики с грубыми интонациями, то вполне вероятно, они копируют модель поведения, которую усвоили от взрослых. Требуют внимания и слишком робкие дети, которые стараются либо не принимать участия в игре, либо выполняют действия неохотно, молча наблюдают за остальными. Необходимо вести с такими ребятишками индивидуальную работу: беседы, чтение коррекционных сказок. Большую помощь может оказать и психолог.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Проведению сюжетной игры предшествует тщательная подготовка. Воспитатель должен продумать такие вопросы:</w:t>
      </w:r>
    </w:p>
    <w:p w:rsidR="006D50FC" w:rsidRPr="00343320" w:rsidRDefault="006D50FC" w:rsidP="006D50FC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Место проведения. Обычно сюжетно-ролевые игры устраивают в помещении группы, в игровой зоне. Но летом их лучше проводить на свежем воздухе, поэтому игрушки и прочее оборудование выносят на участок, выбирая затенённое место, где ребятам не будут мешать те, кто занимается свободными или подвижными играми: павильон, беседку.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262626"/>
          <w:sz w:val="24"/>
          <w:szCs w:val="24"/>
        </w:rPr>
        <w:t>o  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Оборудование. Воспитатель готовит как игрушки и материалы, так и элементы костюмов: шапочки и фартуки поваров, парикмахеров, каски строителей и др., а также предметы-заместители. 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особое внимание на доступность детям игрушек и хранение их в игровых уголках в поле зрения ребёнка, стимулируя его игровой замысел.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Детей следует с младшего возраста учить бережно использовать оборудование, не ломать игрушки, а после игр складывать всё на место.</w:t>
      </w:r>
    </w:p>
    <w:p w:rsidR="006D50FC" w:rsidRPr="00343320" w:rsidRDefault="006D50FC" w:rsidP="006D50FC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Методы и приёмы привлечения интереса детей к игре. Это могут быть беседа, загадка, показ иллюстраций, создание проблемной ситуации.</w:t>
      </w:r>
    </w:p>
    <w:p w:rsidR="006D50FC" w:rsidRPr="00343320" w:rsidRDefault="006D50FC" w:rsidP="006D50FC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Усложнение в игре. Повторяясь, сюжетно-ролевая игра должна обязательно содержать какое-либо усложнение, новшество, чтобы не только забавлять, но и развивать детей. Например, повторно играя в игру «Магазин», следует выбирать новые товары для продажи: овощи и фрукты, кукольную одежду и мебель, игрушечную бытовую технику, продукты, книги. Каждый раз планируя проведение сюжетной игры, воспитатель продумывает, чему новому научатся дети, какой игровой навык усовершенствуют.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Для того чтобы дети увлеклись игрой и смогли воплотить игровой замысел, они должны накопить жизненный опыт, который потом смогут перенести в игру. Для этого в детском саду организуют: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        Наблюдения за трудом взрослых (помощника воспитателя, дворника, музыкального руководителя)</w:t>
      </w:r>
    </w:p>
    <w:p w:rsidR="006D50FC" w:rsidRPr="00343320" w:rsidRDefault="006D50FC" w:rsidP="006D50FC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Чтение и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разучивание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художественных произведений. 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Разучив </w:t>
      </w:r>
      <w:proofErr w:type="spell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потешку</w:t>
      </w:r>
      <w:proofErr w:type="spellEnd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, колыбельную, дети с удовольствием используют их в соответствующей игре.</w:t>
      </w:r>
    </w:p>
    <w:p w:rsidR="006D50FC" w:rsidRPr="00343320" w:rsidRDefault="006D50FC" w:rsidP="006D50FC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Упражнения «Поделись игрушкой», «Какая посуда столовая, а какая чайная?» и другие. Поскольку дети стали старше, короткие </w:t>
      </w:r>
      <w:proofErr w:type="spell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отобразительные</w:t>
      </w:r>
      <w:proofErr w:type="spellEnd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игры раннего возраста типа «Одень куклу», «Застели кукле постель», «Погрузи кубики в машину» сами по себе им неинтересны, легки и не содержат материала для развития. Но навыки, которые в них отрабатываются, полезны при проведении сюжетно-ролевых игр. Так, чтобы пойти с куклами на прогулку, их необходимо сначала одеть, </w:t>
      </w:r>
      <w:proofErr w:type="gram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а</w:t>
      </w:r>
      <w:proofErr w:type="gramEnd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чтобы устроить день рождения игрушек, нужно знать, какую посуду поставить на стол и как его сервировать. Для игры «Строители» нужно уметь укладывать кубики в кузов машины и так далее.</w:t>
      </w:r>
    </w:p>
    <w:p w:rsidR="006D50FC" w:rsidRPr="00343320" w:rsidRDefault="006D50FC" w:rsidP="006D50FC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Экскурсии в кабинет медсестры, прачечную, на кухню и </w:t>
      </w:r>
      <w:proofErr w:type="spell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т.д</w:t>
      </w:r>
      <w:proofErr w:type="spellEnd"/>
    </w:p>
    <w:p w:rsidR="006D50FC" w:rsidRPr="00343320" w:rsidRDefault="006D50FC" w:rsidP="006D50FC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Беседы.</w:t>
      </w:r>
    </w:p>
    <w:p w:rsidR="006D50FC" w:rsidRPr="00343320" w:rsidRDefault="006D50FC" w:rsidP="006D50FC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Рассматривание иллюстраций.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Проводя все эти виды работ, воспитатель уже осуществляет руководство сюжетно-ролевой игрой, хотя она ещё не началась. Но то, что будет заложено в детях, потом отразится на ходе и качестве игры.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Когда игра начата, руководство ею должно оставаться непрямым. Указывать, настойчиво рекомендовать что-либо нельзя, дети могут потерять интерес к игре, поскольку в этом виде деятельности они </w:t>
      </w:r>
      <w:proofErr w:type="spell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самовыражаются</w:t>
      </w:r>
      <w:proofErr w:type="spellEnd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, проявляют себя, а не следуют чужим инструкциям. </w:t>
      </w:r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>Руководить игрой воспитатель может, лишь став её участником, взяв на себя какую-нибудь роль и выполняя игровые действия.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 Поэтому очень ценными качествами педагога являются умение играть и строить игровые диалоги.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Дети с удовольствием примут взрослого как партнёра, который может научить их интересным способам игры, но только в том случае, если воспитатель не будет смотреть на них свысока, выполняя действия формально, а на самом деле станет играть, принимать участие в происходящем, сопереживать и выражать неподдельные эмоции.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  </w:t>
      </w:r>
      <w:r w:rsidRPr="00343320">
        <w:rPr>
          <w:rFonts w:ascii="Times New Roman" w:eastAsia="Times New Roman" w:hAnsi="Times New Roman" w:cs="Times New Roman"/>
          <w:color w:val="1B1C2A"/>
          <w:spacing w:val="-9"/>
          <w:sz w:val="24"/>
          <w:szCs w:val="24"/>
        </w:rPr>
        <w:t>Цель участия воспитателя в сюжетно-ролевой игре: научить детей младшего дошкольного возраста принимать на себя игровую роль и строить игровые диалоги.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> Всё это он показывает на личном примере.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       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Участие педагога в ролевой игре проходит такие этапы:</w:t>
      </w:r>
    </w:p>
    <w:p w:rsidR="006D50FC" w:rsidRPr="00343320" w:rsidRDefault="006D50FC" w:rsidP="006D50FC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Исполнение главной роли. Воспитатель организует игру и берёт на себя основную роль (доктор, продавец), предлагая детям исполнить зависимые роли: пациент, покупатель.</w:t>
      </w:r>
    </w:p>
    <w:p w:rsidR="006D50FC" w:rsidRPr="00343320" w:rsidRDefault="006D50FC" w:rsidP="006D50FC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Участие на второстепенных ролях. Воспитатель организует игру или подключается к уже играющему ребёнку, предлагая себя в качестве партнёра со вспомогательной ролью. Например, если педагог видит мальчика, изображающего шофёра, то обращается к нему с предложением: «Ты будешь водителем, покатай меня на своей машине, отвези продукты в магазин, материалы на стройку, а я помогу тебе их погрузить».</w:t>
      </w:r>
    </w:p>
    <w:p w:rsidR="006D50FC" w:rsidRPr="00343320" w:rsidRDefault="006D50FC" w:rsidP="006D50FC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«Замыкание» ролей, исполняемых детьми, в одной игре. К примеру, одна девочка играет с куклой, вторая с игрушечной посудой. Воспитатель говорит: «Оля, ты играешь со своей дочкой? Ты мама? А вот Ира готовит вкусный обед. Ира, ты хочешь пригласить в гости Олю и её дочку, угостить их обедом? (Дети с радостью примут такое развитие сюжета). У Иры тоже есть дочка, кукла Маша. Дочки Иры и Оли обязательно подружатся и будут вместе гулять». Когда игровая пара образуется, педагог может взять на себя эпизодическую роль (</w:t>
      </w:r>
      <w:proofErr w:type="gramStart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А</w:t>
      </w:r>
      <w:proofErr w:type="gramEnd"/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я буду тётей, помогу помыть фрукты, накрою на стол) или остаться наблюдателем, к которому дети обратятся за помощью, если развитие сюжета остановится.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Детям четвёртого года достаточно развивать сюжетно-ролевую игру в течение 30–40 минут, но иногда она может длиться минут 20, поскольку строгих временных рамок игра, как и всякий творческий процесс, не имеет. Различают такие основные виды сюжетно-ролевых игр дошкольников:</w:t>
      </w:r>
    </w:p>
    <w:p w:rsidR="006D50FC" w:rsidRPr="00343320" w:rsidRDefault="006D50FC" w:rsidP="006D50FC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Игры-ситуации (воспроизводятся события из жизни).</w:t>
      </w:r>
    </w:p>
    <w:p w:rsidR="006D50FC" w:rsidRPr="00343320" w:rsidRDefault="006D50FC" w:rsidP="006D50FC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lastRenderedPageBreak/>
        <w:t>Драматизации (по мотивам сказок, мультфильмов).</w:t>
      </w:r>
    </w:p>
    <w:p w:rsidR="006D50FC" w:rsidRPr="00343320" w:rsidRDefault="006D50FC" w:rsidP="006D50FC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contextualSpacing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Строительные (совместное возведение и обыгрывание построек).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43320">
        <w:rPr>
          <w:rFonts w:ascii="Times New Roman" w:eastAsia="Times New Roman" w:hAnsi="Times New Roman" w:cs="Times New Roman"/>
          <w:color w:val="1B1C2A"/>
          <w:sz w:val="24"/>
          <w:szCs w:val="24"/>
        </w:rPr>
        <w:t>Сюжетно-ролевые игры для младшего дошкольного возраста (четвёртый год жизни) в большинстве своём имеют одну тему, отличаются простотой сюжета (без дополнительных линий) и включают в себя одну основную и одну-две однотипные зависимые роли, предполагающие взаимодействие в паре.</w:t>
      </w:r>
    </w:p>
    <w:p w:rsidR="006D50FC" w:rsidRPr="00343320" w:rsidRDefault="006D50FC" w:rsidP="006D50F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343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Сюжетно-ролевые игры в детском саду превратятся в удовольствие и для ребятишек, и для педагога, если воспитатель подойдёт к их подготовке и организации творчески, сумеет стать малышам другом и партнёром по игре.  А красочные, разнообразные атрибуты и материалы сделают процесс игры еще более увлекательным и насыщенным.</w:t>
      </w:r>
    </w:p>
    <w:p w:rsidR="006D50FC" w:rsidRPr="00343320" w:rsidRDefault="006D50FC" w:rsidP="006D50FC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70617" w:rsidRDefault="00870617">
      <w:bookmarkStart w:id="0" w:name="_GoBack"/>
      <w:bookmarkEnd w:id="0"/>
    </w:p>
    <w:sectPr w:rsidR="00870617" w:rsidSect="0033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4F4"/>
    <w:multiLevelType w:val="multilevel"/>
    <w:tmpl w:val="557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F071B"/>
    <w:multiLevelType w:val="multilevel"/>
    <w:tmpl w:val="A81A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36B40"/>
    <w:multiLevelType w:val="multilevel"/>
    <w:tmpl w:val="706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822CB"/>
    <w:multiLevelType w:val="multilevel"/>
    <w:tmpl w:val="068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C351CF"/>
    <w:multiLevelType w:val="multilevel"/>
    <w:tmpl w:val="633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B2DAB"/>
    <w:multiLevelType w:val="multilevel"/>
    <w:tmpl w:val="571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134C61"/>
    <w:multiLevelType w:val="multilevel"/>
    <w:tmpl w:val="E508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54"/>
    <w:rsid w:val="00316554"/>
    <w:rsid w:val="006D50FC"/>
    <w:rsid w:val="008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EBF1-49D2-4E1F-8565-5D003227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7455-0914-4FE0-8C5E-4388DD7E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3330</Words>
  <Characters>18982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2024-01-04T13:52:00Z</dcterms:created>
  <dcterms:modified xsi:type="dcterms:W3CDTF">2024-01-04T13:53:00Z</dcterms:modified>
</cp:coreProperties>
</file>