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7A" w:rsidRPr="00BB247A" w:rsidRDefault="00BB247A" w:rsidP="00BB24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b/>
          <w:sz w:val="28"/>
          <w:szCs w:val="28"/>
        </w:rPr>
        <w:t>Слотвинская Лилия Сергеевна</w:t>
      </w:r>
    </w:p>
    <w:p w:rsidR="00BB247A" w:rsidRPr="00BB247A" w:rsidRDefault="00BB247A" w:rsidP="00BB247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BB247A">
        <w:rPr>
          <w:rFonts w:ascii="Times New Roman" w:hAnsi="Times New Roman"/>
          <w:i/>
          <w:sz w:val="28"/>
          <w:szCs w:val="28"/>
        </w:rPr>
        <w:t>преподаватель дисциплин профессионального</w:t>
      </w:r>
    </w:p>
    <w:p w:rsidR="00BB247A" w:rsidRPr="00BB247A" w:rsidRDefault="00BB247A" w:rsidP="00BB247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B247A">
        <w:rPr>
          <w:rFonts w:ascii="Times New Roman" w:hAnsi="Times New Roman"/>
          <w:i/>
          <w:sz w:val="28"/>
          <w:szCs w:val="28"/>
        </w:rPr>
        <w:t xml:space="preserve"> и общепрофессионального циклов Обособленного подразделения </w:t>
      </w:r>
    </w:p>
    <w:p w:rsidR="00BB247A" w:rsidRPr="00BB247A" w:rsidRDefault="00BB247A" w:rsidP="00BB247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B247A">
        <w:rPr>
          <w:rFonts w:ascii="Times New Roman" w:hAnsi="Times New Roman"/>
          <w:i/>
          <w:sz w:val="28"/>
          <w:szCs w:val="28"/>
        </w:rPr>
        <w:t>«Многопрофильный педагогический колледж</w:t>
      </w:r>
    </w:p>
    <w:p w:rsidR="00BB247A" w:rsidRPr="00BB247A" w:rsidRDefault="00BB247A" w:rsidP="00BB247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B247A">
        <w:rPr>
          <w:rFonts w:ascii="Times New Roman" w:hAnsi="Times New Roman"/>
          <w:i/>
          <w:sz w:val="28"/>
          <w:szCs w:val="28"/>
        </w:rPr>
        <w:t xml:space="preserve"> Луганского государственного педагогического университета»</w:t>
      </w:r>
    </w:p>
    <w:p w:rsidR="00BB247A" w:rsidRPr="00BB247A" w:rsidRDefault="00BB247A" w:rsidP="00BB247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B247A">
        <w:rPr>
          <w:rFonts w:ascii="Times New Roman" w:hAnsi="Times New Roman"/>
          <w:i/>
          <w:sz w:val="28"/>
          <w:szCs w:val="28"/>
        </w:rPr>
        <w:t>( г. Луганск)</w:t>
      </w:r>
    </w:p>
    <w:p w:rsidR="00530528" w:rsidRPr="00BB247A" w:rsidRDefault="00530528" w:rsidP="00BB247A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</w:rPr>
      </w:pPr>
    </w:p>
    <w:p w:rsidR="000704AD" w:rsidRPr="00BB247A" w:rsidRDefault="000704AD" w:rsidP="005305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247A">
        <w:rPr>
          <w:rFonts w:ascii="Times New Roman" w:hAnsi="Times New Roman"/>
          <w:b/>
          <w:sz w:val="28"/>
          <w:szCs w:val="28"/>
        </w:rPr>
        <w:t>ОСОБЕННОСТИ МОТИВАЦИИ СОТРУДНИКОВ САЛОНА КРАСОТЫ</w:t>
      </w:r>
    </w:p>
    <w:p w:rsidR="00530528" w:rsidRPr="00BB247A" w:rsidRDefault="00530528" w:rsidP="000704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0528" w:rsidRPr="00BB247A" w:rsidRDefault="00530528" w:rsidP="00530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eastAsia="Times New Roman" w:hAnsi="Times New Roman"/>
          <w:b/>
          <w:sz w:val="28"/>
          <w:szCs w:val="28"/>
        </w:rPr>
        <w:t>Аннотация.</w:t>
      </w:r>
      <w:r w:rsidRPr="00BB247A">
        <w:rPr>
          <w:rFonts w:ascii="Times New Roman" w:eastAsia="Times New Roman" w:hAnsi="Times New Roman"/>
          <w:sz w:val="28"/>
          <w:szCs w:val="28"/>
        </w:rPr>
        <w:t xml:space="preserve"> В статье рассматривается </w:t>
      </w:r>
      <w:r w:rsidRPr="00BB247A">
        <w:rPr>
          <w:rFonts w:ascii="Times New Roman" w:hAnsi="Times New Roman"/>
          <w:sz w:val="28"/>
          <w:szCs w:val="28"/>
        </w:rPr>
        <w:t xml:space="preserve">переход к рыночным отношениям, приоритетность вопросов качества продукции и обеспечение ее конкурентоспособности, которая повышает значимость творческого отношения к труду и высокому профессионализму. Это побуждает искать новые формы управления, развивать потенциальные способности персонала, обеспечивать его мотивацию к трудовому процессу. Управление персоналом является одним из важнейших направлений деятельности организации и считается основным критерием ее экономического успеха. </w:t>
      </w:r>
    </w:p>
    <w:p w:rsidR="00530528" w:rsidRPr="00BB247A" w:rsidRDefault="00530528" w:rsidP="005305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247A">
        <w:rPr>
          <w:rFonts w:ascii="Times New Roman" w:eastAsia="Times New Roman" w:hAnsi="Times New Roman"/>
          <w:b/>
          <w:sz w:val="28"/>
          <w:szCs w:val="28"/>
        </w:rPr>
        <w:t>Ключевые слова:</w:t>
      </w:r>
      <w:r w:rsidRPr="00BB247A">
        <w:rPr>
          <w:rFonts w:ascii="Times New Roman" w:eastAsia="Times New Roman" w:hAnsi="Times New Roman"/>
          <w:sz w:val="28"/>
          <w:szCs w:val="28"/>
        </w:rPr>
        <w:t xml:space="preserve"> менеджмент, </w:t>
      </w:r>
      <w:r w:rsidRPr="00BB247A">
        <w:rPr>
          <w:rFonts w:ascii="Times New Roman" w:hAnsi="Times New Roman"/>
          <w:sz w:val="28"/>
          <w:szCs w:val="28"/>
        </w:rPr>
        <w:t>мотивация, руководитель, подчиненный,  труд, специалист, сотрудник, квалификации.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 xml:space="preserve">Успех большинства начинаний зависит от людей, которые реализуют задуманное. Каждый директор хочет видеть рядом с собой сплоченную команду единомышленников, работающую слаженно и согласованно. 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 xml:space="preserve">Руководителю салона красоты приходится быть мастером на все руки, в том числе и специалистом по кадрам. К сожалению, в салонах красоты подход к повышению мотивации и профессиональному росту сотрудников сильно упрощен. Мотивируя персонал не только материально, можно добиться куда большего. 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 xml:space="preserve"> В менеджменте классическое понятие «мотивация» определяется как процесс побуждения себя и других людей к деятельности для достижения личных целей и целей организации. В этом определении сочетаются два основных понятия, которые зачастую воспринимаются как слова-синонимы: мотивация и стимулирование. Часто ставя перед своим сотрудником задачу, руководитель обещает стимулировать или мотивировать. При этом и руководитель, и его подчиненный думают об одном и том же – о материальном вознаграждении за хорошо выполненную работу. 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 xml:space="preserve">На самом деле эти </w:t>
      </w:r>
      <w:proofErr w:type="gramStart"/>
      <w:r w:rsidRPr="00BB247A">
        <w:rPr>
          <w:rFonts w:ascii="Times New Roman" w:hAnsi="Times New Roman"/>
          <w:sz w:val="28"/>
          <w:szCs w:val="28"/>
        </w:rPr>
        <w:t>понятия</w:t>
      </w:r>
      <w:proofErr w:type="gramEnd"/>
      <w:r w:rsidRPr="00BB247A">
        <w:rPr>
          <w:rFonts w:ascii="Times New Roman" w:hAnsi="Times New Roman"/>
          <w:sz w:val="28"/>
          <w:szCs w:val="28"/>
        </w:rPr>
        <w:t xml:space="preserve"> хотя и служат одной цели – повышению эффективности труда, являются, по сути, разными.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 xml:space="preserve">По мере социального и экономического развития общества менялось и направление мотивационных воздействий. От первоначальной ориентации строго на повышение производительности труда, то есть стимулирование физической активности, мотивация постепенно стала ориентироваться на повышение качества труда, стимулирование творческой активности, </w:t>
      </w:r>
      <w:r w:rsidRPr="00BB247A">
        <w:rPr>
          <w:rFonts w:ascii="Times New Roman" w:hAnsi="Times New Roman"/>
          <w:sz w:val="28"/>
          <w:szCs w:val="28"/>
        </w:rPr>
        <w:lastRenderedPageBreak/>
        <w:t>инициативы и, что особенно важно в салонном бизнесе, на закрепление сотрудников на конкретном предприятии.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>Основные вопросы управления персоналом: мотивация специалистов к профессиональной деятельности; стимулирование профессионального и личного роста.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>Оценку мотивации сотрудников к труду следует проводить постоянно, как при подборе, так и во время работы.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 xml:space="preserve">Как отмечает Ричард </w:t>
      </w:r>
      <w:proofErr w:type="spellStart"/>
      <w:r w:rsidRPr="00BB247A">
        <w:rPr>
          <w:rFonts w:ascii="Times New Roman" w:hAnsi="Times New Roman"/>
          <w:sz w:val="28"/>
          <w:szCs w:val="28"/>
        </w:rPr>
        <w:t>Хендерсон</w:t>
      </w:r>
      <w:proofErr w:type="spellEnd"/>
      <w:r w:rsidRPr="00BB247A">
        <w:rPr>
          <w:rFonts w:ascii="Times New Roman" w:hAnsi="Times New Roman"/>
          <w:sz w:val="28"/>
          <w:szCs w:val="28"/>
        </w:rPr>
        <w:t>: «...Тот фактор, который сегодня мотивирует конкретного человека к интенсивному труду, завтра может способствовать «отключению» того же самого человека. Никто точно не знает, как действует механизм мотивации, какой силы должен быть мотивирующий фактор и когда он сработает, не говоря уж о том, почему же срабатывает» [2].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 xml:space="preserve">Часто при оценке специалиста руководитель предприятия обращает внимание только на его профессиональные качества – уровень мастерства. 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>Ключевым пунктом является обеспечение позитивного отношения работника к кругу своих обязанностей и к предложенным «правилам игры», для чего необходимо культивирование и поощрение правильного самоопределения работника. Самоопределение означает не только адекватное понимание, но и осознанное принятие работником нормативных условий его труда и жизни в организации.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 xml:space="preserve">Многие считают, что самое главное в вопросах мотивации – это материальное вознаграждение. Однако статистика показывает, что 10% сотрудников будут отлично работать вне зависимости от величины материального вознаграждения, другие 10% всегда будут работать плохо даже при высоком уровне оплаты. Работа же остальных 80% сотрудников зависит от внутренней мотивации, методов управления и стимулирования [3]. 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>Традиционно выделяют три большие группы человеческих потребностей и соотносят с ними цели: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 xml:space="preserve">-  материальные (потребности в выживании и безопасности, стабильности и надежности в жизни). 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>Соответствующие им цели: материальное благосостояние, справедливая заработная плата, уверенность в завтрашнем дне, не бояться соперников, дать образование детям, обеспечить старость, получить квартиру.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 xml:space="preserve">- потребность в единстве, общности, в данном случае в принадлежности к организации, а также в почете и уважении. 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>Соответствующие им цели: работать в коллективе в коллегиальной атмосфере, общаться с людьми, получать признание коллег, руководителей, иметь перспективу роста, сделать карьеру, быть нужным людям.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 xml:space="preserve">- потребность в самовыражении (в самостоятельности на рабочем месте, в самоутверждении, в самовыражении через работу, в обучении). 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 xml:space="preserve">Соответствующие им цели: возможность принимать важные решения на своем рабочем месте, личная ответственность за порученное дело, </w:t>
      </w:r>
      <w:r w:rsidRPr="00BB247A">
        <w:rPr>
          <w:rFonts w:ascii="Times New Roman" w:hAnsi="Times New Roman"/>
          <w:sz w:val="28"/>
          <w:szCs w:val="28"/>
        </w:rPr>
        <w:lastRenderedPageBreak/>
        <w:t>достижение успеха, иметь собственное лицо, собственное «Я», получать удовлетворение от работы, участвовать в творческих группах по решению проблем, повышать квалификацию и образовательный уровень.</w:t>
      </w:r>
    </w:p>
    <w:p w:rsidR="000704AD" w:rsidRPr="00BB247A" w:rsidRDefault="000704AD" w:rsidP="00070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>Пути повышения мотивации специалистов: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>- прежде всего, обязательно публично отмечать успехи при отличном выполнении работы;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>- введение различия в ценах на услуги в зависимости от профессионального уровня специалиста. Можно повысить оплату за счет более дорогих и качественных услуг;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>- расширение функциональных обязанностей сотрудников, оплачивая при необходимости эти дополнительные задачи (например, косметолог может проводить лекции для клиентов и персонала салона);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>- направление лучших специалистов на хорошее обучение (если парикмахер хорошо работает, оплатить полностью или частично обучение на курсах парикмахерского искусства), помощь в участии в престижном конкурсе. При этом следует грамотно оформить вопросы оплаты обучения и ответственности сторон в трудовом контракте специалиста;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>- описание специалисту перспективы его карьерного роста (из некоторых администраторов получаются превосходные управляющие салонов). При этом у специалиста должно быть ясное представление о том, что его личные цели могут быть достигнуты на этом предприятии [4].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>На первых позициях находятся следующие моменты мотивации: профессиональное развитие и применение собственных знаний, навыков, самореализация как специалиста и личности, уважение со стороны руководства и коллег, признание достижений, стабильность организации.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>Одним из моментов дополнительной мотивации сотрудников может быть повышение квалификации сотрудников, освоение новых областей деятельности. Как было сказано выше, инструментом для дополнительного стимулирования является и психологический климат на предприятии [3].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>Создание комфортных психологических условий в коллективе происходит при формировании команды на предприятии. Командный дух позволяет каждому сотруднику почувствовать собственную значимость, защищенность, приобщиться к чему-то большему, ощутить поддержку со стороны коллег в трудные моменты, одобрение при победе, а также создает моральное удовлетворение от того, что человек работает на этом предприятии.</w:t>
      </w:r>
    </w:p>
    <w:p w:rsidR="000704AD" w:rsidRPr="00BB247A" w:rsidRDefault="000704AD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hAnsi="Times New Roman"/>
          <w:sz w:val="28"/>
          <w:szCs w:val="28"/>
        </w:rPr>
        <w:t xml:space="preserve">В заключении хотелось бы </w:t>
      </w:r>
      <w:proofErr w:type="gramStart"/>
      <w:r w:rsidRPr="00BB247A">
        <w:rPr>
          <w:rFonts w:ascii="Times New Roman" w:hAnsi="Times New Roman"/>
          <w:sz w:val="28"/>
          <w:szCs w:val="28"/>
        </w:rPr>
        <w:t>отметить о том</w:t>
      </w:r>
      <w:proofErr w:type="gramEnd"/>
      <w:r w:rsidRPr="00BB247A">
        <w:rPr>
          <w:rFonts w:ascii="Times New Roman" w:hAnsi="Times New Roman"/>
          <w:sz w:val="28"/>
          <w:szCs w:val="28"/>
        </w:rPr>
        <w:t>, что формирование профессиональных качеств будущих специалистов салонного бизнеса в основном связано с уровнем мотивации, и для руководителя крайне важно ее определить, а также реализовать.</w:t>
      </w:r>
    </w:p>
    <w:p w:rsidR="00BB247A" w:rsidRDefault="00BB24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30528" w:rsidRPr="00BB247A" w:rsidRDefault="00530528" w:rsidP="0007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4AD" w:rsidRDefault="00BB247A" w:rsidP="000704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Список литературы</w:t>
      </w:r>
      <w:r w:rsidR="000704AD" w:rsidRPr="00BB247A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:</w:t>
      </w:r>
    </w:p>
    <w:p w:rsidR="00BB247A" w:rsidRPr="00BB247A" w:rsidRDefault="00BB247A" w:rsidP="000704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530528" w:rsidRPr="00BB247A" w:rsidRDefault="000704AD" w:rsidP="005305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247A">
        <w:rPr>
          <w:rFonts w:ascii="Times New Roman" w:hAnsi="Times New Roman"/>
          <w:b/>
          <w:sz w:val="28"/>
          <w:szCs w:val="28"/>
        </w:rPr>
        <w:t>Аширов</w:t>
      </w:r>
      <w:proofErr w:type="spellEnd"/>
      <w:r w:rsidRPr="00BB247A">
        <w:rPr>
          <w:rFonts w:ascii="Times New Roman" w:hAnsi="Times New Roman"/>
          <w:b/>
          <w:sz w:val="28"/>
          <w:szCs w:val="28"/>
        </w:rPr>
        <w:t xml:space="preserve"> Д.А.</w:t>
      </w:r>
      <w:r w:rsidRPr="00BB247A">
        <w:rPr>
          <w:rFonts w:ascii="Times New Roman" w:hAnsi="Times New Roman"/>
          <w:sz w:val="28"/>
          <w:szCs w:val="28"/>
        </w:rPr>
        <w:t xml:space="preserve"> Организационное поведение: учебник. – М.: изд-во «ПРОСПЕКТ», 2006.-360с.</w:t>
      </w:r>
    </w:p>
    <w:p w:rsidR="00530528" w:rsidRPr="00BB247A" w:rsidRDefault="000704AD" w:rsidP="005305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47A">
        <w:rPr>
          <w:rFonts w:ascii="Times New Roman" w:eastAsia="Times New Roman" w:hAnsi="Times New Roman"/>
          <w:b/>
          <w:sz w:val="28"/>
          <w:szCs w:val="28"/>
          <w:lang w:eastAsia="ru-RU"/>
        </w:rPr>
        <w:t>Буров А.И.</w:t>
      </w:r>
      <w:r w:rsidRPr="00BB247A">
        <w:rPr>
          <w:rFonts w:ascii="Times New Roman" w:eastAsia="Times New Roman" w:hAnsi="Times New Roman"/>
          <w:sz w:val="28"/>
          <w:szCs w:val="28"/>
          <w:lang w:eastAsia="ru-RU"/>
        </w:rPr>
        <w:t xml:space="preserve"> Эстетика: проблемы и споры: </w:t>
      </w:r>
      <w:proofErr w:type="spellStart"/>
      <w:r w:rsidRPr="00BB247A">
        <w:rPr>
          <w:rFonts w:ascii="Times New Roman" w:eastAsia="Times New Roman" w:hAnsi="Times New Roman"/>
          <w:sz w:val="28"/>
          <w:szCs w:val="28"/>
          <w:lang w:eastAsia="ru-RU"/>
        </w:rPr>
        <w:t>Методол</w:t>
      </w:r>
      <w:proofErr w:type="spellEnd"/>
      <w:r w:rsidRPr="00BB247A">
        <w:rPr>
          <w:rFonts w:ascii="Times New Roman" w:eastAsia="Times New Roman" w:hAnsi="Times New Roman"/>
          <w:sz w:val="28"/>
          <w:szCs w:val="28"/>
          <w:lang w:eastAsia="ru-RU"/>
        </w:rPr>
        <w:t>. основы дискуссий в эсте</w:t>
      </w:r>
      <w:r w:rsidR="00530528" w:rsidRPr="00BB247A">
        <w:rPr>
          <w:rFonts w:ascii="Times New Roman" w:eastAsia="Times New Roman" w:hAnsi="Times New Roman"/>
          <w:sz w:val="28"/>
          <w:szCs w:val="28"/>
          <w:lang w:eastAsia="ru-RU"/>
        </w:rPr>
        <w:t xml:space="preserve">тике. </w:t>
      </w:r>
      <w:proofErr w:type="spellStart"/>
      <w:r w:rsidR="00530528" w:rsidRPr="00BB247A">
        <w:rPr>
          <w:rFonts w:ascii="Times New Roman" w:eastAsia="Times New Roman" w:hAnsi="Times New Roman"/>
          <w:sz w:val="28"/>
          <w:szCs w:val="28"/>
          <w:lang w:eastAsia="ru-RU"/>
        </w:rPr>
        <w:t>М.:Искусство</w:t>
      </w:r>
      <w:proofErr w:type="spellEnd"/>
      <w:r w:rsidR="00530528" w:rsidRPr="00BB247A">
        <w:rPr>
          <w:rFonts w:ascii="Times New Roman" w:eastAsia="Times New Roman" w:hAnsi="Times New Roman"/>
          <w:sz w:val="28"/>
          <w:szCs w:val="28"/>
          <w:lang w:eastAsia="ru-RU"/>
        </w:rPr>
        <w:t>, 1975.-175c.</w:t>
      </w:r>
    </w:p>
    <w:p w:rsidR="00530528" w:rsidRPr="00BB247A" w:rsidRDefault="000704AD" w:rsidP="005305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24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Кудрявцева, С.П. </w:t>
      </w:r>
      <w:r w:rsidRPr="00BB247A">
        <w:rPr>
          <w:rFonts w:ascii="Times New Roman" w:eastAsia="Times New Roman" w:hAnsi="Times New Roman"/>
          <w:sz w:val="28"/>
          <w:szCs w:val="28"/>
          <w:lang w:eastAsia="ru-RU"/>
        </w:rPr>
        <w:t xml:space="preserve">Пути и методы эстетического воспитания [Текст] / С.П. Кудрявцева, Т.Н. Левашова // Современные проблемы теории эстетического воспитания и критика буржуазных концепций. Тезисы докладов к </w:t>
      </w:r>
      <w:proofErr w:type="spellStart"/>
      <w:r w:rsidRPr="00BB247A">
        <w:rPr>
          <w:rFonts w:ascii="Times New Roman" w:eastAsia="Times New Roman" w:hAnsi="Times New Roman"/>
          <w:sz w:val="28"/>
          <w:szCs w:val="28"/>
          <w:lang w:eastAsia="ru-RU"/>
        </w:rPr>
        <w:t>Bcepoc</w:t>
      </w:r>
      <w:proofErr w:type="spellEnd"/>
      <w:r w:rsidRPr="00BB24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B247A">
        <w:rPr>
          <w:rFonts w:ascii="Times New Roman" w:eastAsia="Times New Roman" w:hAnsi="Times New Roman"/>
          <w:sz w:val="28"/>
          <w:szCs w:val="28"/>
          <w:lang w:eastAsia="ru-RU"/>
        </w:rPr>
        <w:t>конф</w:t>
      </w:r>
      <w:proofErr w:type="spellEnd"/>
      <w:r w:rsidRPr="00BB247A">
        <w:rPr>
          <w:rFonts w:ascii="Times New Roman" w:eastAsia="Times New Roman" w:hAnsi="Times New Roman"/>
          <w:sz w:val="28"/>
          <w:szCs w:val="28"/>
          <w:lang w:eastAsia="ru-RU"/>
        </w:rPr>
        <w:t xml:space="preserve">. «Методологические проблемы эстетического воспитания». -  М., 1973. – С. 57. </w:t>
      </w:r>
    </w:p>
    <w:p w:rsidR="00530528" w:rsidRPr="00BB247A" w:rsidRDefault="000704AD" w:rsidP="005305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247A">
        <w:rPr>
          <w:rFonts w:ascii="Times New Roman" w:eastAsia="Times New Roman" w:hAnsi="Times New Roman"/>
          <w:b/>
          <w:sz w:val="28"/>
          <w:szCs w:val="28"/>
          <w:lang w:eastAsia="ru-RU"/>
        </w:rPr>
        <w:t>Семашко, А.</w:t>
      </w:r>
      <w:r w:rsidRPr="00BB247A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 и принципы эстетического воспитания [Текст]</w:t>
      </w:r>
      <w:proofErr w:type="gramStart"/>
      <w:r w:rsidRPr="00BB247A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B247A">
        <w:rPr>
          <w:rFonts w:ascii="Times New Roman" w:eastAsia="Times New Roman" w:hAnsi="Times New Roman"/>
          <w:sz w:val="28"/>
          <w:szCs w:val="28"/>
          <w:lang w:eastAsia="ru-RU"/>
        </w:rPr>
        <w:t xml:space="preserve"> сб. статей / А. Семашко; под ред. М.Ф. Овсянникова. – М.: Высшая школа, 1980. – 248 с. </w:t>
      </w:r>
    </w:p>
    <w:p w:rsidR="000704AD" w:rsidRPr="00BB247A" w:rsidRDefault="000704AD" w:rsidP="005305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247A">
        <w:rPr>
          <w:rFonts w:ascii="Times New Roman" w:eastAsia="Times New Roman" w:hAnsi="Times New Roman"/>
          <w:b/>
          <w:sz w:val="28"/>
          <w:szCs w:val="28"/>
          <w:lang w:eastAsia="ru-RU"/>
        </w:rPr>
        <w:t>Эстетическая культура</w:t>
      </w:r>
      <w:r w:rsidRPr="00BB247A">
        <w:rPr>
          <w:rFonts w:ascii="Times New Roman" w:eastAsia="Times New Roman" w:hAnsi="Times New Roman"/>
          <w:sz w:val="28"/>
          <w:szCs w:val="28"/>
          <w:lang w:eastAsia="ru-RU"/>
        </w:rPr>
        <w:t xml:space="preserve"> и эстетическое воспитание [Текст]</w:t>
      </w:r>
      <w:proofErr w:type="gramStart"/>
      <w:r w:rsidRPr="00BB247A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B247A">
        <w:rPr>
          <w:rFonts w:ascii="Times New Roman" w:eastAsia="Times New Roman" w:hAnsi="Times New Roman"/>
          <w:sz w:val="28"/>
          <w:szCs w:val="28"/>
          <w:lang w:eastAsia="ru-RU"/>
        </w:rPr>
        <w:t xml:space="preserve"> кн. для учителя / сост. Г.С. </w:t>
      </w:r>
      <w:proofErr w:type="spellStart"/>
      <w:r w:rsidRPr="00BB247A">
        <w:rPr>
          <w:rFonts w:ascii="Times New Roman" w:eastAsia="Times New Roman" w:hAnsi="Times New Roman"/>
          <w:sz w:val="28"/>
          <w:szCs w:val="28"/>
          <w:lang w:eastAsia="ru-RU"/>
        </w:rPr>
        <w:t>Лабковская</w:t>
      </w:r>
      <w:proofErr w:type="spellEnd"/>
      <w:r w:rsidRPr="00BB247A">
        <w:rPr>
          <w:rFonts w:ascii="Times New Roman" w:eastAsia="Times New Roman" w:hAnsi="Times New Roman"/>
          <w:sz w:val="28"/>
          <w:szCs w:val="28"/>
          <w:lang w:eastAsia="ru-RU"/>
        </w:rPr>
        <w:t>. – М.: Просвещение, 1983. – 304 с.</w:t>
      </w:r>
    </w:p>
    <w:p w:rsidR="006E5C72" w:rsidRPr="00BB247A" w:rsidRDefault="006E5C72">
      <w:pPr>
        <w:rPr>
          <w:rFonts w:ascii="Times New Roman" w:hAnsi="Times New Roman"/>
          <w:sz w:val="28"/>
          <w:szCs w:val="28"/>
        </w:rPr>
      </w:pPr>
    </w:p>
    <w:sectPr w:rsidR="006E5C72" w:rsidRPr="00BB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528D"/>
    <w:multiLevelType w:val="hybridMultilevel"/>
    <w:tmpl w:val="51F82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C1"/>
    <w:rsid w:val="000704AD"/>
    <w:rsid w:val="00530528"/>
    <w:rsid w:val="006E5C72"/>
    <w:rsid w:val="00964BC1"/>
    <w:rsid w:val="00BB247A"/>
    <w:rsid w:val="00E5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Слотвинская Лилия Сергеевна</cp:lastModifiedBy>
  <cp:revision>2</cp:revision>
  <dcterms:created xsi:type="dcterms:W3CDTF">2024-04-01T08:04:00Z</dcterms:created>
  <dcterms:modified xsi:type="dcterms:W3CDTF">2024-04-01T08:04:00Z</dcterms:modified>
</cp:coreProperties>
</file>