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470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96"/>
          <w:szCs w:val="28"/>
          <w:lang w:eastAsia="ru-RU"/>
        </w:rPr>
      </w:pPr>
      <w:r w:rsidRPr="00C47039">
        <w:rPr>
          <w:rFonts w:ascii="Times New Roman" w:eastAsia="Times New Roman" w:hAnsi="Times New Roman" w:cs="Times New Roman"/>
          <w:color w:val="333333"/>
          <w:sz w:val="96"/>
          <w:szCs w:val="28"/>
          <w:lang w:eastAsia="ru-RU"/>
        </w:rPr>
        <w:t>Доклад</w:t>
      </w:r>
    </w:p>
    <w:p w:rsidR="00C47039" w:rsidRPr="00C47039" w:rsidRDefault="00C47039" w:rsidP="00C470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96"/>
          <w:szCs w:val="28"/>
          <w:lang w:eastAsia="ru-RU"/>
        </w:rPr>
      </w:pPr>
    </w:p>
    <w:p w:rsidR="00C47039" w:rsidRDefault="00C47039" w:rsidP="00C470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56"/>
          <w:szCs w:val="28"/>
          <w:lang w:eastAsia="ru-RU"/>
        </w:rPr>
      </w:pPr>
      <w:r w:rsidRPr="00C47039">
        <w:rPr>
          <w:rFonts w:ascii="Times New Roman" w:eastAsia="Times New Roman" w:hAnsi="Times New Roman" w:cs="Times New Roman"/>
          <w:color w:val="333333"/>
          <w:sz w:val="56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56"/>
          <w:szCs w:val="28"/>
          <w:lang w:eastAsia="ru-RU"/>
        </w:rPr>
        <w:t>Формирование ку</w:t>
      </w:r>
      <w:r w:rsidRPr="00C47039">
        <w:rPr>
          <w:rFonts w:ascii="Times New Roman" w:eastAsia="Times New Roman" w:hAnsi="Times New Roman" w:cs="Times New Roman"/>
          <w:color w:val="333333"/>
          <w:sz w:val="56"/>
          <w:szCs w:val="28"/>
          <w:lang w:eastAsia="ru-RU"/>
        </w:rPr>
        <w:t>льтуры</w:t>
      </w:r>
    </w:p>
    <w:p w:rsidR="00C47039" w:rsidRDefault="00C47039" w:rsidP="00C470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56"/>
          <w:szCs w:val="28"/>
          <w:lang w:eastAsia="ru-RU"/>
        </w:rPr>
      </w:pPr>
      <w:r w:rsidRPr="00C47039">
        <w:rPr>
          <w:rFonts w:ascii="Times New Roman" w:eastAsia="Times New Roman" w:hAnsi="Times New Roman" w:cs="Times New Roman"/>
          <w:color w:val="333333"/>
          <w:sz w:val="56"/>
          <w:szCs w:val="28"/>
          <w:lang w:eastAsia="ru-RU"/>
        </w:rPr>
        <w:t xml:space="preserve"> здорового образа жизни </w:t>
      </w:r>
    </w:p>
    <w:p w:rsidR="00C47039" w:rsidRPr="00C47039" w:rsidRDefault="00C47039" w:rsidP="00C470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56"/>
          <w:szCs w:val="28"/>
          <w:lang w:eastAsia="ru-RU"/>
        </w:rPr>
      </w:pPr>
      <w:r w:rsidRPr="00C47039">
        <w:rPr>
          <w:rFonts w:ascii="Times New Roman" w:eastAsia="Times New Roman" w:hAnsi="Times New Roman" w:cs="Times New Roman"/>
          <w:color w:val="333333"/>
          <w:sz w:val="56"/>
          <w:szCs w:val="28"/>
          <w:lang w:eastAsia="ru-RU"/>
        </w:rPr>
        <w:t xml:space="preserve">дошкольников через </w:t>
      </w:r>
      <w:proofErr w:type="spellStart"/>
      <w:r w:rsidR="006E7938">
        <w:rPr>
          <w:rFonts w:ascii="Times New Roman" w:eastAsia="Times New Roman" w:hAnsi="Times New Roman" w:cs="Times New Roman"/>
          <w:color w:val="333333"/>
          <w:sz w:val="56"/>
          <w:szCs w:val="28"/>
          <w:lang w:eastAsia="ru-RU"/>
        </w:rPr>
        <w:t>здоровьесберегающих</w:t>
      </w:r>
      <w:proofErr w:type="spellEnd"/>
      <w:r w:rsidR="006E7938">
        <w:rPr>
          <w:rFonts w:ascii="Times New Roman" w:eastAsia="Times New Roman" w:hAnsi="Times New Roman" w:cs="Times New Roman"/>
          <w:color w:val="333333"/>
          <w:sz w:val="56"/>
          <w:szCs w:val="28"/>
          <w:lang w:eastAsia="ru-RU"/>
        </w:rPr>
        <w:t xml:space="preserve"> технологий</w:t>
      </w:r>
      <w:r w:rsidRPr="00C47039">
        <w:rPr>
          <w:rFonts w:ascii="Times New Roman" w:eastAsia="Times New Roman" w:hAnsi="Times New Roman" w:cs="Times New Roman"/>
          <w:color w:val="333333"/>
          <w:sz w:val="56"/>
          <w:szCs w:val="28"/>
          <w:lang w:eastAsia="ru-RU"/>
        </w:rPr>
        <w:t>»</w:t>
      </w:r>
    </w:p>
    <w:p w:rsidR="00C47039" w:rsidRPr="00C47039" w:rsidRDefault="00C47039" w:rsidP="00C470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56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C47039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39" w:rsidRDefault="004F41AC" w:rsidP="004F41A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Гариева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Г.Ф. </w:t>
      </w:r>
    </w:p>
    <w:p w:rsidR="004667CC" w:rsidRPr="00C3773C" w:rsidRDefault="00A44321" w:rsidP="00C3773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377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 сегодняшний день в соответствии с </w:t>
      </w:r>
      <w:r w:rsidRPr="00C3773C">
        <w:rPr>
          <w:rFonts w:ascii="Times New Roman" w:hAnsi="Times New Roman" w:cs="Times New Roman"/>
          <w:color w:val="252525"/>
          <w:sz w:val="28"/>
          <w:szCs w:val="28"/>
        </w:rPr>
        <w:t>Ф</w:t>
      </w:r>
      <w:r w:rsidR="002E4146" w:rsidRPr="00C3773C">
        <w:rPr>
          <w:rFonts w:ascii="Times New Roman" w:hAnsi="Times New Roman" w:cs="Times New Roman"/>
          <w:color w:val="252525"/>
          <w:sz w:val="28"/>
          <w:szCs w:val="28"/>
        </w:rPr>
        <w:t xml:space="preserve">едеральной </w:t>
      </w:r>
      <w:r w:rsidRPr="00C3773C">
        <w:rPr>
          <w:rFonts w:ascii="Times New Roman" w:hAnsi="Times New Roman" w:cs="Times New Roman"/>
          <w:color w:val="252525"/>
          <w:sz w:val="28"/>
          <w:szCs w:val="28"/>
        </w:rPr>
        <w:t>О</w:t>
      </w:r>
      <w:r w:rsidR="002E4146" w:rsidRPr="00C3773C">
        <w:rPr>
          <w:rFonts w:ascii="Times New Roman" w:hAnsi="Times New Roman" w:cs="Times New Roman"/>
          <w:color w:val="252525"/>
          <w:sz w:val="28"/>
          <w:szCs w:val="28"/>
        </w:rPr>
        <w:t xml:space="preserve">бразовательной </w:t>
      </w:r>
      <w:r w:rsidRPr="00C3773C">
        <w:rPr>
          <w:rFonts w:ascii="Times New Roman" w:hAnsi="Times New Roman" w:cs="Times New Roman"/>
          <w:color w:val="252525"/>
          <w:sz w:val="28"/>
          <w:szCs w:val="28"/>
        </w:rPr>
        <w:t>П</w:t>
      </w:r>
      <w:r w:rsidR="002E4146" w:rsidRPr="00C3773C">
        <w:rPr>
          <w:rFonts w:ascii="Times New Roman" w:hAnsi="Times New Roman" w:cs="Times New Roman"/>
          <w:color w:val="252525"/>
          <w:sz w:val="28"/>
          <w:szCs w:val="28"/>
        </w:rPr>
        <w:t xml:space="preserve">рограммой Дошкольного Образования - </w:t>
      </w:r>
      <w:r w:rsidRPr="00C3773C">
        <w:rPr>
          <w:rFonts w:ascii="Times New Roman" w:hAnsi="Times New Roman" w:cs="Times New Roman"/>
          <w:color w:val="252525"/>
          <w:sz w:val="28"/>
          <w:szCs w:val="28"/>
        </w:rPr>
        <w:t xml:space="preserve"> Основными  задачами образовательной деятельности в области физического раз</w:t>
      </w:r>
      <w:r w:rsidR="002E4146" w:rsidRPr="00C3773C">
        <w:rPr>
          <w:rFonts w:ascii="Times New Roman" w:hAnsi="Times New Roman" w:cs="Times New Roman"/>
          <w:color w:val="252525"/>
          <w:sz w:val="28"/>
          <w:szCs w:val="28"/>
        </w:rPr>
        <w:t xml:space="preserve">вития </w:t>
      </w:r>
      <w:r w:rsidR="004667CC" w:rsidRPr="00C3773C">
        <w:rPr>
          <w:rFonts w:ascii="Times New Roman" w:hAnsi="Times New Roman" w:cs="Times New Roman"/>
          <w:color w:val="252525"/>
          <w:sz w:val="28"/>
          <w:szCs w:val="28"/>
        </w:rPr>
        <w:t xml:space="preserve"> является</w:t>
      </w:r>
      <w:r w:rsidRPr="00C3773C">
        <w:rPr>
          <w:rFonts w:ascii="Times New Roman" w:hAnsi="Times New Roman" w:cs="Times New Roman"/>
          <w:color w:val="252525"/>
          <w:sz w:val="28"/>
          <w:szCs w:val="28"/>
        </w:rPr>
        <w:t xml:space="preserve">:  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навыки. </w:t>
      </w:r>
    </w:p>
    <w:p w:rsidR="00A44321" w:rsidRPr="00C3773C" w:rsidRDefault="00A44321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не случайно. Последние данные Министерства образования и науки Российской Федерации</w:t>
      </w:r>
      <w:r w:rsidRPr="00C37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показывают</w:t>
      </w:r>
      <w:r w:rsidRPr="00C377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7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что</w:t>
      </w:r>
      <w:r w:rsidRPr="00C3773C">
        <w:rPr>
          <w:rFonts w:ascii="Times New Roman" w:eastAsia="Times New Roman" w:hAnsi="Times New Roman" w:cs="Times New Roman"/>
          <w:sz w:val="28"/>
          <w:szCs w:val="28"/>
          <w:lang w:eastAsia="ru-RU"/>
        </w:rPr>
        <w:t> XXI век начался в России с резкого ухудшения такого существенного показателя как здоровье дошкольника. На 8,1% снизилось число здоровых детей. На 6,75% - увеличилось число детей с нарушениями в физическом развитии, предрасположенностью к патологии. На 1,5%- возросла численность детей 3 группы здоровья с выраженными отклонениями и хроническими заболеваниями.</w:t>
      </w:r>
    </w:p>
    <w:p w:rsidR="004667CC" w:rsidRPr="00C3773C" w:rsidRDefault="004667CC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7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3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B57778" w:rsidRPr="00C3773C" w:rsidRDefault="00B57778" w:rsidP="00C3773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3773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Главной задачей нашего детского сада является взаимодействия педагогического, медицинского персонала и родителей в вопросах </w:t>
      </w:r>
      <w:r w:rsidRPr="00C3773C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оздоровительно – воспитательной работы</w:t>
      </w:r>
      <w:r w:rsidRPr="00C3773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; формировании привычки к </w:t>
      </w:r>
      <w:r w:rsidRPr="00C3773C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здоровому образу жизни</w:t>
      </w:r>
      <w:r w:rsidRPr="00C3773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обеспечить которую можно только при условии четко организованного медико-педагогического </w:t>
      </w:r>
      <w:proofErr w:type="gramStart"/>
      <w:r w:rsidRPr="00C3773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контроля за</w:t>
      </w:r>
      <w:proofErr w:type="gramEnd"/>
      <w:r w:rsidRPr="00C3773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физическим развитием и состоянием </w:t>
      </w:r>
      <w:r w:rsidRPr="00C3773C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здоровья детей</w:t>
      </w:r>
      <w:r w:rsidRPr="00C3773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4667CC" w:rsidRPr="00C3773C" w:rsidRDefault="004667CC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3C">
        <w:rPr>
          <w:rFonts w:ascii="Times New Roman" w:hAnsi="Times New Roman" w:cs="Times New Roman"/>
          <w:sz w:val="28"/>
          <w:szCs w:val="28"/>
        </w:rPr>
        <w:t xml:space="preserve">Опыт работы основывается на программах и методических пособиях по физическому воспитанию – Л. И </w:t>
      </w:r>
      <w:proofErr w:type="spellStart"/>
      <w:r w:rsidRPr="00C3773C">
        <w:rPr>
          <w:rFonts w:ascii="Times New Roman" w:hAnsi="Times New Roman" w:cs="Times New Roman"/>
          <w:sz w:val="28"/>
          <w:szCs w:val="28"/>
        </w:rPr>
        <w:t>Пензулаевой</w:t>
      </w:r>
      <w:proofErr w:type="spellEnd"/>
      <w:r w:rsidRPr="00C3773C">
        <w:rPr>
          <w:rFonts w:ascii="Times New Roman" w:hAnsi="Times New Roman" w:cs="Times New Roman"/>
          <w:sz w:val="28"/>
          <w:szCs w:val="28"/>
        </w:rPr>
        <w:t xml:space="preserve">, З.М. </w:t>
      </w:r>
      <w:proofErr w:type="spellStart"/>
      <w:r w:rsidRPr="00C3773C">
        <w:rPr>
          <w:rFonts w:ascii="Times New Roman" w:hAnsi="Times New Roman" w:cs="Times New Roman"/>
          <w:sz w:val="28"/>
          <w:szCs w:val="28"/>
        </w:rPr>
        <w:t>Зариповой</w:t>
      </w:r>
      <w:proofErr w:type="spellEnd"/>
      <w:r w:rsidRPr="00C3773C">
        <w:rPr>
          <w:rFonts w:ascii="Times New Roman" w:hAnsi="Times New Roman" w:cs="Times New Roman"/>
          <w:sz w:val="28"/>
          <w:szCs w:val="28"/>
        </w:rPr>
        <w:t xml:space="preserve">,  С.Я </w:t>
      </w:r>
      <w:proofErr w:type="spellStart"/>
      <w:r w:rsidRPr="00C3773C">
        <w:rPr>
          <w:rFonts w:ascii="Times New Roman" w:hAnsi="Times New Roman" w:cs="Times New Roman"/>
          <w:sz w:val="28"/>
          <w:szCs w:val="28"/>
        </w:rPr>
        <w:t>Лайзане</w:t>
      </w:r>
      <w:proofErr w:type="spellEnd"/>
      <w:r w:rsidRPr="00C3773C">
        <w:rPr>
          <w:rFonts w:ascii="Times New Roman" w:hAnsi="Times New Roman" w:cs="Times New Roman"/>
          <w:sz w:val="28"/>
          <w:szCs w:val="28"/>
        </w:rPr>
        <w:t>, Е. А. Тимофеевой,</w:t>
      </w:r>
      <w:r w:rsidR="002E4146" w:rsidRPr="00C3773C">
        <w:rPr>
          <w:rFonts w:ascii="Times New Roman" w:hAnsi="Times New Roman" w:cs="Times New Roman"/>
          <w:sz w:val="28"/>
          <w:szCs w:val="28"/>
        </w:rPr>
        <w:t xml:space="preserve"> </w:t>
      </w:r>
      <w:r w:rsidRPr="00C3773C">
        <w:rPr>
          <w:rFonts w:ascii="Times New Roman" w:hAnsi="Times New Roman" w:cs="Times New Roman"/>
          <w:sz w:val="28"/>
          <w:szCs w:val="28"/>
        </w:rPr>
        <w:t xml:space="preserve"> </w:t>
      </w:r>
      <w:r w:rsidRPr="00C3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рождения до школы» Н.Е. </w:t>
      </w:r>
      <w:proofErr w:type="spellStart"/>
      <w:r w:rsidRPr="00C377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C3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146" w:rsidRPr="00C3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Т.С. Комаровой, М.А. Васильевой, и </w:t>
      </w:r>
    </w:p>
    <w:p w:rsidR="00536502" w:rsidRPr="00C3773C" w:rsidRDefault="00536502" w:rsidP="00C377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</w:t>
      </w:r>
      <w:r w:rsidR="002E4146" w:rsidRPr="00C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 </w:t>
      </w:r>
      <w:r w:rsidRPr="00C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сферах образовательного процесса.</w:t>
      </w:r>
      <w:r w:rsidR="002E4146" w:rsidRPr="00C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Используем</w:t>
      </w:r>
      <w:r w:rsidRPr="00C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</w:t>
      </w:r>
      <w:proofErr w:type="spellStart"/>
      <w:r w:rsidRPr="00C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такие, как:</w:t>
      </w:r>
    </w:p>
    <w:p w:rsidR="00536502" w:rsidRPr="00C3773C" w:rsidRDefault="00536502" w:rsidP="00C377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</w:t>
      </w:r>
    </w:p>
    <w:p w:rsidR="00536502" w:rsidRPr="00C3773C" w:rsidRDefault="00536502" w:rsidP="00C377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</w:t>
      </w:r>
    </w:p>
    <w:p w:rsidR="00536502" w:rsidRPr="00C3773C" w:rsidRDefault="00536502" w:rsidP="00C377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</w:t>
      </w:r>
    </w:p>
    <w:p w:rsidR="00536502" w:rsidRPr="00C3773C" w:rsidRDefault="00536502" w:rsidP="00C377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 гимнастики</w:t>
      </w:r>
    </w:p>
    <w:p w:rsidR="00536502" w:rsidRPr="00C3773C" w:rsidRDefault="00536502" w:rsidP="00C377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гимнастики</w:t>
      </w:r>
    </w:p>
    <w:p w:rsidR="00536502" w:rsidRPr="00C3773C" w:rsidRDefault="00536502" w:rsidP="00C377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праздники.</w:t>
      </w:r>
    </w:p>
    <w:p w:rsidR="00536502" w:rsidRPr="00C3773C" w:rsidRDefault="00536502" w:rsidP="00C377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беседы на тему:</w:t>
      </w:r>
      <w:r w:rsidRPr="00C3773C">
        <w:rPr>
          <w:rFonts w:ascii="Times New Roman" w:eastAsia="Calibri" w:hAnsi="Times New Roman" w:cs="Times New Roman"/>
          <w:sz w:val="28"/>
          <w:szCs w:val="28"/>
        </w:rPr>
        <w:t xml:space="preserve"> «Здоровое питание», где  дошкольники расширяют свои знания  о наличии витаминов во фруктах и овощах;  «Правила гигиены», где закрепляются  знания  о культуре гигиены; формируется  положительные отношения к здоровому образу жизни.</w:t>
      </w:r>
    </w:p>
    <w:p w:rsidR="00536502" w:rsidRPr="00C3773C" w:rsidRDefault="00FD1637" w:rsidP="00C377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40"/>
          <w:szCs w:val="21"/>
          <w:lang w:eastAsia="ru-RU"/>
        </w:rPr>
      </w:pPr>
      <w:r w:rsidRPr="00C3773C">
        <w:rPr>
          <w:rFonts w:ascii="Times New Roman" w:eastAsia="Calibri" w:hAnsi="Times New Roman" w:cs="Times New Roman"/>
          <w:sz w:val="28"/>
          <w:szCs w:val="28"/>
        </w:rPr>
        <w:lastRenderedPageBreak/>
        <w:t>Также проводятся</w:t>
      </w:r>
      <w:r w:rsidR="00802E8E" w:rsidRPr="00C3773C">
        <w:rPr>
          <w:rFonts w:ascii="Times New Roman" w:eastAsia="Calibri" w:hAnsi="Times New Roman" w:cs="Times New Roman"/>
          <w:sz w:val="28"/>
          <w:szCs w:val="28"/>
        </w:rPr>
        <w:t xml:space="preserve"> «Утренний», и «</w:t>
      </w:r>
      <w:r w:rsidRPr="00C3773C">
        <w:rPr>
          <w:rFonts w:ascii="Times New Roman" w:eastAsia="Calibri" w:hAnsi="Times New Roman" w:cs="Times New Roman"/>
          <w:sz w:val="28"/>
          <w:szCs w:val="28"/>
        </w:rPr>
        <w:t>Вечерний круги</w:t>
      </w:r>
      <w:r w:rsidR="00802E8E" w:rsidRPr="00C3773C">
        <w:rPr>
          <w:rFonts w:ascii="Times New Roman" w:eastAsia="Calibri" w:hAnsi="Times New Roman" w:cs="Times New Roman"/>
          <w:sz w:val="28"/>
          <w:szCs w:val="28"/>
        </w:rPr>
        <w:t xml:space="preserve">», где мы вместе с детьми </w:t>
      </w:r>
      <w:r w:rsidRPr="00C3773C">
        <w:rPr>
          <w:rFonts w:ascii="Times New Roman" w:eastAsia="Calibri" w:hAnsi="Times New Roman" w:cs="Times New Roman"/>
          <w:sz w:val="28"/>
          <w:szCs w:val="28"/>
        </w:rPr>
        <w:t xml:space="preserve">проводим артикуляционные, пальчиковые гимнастики. </w:t>
      </w:r>
      <w:r w:rsidR="00020E43" w:rsidRPr="00C3773C">
        <w:rPr>
          <w:rFonts w:ascii="Times New Roman" w:hAnsi="Times New Roman" w:cs="Times New Roman"/>
          <w:bCs/>
          <w:color w:val="000000"/>
          <w:sz w:val="28"/>
          <w:szCs w:val="21"/>
        </w:rPr>
        <w:t>Пальчиковая гимнастика</w:t>
      </w:r>
      <w:r w:rsidR="00020E43" w:rsidRPr="00C3773C">
        <w:rPr>
          <w:rFonts w:ascii="Times New Roman" w:hAnsi="Times New Roman" w:cs="Times New Roman"/>
          <w:color w:val="000000"/>
          <w:sz w:val="28"/>
          <w:szCs w:val="21"/>
        </w:rPr>
        <w:t> является действенным способом повышения сопротивляемости детского организма простудным заболеваниям. Известному педагогу В. А. Сухомлинскому принадлежит высказывание: «Ум ребенка находится на кончиках его пальцев».</w:t>
      </w:r>
    </w:p>
    <w:p w:rsidR="00020E43" w:rsidRPr="00C3773C" w:rsidRDefault="00020E43" w:rsidP="00C377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20E43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Утренняя гимнастика</w:t>
      </w:r>
      <w:r w:rsidRPr="00020E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является одним из важных компонентов двигательного режима, ее организация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вырабатывая полезную привычку у моих детей начинать день с утренней гимнастики.</w:t>
      </w:r>
    </w:p>
    <w:p w:rsidR="00020E43" w:rsidRPr="00020E43" w:rsidRDefault="00020E43" w:rsidP="00C377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020E43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Физминутка</w:t>
      </w:r>
      <w:proofErr w:type="spellEnd"/>
      <w:r w:rsidRPr="00020E43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.</w:t>
      </w:r>
      <w:r w:rsidRPr="00020E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Ежедневно, в процессе НОД детей и, по мере необходимости, я провожу физкультминутки, главным образом в момент появления признаков утомляемости детей. В работе использую разные виды физкультминуток: с текстом, с музыкальным сопровождением, в форме подвижной игры.</w:t>
      </w:r>
    </w:p>
    <w:p w:rsidR="00FD1637" w:rsidRPr="00C3773C" w:rsidRDefault="00FD1637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особое значение в воспитании здорового ребёнка в дошкольном учреждении придаётся развитию движений и физической культуры на </w:t>
      </w:r>
      <w:r w:rsidRPr="00C377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физкультурных занятиях</w:t>
      </w:r>
      <w:r w:rsidRPr="00C377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Причём, в каждом возрастном периоде физкультурные занятия имеют разную направленность:</w:t>
      </w:r>
    </w:p>
    <w:p w:rsidR="00FD1637" w:rsidRPr="00C3773C" w:rsidRDefault="00FD1637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маленьким детям они доставляют удовольствие, учат их ориентироваться в пространстве, приёмам элементарной страховки;</w:t>
      </w:r>
    </w:p>
    <w:p w:rsidR="00FD1637" w:rsidRPr="00C3773C" w:rsidRDefault="00FD1637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среднем возрасте – развивают физические качества, прежде всего, выносливость и силу;</w:t>
      </w:r>
    </w:p>
    <w:p w:rsidR="00C3773C" w:rsidRPr="00C3773C" w:rsidRDefault="00FD1637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старших группах – формируют потребность в движении, раз</w:t>
      </w:r>
      <w:r w:rsidR="00B9351B" w:rsidRPr="00C3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вивают двигательные способности </w:t>
      </w:r>
      <w:r w:rsidRPr="00C377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самостоятельность.</w:t>
      </w:r>
      <w:bookmarkStart w:id="0" w:name="_GoBack"/>
      <w:bookmarkEnd w:id="0"/>
      <w:r w:rsidR="00630B38" w:rsidRPr="00C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351B" w:rsidRPr="00B93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место в программе физкультурных развлечений для  детей занимают игры, игровые задания соревновательного типа (эстафеты). Эстафеты позволяют </w:t>
      </w:r>
      <w:hyperlink r:id="rId5" w:tgtFrame="_blank" w:history="1">
        <w:r w:rsidR="00B9351B" w:rsidRPr="00B9351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играющим</w:t>
        </w:r>
      </w:hyperlink>
      <w:r w:rsidR="00B9351B" w:rsidRPr="00B9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отчетливее ощутить присутствие друг друга, научить считаться с игровым поведением партнеров и взаимодействовать с ними. </w:t>
      </w:r>
      <w:hyperlink r:id="rId6" w:tgtFrame="_blank" w:history="1">
        <w:r w:rsidR="00B9351B" w:rsidRPr="00B9351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Психологи</w:t>
        </w:r>
      </w:hyperlink>
      <w:r w:rsidR="00B9351B" w:rsidRPr="00B9351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отвечая на вопрос" Как приходит успех?", говорят, что его можно добиться благодаря специальному обучению. И эстафеты, и спортивные игры – универсальное средство для "тренировки на успех". </w:t>
      </w:r>
    </w:p>
    <w:p w:rsidR="009C3795" w:rsidRPr="00C3773C" w:rsidRDefault="00630B38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Спортивные праздники оказывают значительное влияние на нормальный рост ребёнка, на развитие всех органов и тканей. А если спортивные мероприятия проводятся на свежем воздухе, то они закаливают организм. Эстафеты, подвижные игры способствуют развитию положительных качеств: самостоятельность и самообладание, внимание и умение, находчивость, мужество, выносливость.</w:t>
      </w:r>
    </w:p>
    <w:p w:rsidR="00B9351B" w:rsidRPr="00C3773C" w:rsidRDefault="00B9351B" w:rsidP="00C377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главное их достоинство – то, что дети могут ошибаться и исправлять свои ошибки. В качестве музык</w:t>
      </w:r>
      <w:r w:rsidR="00C3773C" w:rsidRPr="00C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сопровождения  привлекаем</w:t>
      </w:r>
      <w:r w:rsidRPr="00B9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музыкального </w:t>
      </w:r>
      <w:r w:rsidRPr="00B9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</w:t>
      </w:r>
      <w:r w:rsidR="00C3773C" w:rsidRPr="00C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дителя.  Большое значение придаем художественному слову: отбираем</w:t>
      </w:r>
      <w:r w:rsidRPr="00B9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сценария нужные по теме стихи, песни, загадки. </w:t>
      </w:r>
    </w:p>
    <w:p w:rsidR="009C3795" w:rsidRPr="00C3773C" w:rsidRDefault="009C3795" w:rsidP="00C377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</w:t>
      </w:r>
      <w:r w:rsidRPr="00C37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работы мы  пришли</w:t>
      </w:r>
      <w:r w:rsidRPr="009C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выводу, что детям мало только выполнять общеразвивающие упражнения, осваивать основные виды движений и </w:t>
      </w:r>
      <w:hyperlink r:id="rId7" w:tgtFrame="_blank" w:history="1">
        <w:r w:rsidRPr="009C379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играть</w:t>
        </w:r>
      </w:hyperlink>
      <w:r w:rsidRPr="009C379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подвижные игры, им важно, прежде всего, накапливать впечатления, личный опыт, а также импровизировать, проявлять т</w:t>
      </w:r>
      <w:r w:rsidRPr="00C377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ворческие способности. Поэтому  стараемся</w:t>
      </w:r>
      <w:r w:rsidRPr="009C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все усилия на поддержание в ребенке веры в свои силы, на то, чтобы он не терялся, выполняя сложное для него упражнение, чтобы у него не развивались комплексы, чтобы ему самому</w:t>
      </w:r>
      <w:r w:rsidRPr="009C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захотелось почувствовать мышечную радость, чтобы он захотел запомнить эти чувства.</w:t>
      </w:r>
    </w:p>
    <w:p w:rsidR="00C3773C" w:rsidRPr="00C3773C" w:rsidRDefault="00C3773C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7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Одной из самых действенных </w:t>
      </w:r>
      <w:proofErr w:type="spellStart"/>
      <w:r w:rsidRPr="00C377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C377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 в повседневной жизни является </w:t>
      </w:r>
      <w:r w:rsidRPr="00C3773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прогулка.</w:t>
      </w:r>
      <w:r w:rsidRPr="00C377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того</w:t>
      </w:r>
      <w:proofErr w:type="gramStart"/>
      <w:r w:rsidRPr="00C377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C377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прогулка давала эффект,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:rsidR="00C3773C" w:rsidRPr="00C3773C" w:rsidRDefault="00C3773C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7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Потребность в движениях у дошкольников велика, однако неокрепший организм крайне чувствителен не только к недостатку, но и к избытку движений. Вот почему при выборе подвижных игр и игровых упражнений я стараюсь соблюдать оптимальный режим двигательной активности, регулирую допустимую нагрузку, изменяя игровую ситуацию, увеличивая или уменьшая количество повторений.</w:t>
      </w:r>
    </w:p>
    <w:p w:rsidR="00C3773C" w:rsidRPr="00C3773C" w:rsidRDefault="00C3773C" w:rsidP="00C37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C3773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Таким образом, каждая из рассмотренных технологий, применяемых в комплексе в нашем саду, имеет оздоровительную направленность, а используемая </w:t>
      </w:r>
      <w:proofErr w:type="spellStart"/>
      <w:r w:rsidRPr="00C3773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здоровьесберегающая</w:t>
      </w:r>
      <w:proofErr w:type="spellEnd"/>
      <w:r w:rsidRPr="00C3773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деятельность в итоге формирует у ребёнка привычку к здоровому образу жизни. Улучшаются показатели физического развития, эмоционального состояния детей, наблюдается благоприятная динамика в состоянии здоровья дошкольников, повышается уровень общей физической подготовленности детей. Это очень хорошо просматривается и анализируется в течение пятилетнего пребывания ребёнка в детском саду.</w:t>
      </w:r>
    </w:p>
    <w:p w:rsidR="00C3773C" w:rsidRDefault="00C3773C" w:rsidP="009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795" w:rsidRPr="009C3795" w:rsidRDefault="009C3795" w:rsidP="009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B38" w:rsidRPr="00630B38" w:rsidRDefault="00630B38" w:rsidP="0063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D1637" w:rsidRDefault="00FD1637" w:rsidP="00536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1637" w:rsidRDefault="00FD1637" w:rsidP="005365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1637" w:rsidRPr="00536502" w:rsidRDefault="00FD1637" w:rsidP="005365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502" w:rsidRPr="00536502" w:rsidRDefault="00536502" w:rsidP="00536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8E2" w:rsidRDefault="006048E2" w:rsidP="00A443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F7E" w:rsidRPr="004B7F7E" w:rsidRDefault="004B7F7E" w:rsidP="00A44321">
      <w:pPr>
        <w:shd w:val="clear" w:color="auto" w:fill="FFFFFF"/>
        <w:spacing w:after="150" w:line="240" w:lineRule="auto"/>
        <w:jc w:val="both"/>
        <w:rPr>
          <w:rFonts w:eastAsia="Times New Roman" w:cs="Helvetica"/>
          <w:sz w:val="28"/>
          <w:szCs w:val="28"/>
          <w:lang w:eastAsia="ru-RU"/>
        </w:rPr>
      </w:pPr>
    </w:p>
    <w:p w:rsidR="00A44321" w:rsidRDefault="00A44321" w:rsidP="00A44321">
      <w:pPr>
        <w:pStyle w:val="a3"/>
        <w:shd w:val="clear" w:color="auto" w:fill="FFFFFF"/>
        <w:rPr>
          <w:rFonts w:ascii="Crimson Text" w:hAnsi="Crimson Text"/>
          <w:color w:val="252525"/>
          <w:sz w:val="30"/>
          <w:szCs w:val="30"/>
        </w:rPr>
      </w:pPr>
    </w:p>
    <w:p w:rsidR="007304B3" w:rsidRDefault="004F41AC"/>
    <w:sectPr w:rsidR="007304B3" w:rsidSect="00A4432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rimson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21"/>
    <w:rsid w:val="00020E43"/>
    <w:rsid w:val="000C1154"/>
    <w:rsid w:val="002E4146"/>
    <w:rsid w:val="003E5E0A"/>
    <w:rsid w:val="004667CC"/>
    <w:rsid w:val="004B7F7E"/>
    <w:rsid w:val="004F41AC"/>
    <w:rsid w:val="00536502"/>
    <w:rsid w:val="006048E2"/>
    <w:rsid w:val="00630B38"/>
    <w:rsid w:val="00641A63"/>
    <w:rsid w:val="006E7938"/>
    <w:rsid w:val="006F53EF"/>
    <w:rsid w:val="00802E8E"/>
    <w:rsid w:val="009C3795"/>
    <w:rsid w:val="00A44321"/>
    <w:rsid w:val="00B57778"/>
    <w:rsid w:val="00B9351B"/>
    <w:rsid w:val="00C3773C"/>
    <w:rsid w:val="00C47039"/>
    <w:rsid w:val="00F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convdocs.org/pars_docs/refs/172/17157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.convdocs.org/pars_docs/refs/172/171573/" TargetMode="External"/><Relationship Id="rId5" Type="http://schemas.openxmlformats.org/officeDocument/2006/relationships/hyperlink" Target="http://lib.convdocs.org/pars_docs/refs/172/17157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14</cp:revision>
  <dcterms:created xsi:type="dcterms:W3CDTF">2024-02-03T18:11:00Z</dcterms:created>
  <dcterms:modified xsi:type="dcterms:W3CDTF">2024-02-18T16:56:00Z</dcterms:modified>
</cp:coreProperties>
</file>