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F6" w:rsidRPr="00B304F6" w:rsidRDefault="00B304F6" w:rsidP="00B304F6">
      <w:pPr>
        <w:shd w:val="clear" w:color="auto" w:fill="FFFFFF"/>
        <w:spacing w:after="0" w:line="240" w:lineRule="atLeast"/>
        <w:contextualSpacing/>
        <w:rPr>
          <w:sz w:val="28"/>
          <w:szCs w:val="28"/>
        </w:rPr>
      </w:pPr>
      <w:r w:rsidRPr="00B304F6">
        <w:rPr>
          <w:sz w:val="28"/>
          <w:szCs w:val="28"/>
        </w:rPr>
        <w:t xml:space="preserve">                        «Первые шаги» - программа развития детей раннего возраста</w:t>
      </w:r>
    </w:p>
    <w:p w:rsidR="00B304F6" w:rsidRPr="00B304F6" w:rsidRDefault="00B304F6" w:rsidP="00B304F6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B304F6">
        <w:rPr>
          <w:sz w:val="28"/>
          <w:szCs w:val="28"/>
        </w:rPr>
        <w:t xml:space="preserve">                                  в  условиях Центра игровой поддержки ребенка</w:t>
      </w:r>
    </w:p>
    <w:p w:rsidR="00B304F6" w:rsidRPr="00B304F6" w:rsidRDefault="00B304F6" w:rsidP="00B304F6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</w:p>
    <w:p w:rsidR="00B304F6" w:rsidRDefault="00B304F6" w:rsidP="00B304F6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Подготовила: Григорян  А.С. – воспитатель МБДОУ детского сада № 40 «Дружба»    г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Пятигорск</w:t>
      </w:r>
    </w:p>
    <w:p w:rsidR="00B304F6" w:rsidRDefault="00B304F6" w:rsidP="00B304F6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</w:p>
    <w:p w:rsidR="00B304F6" w:rsidRDefault="00B304F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304F6">
        <w:rPr>
          <w:sz w:val="28"/>
          <w:szCs w:val="28"/>
        </w:rPr>
        <w:t xml:space="preserve"> </w:t>
      </w:r>
      <w:proofErr w:type="gramStart"/>
      <w:r w:rsidRPr="00B304F6">
        <w:rPr>
          <w:sz w:val="28"/>
          <w:szCs w:val="28"/>
        </w:rPr>
        <w:t>Аннотация: в современной модели взаимодействия «родитель — ребенок — специалист» родителю (маме) отводится ведущая роль, ему принадлежит инициатива.</w:t>
      </w:r>
      <w:proofErr w:type="gramEnd"/>
      <w:r w:rsidRPr="00B304F6">
        <w:rPr>
          <w:sz w:val="28"/>
          <w:szCs w:val="28"/>
        </w:rPr>
        <w:t xml:space="preserve"> Специалисту отводится роль консультанта, снабжающего родителя необходимыми сведениями и обучающего его некоторым специальным умениям, приемам взаимодействия с ребенком. Таким образом, специалист и родитель находятся на одном уровне партнерских отношений. Такая модель лежит в основе программы развития детей раннего возраста «Первые шаги» в условиях Центра игровой поддержки ребенка, которая позволяет более эффективно решать поставленные задачи развития ребенка. Ключевые слова: психофизические особенности; интеллектуального потенциала ребенка; современные игровые технологии; познавательна активность; социальные и коммуникативные умения; эмоциональная сфера детей раннего возраста; психолого-педагогическое просвещение родителей; личностный подход; </w:t>
      </w:r>
      <w:proofErr w:type="spellStart"/>
      <w:r w:rsidRPr="00B304F6">
        <w:rPr>
          <w:sz w:val="28"/>
          <w:szCs w:val="28"/>
        </w:rPr>
        <w:t>этнопедагогический</w:t>
      </w:r>
      <w:proofErr w:type="spellEnd"/>
      <w:r w:rsidRPr="00B304F6">
        <w:rPr>
          <w:sz w:val="28"/>
          <w:szCs w:val="28"/>
        </w:rPr>
        <w:t xml:space="preserve"> подход; </w:t>
      </w:r>
      <w:proofErr w:type="spellStart"/>
      <w:r w:rsidRPr="00B304F6">
        <w:rPr>
          <w:sz w:val="28"/>
          <w:szCs w:val="28"/>
        </w:rPr>
        <w:t>деятельностный</w:t>
      </w:r>
      <w:proofErr w:type="spellEnd"/>
      <w:r w:rsidRPr="00B304F6">
        <w:rPr>
          <w:sz w:val="28"/>
          <w:szCs w:val="28"/>
        </w:rPr>
        <w:t xml:space="preserve"> подход. Педагогический процесс в раннем возрасте опирается на идею развития ребенка с учетом </w:t>
      </w:r>
      <w:proofErr w:type="spellStart"/>
      <w:r w:rsidRPr="00B304F6">
        <w:rPr>
          <w:sz w:val="28"/>
          <w:szCs w:val="28"/>
        </w:rPr>
        <w:t>сензитивных</w:t>
      </w:r>
      <w:proofErr w:type="spellEnd"/>
      <w:r w:rsidRPr="00B304F6">
        <w:rPr>
          <w:sz w:val="28"/>
          <w:szCs w:val="28"/>
        </w:rPr>
        <w:t xml:space="preserve"> периодов, с которыми связано овладение речевыми, сенсорными и двигательными умениями. Целями данного периода являются: обеспечение предметно-пространственной развивающей среды, овладение речью, процессуальной игрой, формирован</w:t>
      </w:r>
      <w:r>
        <w:rPr>
          <w:sz w:val="28"/>
          <w:szCs w:val="28"/>
        </w:rPr>
        <w:t xml:space="preserve">ие навыков самообслуживания. </w:t>
      </w:r>
      <w:r w:rsidRPr="00B304F6">
        <w:rPr>
          <w:sz w:val="28"/>
          <w:szCs w:val="28"/>
        </w:rPr>
        <w:t xml:space="preserve">Образовательная программа «Первые шаги» для детей раннего возраста разработана с учетом психофизиологических особенностей ребёнка в возрасте от 1 года до 2 лет, является базой для развития интеллектуального потенциала ребёнка. Цель программы: Всестороннее развитие детей раннего возраста на основе использования в практике воспитания современных игровых технологий. Оказание помощи родителям в процессе воспитания и развития ребенка, развитие эмоциональных отношений между матерью и ребенком. </w:t>
      </w:r>
    </w:p>
    <w:p w:rsidR="00B304F6" w:rsidRDefault="00B304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B304F6">
        <w:rPr>
          <w:sz w:val="28"/>
          <w:szCs w:val="28"/>
        </w:rPr>
        <w:t>Задачи:</w:t>
      </w:r>
    </w:p>
    <w:p w:rsidR="00B304F6" w:rsidRDefault="00B304F6">
      <w:pPr>
        <w:rPr>
          <w:sz w:val="28"/>
          <w:szCs w:val="28"/>
        </w:rPr>
      </w:pPr>
      <w:r w:rsidRPr="00B304F6">
        <w:rPr>
          <w:sz w:val="28"/>
          <w:szCs w:val="28"/>
        </w:rPr>
        <w:t xml:space="preserve"> 1. Развитие познавательной активности детей раннего возраста. </w:t>
      </w:r>
    </w:p>
    <w:p w:rsidR="00B304F6" w:rsidRDefault="00B304F6">
      <w:pPr>
        <w:rPr>
          <w:sz w:val="28"/>
          <w:szCs w:val="28"/>
        </w:rPr>
      </w:pPr>
      <w:r w:rsidRPr="00B304F6">
        <w:rPr>
          <w:sz w:val="28"/>
          <w:szCs w:val="28"/>
        </w:rPr>
        <w:t>2. Развитие социальных и коммуникативных умений.</w:t>
      </w:r>
    </w:p>
    <w:p w:rsidR="00B304F6" w:rsidRDefault="00B304F6">
      <w:pPr>
        <w:rPr>
          <w:sz w:val="28"/>
          <w:szCs w:val="28"/>
        </w:rPr>
      </w:pPr>
      <w:r w:rsidRPr="00B304F6">
        <w:rPr>
          <w:sz w:val="28"/>
          <w:szCs w:val="28"/>
        </w:rPr>
        <w:t xml:space="preserve"> 3. Развитие двигательной активности. </w:t>
      </w:r>
    </w:p>
    <w:p w:rsidR="00B304F6" w:rsidRDefault="00B304F6">
      <w:pPr>
        <w:rPr>
          <w:sz w:val="28"/>
          <w:szCs w:val="28"/>
        </w:rPr>
      </w:pPr>
      <w:r w:rsidRPr="00B304F6">
        <w:rPr>
          <w:sz w:val="28"/>
          <w:szCs w:val="28"/>
        </w:rPr>
        <w:t xml:space="preserve">4. Развитие эмоциональной сферы детей раннего возраста. </w:t>
      </w:r>
    </w:p>
    <w:p w:rsidR="00B304F6" w:rsidRDefault="00B304F6">
      <w:pPr>
        <w:rPr>
          <w:sz w:val="28"/>
          <w:szCs w:val="28"/>
        </w:rPr>
      </w:pPr>
      <w:r w:rsidRPr="00B304F6">
        <w:rPr>
          <w:sz w:val="28"/>
          <w:szCs w:val="28"/>
        </w:rPr>
        <w:lastRenderedPageBreak/>
        <w:t xml:space="preserve">5. Психолого-педагогическое просвещение родителей по вопросам воспитания и развития детей. </w:t>
      </w:r>
    </w:p>
    <w:p w:rsidR="004F1A21" w:rsidRPr="00B304F6" w:rsidRDefault="00B304F6">
      <w:pPr>
        <w:rPr>
          <w:sz w:val="28"/>
          <w:szCs w:val="28"/>
        </w:rPr>
      </w:pPr>
      <w:r w:rsidRPr="00B304F6">
        <w:rPr>
          <w:sz w:val="28"/>
          <w:szCs w:val="28"/>
        </w:rPr>
        <w:t xml:space="preserve">Методологические принципы, используемые при создании программы: Принцип системности: программа представляет собой систематизированное, структурированное изложение методического материала по работе с детьми возраста от 1 до 1,6 и 1,6 до 2 лет и их родителями в форме групповых занятий. В основу систематизации материала положены идеи развития эмоциональных отношений взрослого и ребенка и развития личности малыша. Принцип личностного подхода: развитие личности как основная идея рассматривается в единстве и взаимосвязи с физическим и общим психическим развитием ребенка, что отражено в задачах и содержании программы. Принцип </w:t>
      </w:r>
      <w:proofErr w:type="spellStart"/>
      <w:r w:rsidRPr="00B304F6">
        <w:rPr>
          <w:sz w:val="28"/>
          <w:szCs w:val="28"/>
        </w:rPr>
        <w:t>этнопедагогического</w:t>
      </w:r>
      <w:proofErr w:type="spellEnd"/>
      <w:r w:rsidRPr="00B304F6">
        <w:rPr>
          <w:sz w:val="28"/>
          <w:szCs w:val="28"/>
        </w:rPr>
        <w:t xml:space="preserve"> подхода: ребенок растет и развивается в конкретной </w:t>
      </w:r>
      <w:proofErr w:type="spellStart"/>
      <w:r w:rsidRPr="00B304F6">
        <w:rPr>
          <w:sz w:val="28"/>
          <w:szCs w:val="28"/>
        </w:rPr>
        <w:t>социокультурной</w:t>
      </w:r>
      <w:proofErr w:type="spellEnd"/>
      <w:r w:rsidRPr="00B304F6">
        <w:rPr>
          <w:sz w:val="28"/>
          <w:szCs w:val="28"/>
        </w:rPr>
        <w:t xml:space="preserve"> среде. Воспитание, на наш взгляд, должно строиться с опорой на народные традиции в широком смысле, культуру, включающую богатейший опыт обрядов и обычаев. В соответствии с этим 17 основным содержанием программы является фольклорный материал — </w:t>
      </w:r>
      <w:proofErr w:type="spellStart"/>
      <w:r w:rsidRPr="00B304F6">
        <w:rPr>
          <w:sz w:val="28"/>
          <w:szCs w:val="28"/>
        </w:rPr>
        <w:t>потешки</w:t>
      </w:r>
      <w:proofErr w:type="spellEnd"/>
      <w:r w:rsidRPr="00B304F6">
        <w:rPr>
          <w:sz w:val="28"/>
          <w:szCs w:val="28"/>
        </w:rPr>
        <w:t xml:space="preserve">, </w:t>
      </w:r>
      <w:proofErr w:type="spellStart"/>
      <w:r w:rsidRPr="00B304F6">
        <w:rPr>
          <w:sz w:val="28"/>
          <w:szCs w:val="28"/>
        </w:rPr>
        <w:t>пестушки</w:t>
      </w:r>
      <w:proofErr w:type="spellEnd"/>
      <w:r w:rsidRPr="00B304F6">
        <w:rPr>
          <w:sz w:val="28"/>
          <w:szCs w:val="28"/>
        </w:rPr>
        <w:t xml:space="preserve">, сказки, песенки. Принцип </w:t>
      </w:r>
      <w:proofErr w:type="spellStart"/>
      <w:r w:rsidRPr="00B304F6">
        <w:rPr>
          <w:sz w:val="28"/>
          <w:szCs w:val="28"/>
        </w:rPr>
        <w:t>деятельностного</w:t>
      </w:r>
      <w:proofErr w:type="spellEnd"/>
      <w:r w:rsidRPr="00B304F6">
        <w:rPr>
          <w:sz w:val="28"/>
          <w:szCs w:val="28"/>
        </w:rPr>
        <w:t xml:space="preserve"> подхода: в каждом занятии прослеживается взаимосвязь между различными видами деятельности, направленными на решение воспитательных задач. Организация образовательного процесса в Центре игровой поддержки имеет ряд особенностей: • программа занятий учитывает все стороны развития ребенка: интеллектуальную, физическую, эмоциональную и социальную</w:t>
      </w:r>
      <w:proofErr w:type="gramStart"/>
      <w:r w:rsidRPr="00B304F6">
        <w:rPr>
          <w:sz w:val="28"/>
          <w:szCs w:val="28"/>
        </w:rPr>
        <w:t>.</w:t>
      </w:r>
      <w:proofErr w:type="gramEnd"/>
      <w:r w:rsidRPr="00B304F6">
        <w:rPr>
          <w:sz w:val="28"/>
          <w:szCs w:val="28"/>
        </w:rPr>
        <w:t xml:space="preserve"> • </w:t>
      </w:r>
      <w:proofErr w:type="gramStart"/>
      <w:r w:rsidRPr="00B304F6">
        <w:rPr>
          <w:sz w:val="28"/>
          <w:szCs w:val="28"/>
        </w:rPr>
        <w:t>з</w:t>
      </w:r>
      <w:proofErr w:type="gramEnd"/>
      <w:r w:rsidRPr="00B304F6">
        <w:rPr>
          <w:sz w:val="28"/>
          <w:szCs w:val="28"/>
        </w:rPr>
        <w:t>анятия проводятся в игровой форме с учетом психофизиологических особенностей детей раннего возраста. • активно используются музыкально-двигательные упражнения.</w:t>
      </w:r>
    </w:p>
    <w:sectPr w:rsidR="004F1A21" w:rsidRPr="00B304F6" w:rsidSect="00B304F6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4F6"/>
    <w:rsid w:val="004F1A21"/>
    <w:rsid w:val="00B3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2</cp:revision>
  <dcterms:created xsi:type="dcterms:W3CDTF">2024-02-22T16:32:00Z</dcterms:created>
  <dcterms:modified xsi:type="dcterms:W3CDTF">2024-02-22T16:39:00Z</dcterms:modified>
</cp:coreProperties>
</file>