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3A" w:rsidRDefault="0088475A" w:rsidP="00884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75A">
        <w:rPr>
          <w:rFonts w:ascii="Times New Roman" w:hAnsi="Times New Roman" w:cs="Times New Roman"/>
          <w:b/>
          <w:sz w:val="24"/>
          <w:szCs w:val="24"/>
        </w:rPr>
        <w:t>Воспитание детей в игре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475A" w:rsidRDefault="0088475A" w:rsidP="0088475A">
      <w:pPr>
        <w:rPr>
          <w:rFonts w:ascii="Times New Roman" w:hAnsi="Times New Roman" w:cs="Times New Roman"/>
          <w:sz w:val="24"/>
          <w:szCs w:val="24"/>
        </w:rPr>
      </w:pPr>
      <w:r w:rsidRPr="0088475A">
        <w:rPr>
          <w:rFonts w:ascii="Times New Roman" w:hAnsi="Times New Roman" w:cs="Times New Roman"/>
          <w:sz w:val="24"/>
          <w:szCs w:val="24"/>
        </w:rPr>
        <w:t>Огромная роль в развитии</w:t>
      </w:r>
      <w:r>
        <w:rPr>
          <w:rFonts w:ascii="Times New Roman" w:hAnsi="Times New Roman" w:cs="Times New Roman"/>
          <w:sz w:val="24"/>
          <w:szCs w:val="24"/>
        </w:rPr>
        <w:t xml:space="preserve"> и воспитании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принадлежит  игре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важнейшему виду детской  деятельности. 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эффективным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средством формирования личности школьника, его морально-волевых качеств, в игре реализуется потребность воздействия на мир. Советский педагог В. А. Сухомлинский подчеркивал,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« игра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огромное светлое окно, через которое в духовный мир ребенка вливается живительный поток представлени</w:t>
      </w:r>
      <w:r w:rsidR="001C127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понятий об окружающем мире. Игра – это искра, зажигающая огонек пытливости и любознательности».</w:t>
      </w:r>
    </w:p>
    <w:p w:rsidR="0088475A" w:rsidRDefault="0088475A" w:rsidP="00884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Воспитательное значение игры во многом зависит от профессионального мастерства педагога, от знания им психологии ребенка, учета его возрастных и индивидуальных особенностей</w:t>
      </w:r>
      <w:r w:rsidR="00D279B7">
        <w:rPr>
          <w:rFonts w:ascii="Times New Roman" w:hAnsi="Times New Roman" w:cs="Times New Roman"/>
          <w:sz w:val="24"/>
          <w:szCs w:val="24"/>
        </w:rPr>
        <w:t>, от правильного методического руководства взаимоотношениями детей, от четкой организации и проведения всевозможных игр.</w:t>
      </w:r>
    </w:p>
    <w:p w:rsidR="00D279B7" w:rsidRDefault="00D279B7" w:rsidP="00884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вид деятельности детей младшего возраста – игра, в процессе которой развиваются духовный и физические силы ребенка: его внимание память, воображение, дисциплинированность, ловкость и т. д.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  того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игра – это своеобразный свойственный  младшему возрасту способ усвоения общественного опыта.</w:t>
      </w:r>
    </w:p>
    <w:p w:rsidR="00D279B7" w:rsidRDefault="00D279B7" w:rsidP="00884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игре формируется все стороны личности ребенка, происходят значительные изменения в его психике, подготавливающие переход к новой, более</w:t>
      </w:r>
      <w:r w:rsidR="004E3864">
        <w:rPr>
          <w:rFonts w:ascii="Times New Roman" w:hAnsi="Times New Roman" w:cs="Times New Roman"/>
          <w:sz w:val="24"/>
          <w:szCs w:val="24"/>
        </w:rPr>
        <w:t xml:space="preserve"> высокой стадии развития. Этим объясняются огромные воспитательные возможности </w:t>
      </w:r>
      <w:proofErr w:type="gramStart"/>
      <w:r w:rsidR="004E3864">
        <w:rPr>
          <w:rFonts w:ascii="Times New Roman" w:hAnsi="Times New Roman" w:cs="Times New Roman"/>
          <w:sz w:val="24"/>
          <w:szCs w:val="24"/>
        </w:rPr>
        <w:t>игры,  которую</w:t>
      </w:r>
      <w:proofErr w:type="gramEnd"/>
      <w:r w:rsidR="004E3864">
        <w:rPr>
          <w:rFonts w:ascii="Times New Roman" w:hAnsi="Times New Roman" w:cs="Times New Roman"/>
          <w:sz w:val="24"/>
          <w:szCs w:val="24"/>
        </w:rPr>
        <w:t xml:space="preserve"> психологи считают ведущей деятельностью  ребенка.</w:t>
      </w:r>
    </w:p>
    <w:p w:rsidR="006E7BA0" w:rsidRDefault="006E7BA0" w:rsidP="00884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место занимают игры,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создаются  самими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детьми, -их называют творческими или сюжетно- ролевыми.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этих  играх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воспроизводят в ролях все то, что они видят вокруг себя в жизни и деятельность  взрослых.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Творческая  игра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наиболее полно формирует  личность ребенка, поэтому является важным сред</w:t>
      </w:r>
      <w:r w:rsidR="007C0514">
        <w:rPr>
          <w:rFonts w:ascii="Times New Roman" w:hAnsi="Times New Roman" w:cs="Times New Roman"/>
          <w:sz w:val="24"/>
          <w:szCs w:val="24"/>
        </w:rPr>
        <w:t>ством воспитания.</w:t>
      </w:r>
    </w:p>
    <w:p w:rsidR="006E7BA0" w:rsidRDefault="006E7BA0" w:rsidP="006E7B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отражение жизни.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Здесь  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«как будто», «понарошку», но в этой условной обстановке которая создается воображением ребенка, много настоящего: действия играющих всегда реальны, </w:t>
      </w:r>
      <w:r w:rsidR="001C1272">
        <w:rPr>
          <w:rFonts w:ascii="Times New Roman" w:hAnsi="Times New Roman" w:cs="Times New Roman"/>
          <w:sz w:val="24"/>
          <w:szCs w:val="24"/>
        </w:rPr>
        <w:t>их чувства, пережи</w:t>
      </w:r>
      <w:r>
        <w:rPr>
          <w:rFonts w:ascii="Times New Roman" w:hAnsi="Times New Roman" w:cs="Times New Roman"/>
          <w:sz w:val="24"/>
          <w:szCs w:val="24"/>
        </w:rPr>
        <w:t>вания подлинны, искренни. Ре</w:t>
      </w:r>
      <w:r w:rsidR="007C0514">
        <w:rPr>
          <w:rFonts w:ascii="Times New Roman" w:hAnsi="Times New Roman" w:cs="Times New Roman"/>
          <w:sz w:val="24"/>
          <w:szCs w:val="24"/>
        </w:rPr>
        <w:t>бенок знает, что кукла и мишка – только игрушки, но любит их как живы, понимает, что он не «</w:t>
      </w:r>
      <w:proofErr w:type="spellStart"/>
      <w:r w:rsidR="007C0514">
        <w:rPr>
          <w:rFonts w:ascii="Times New Roman" w:hAnsi="Times New Roman" w:cs="Times New Roman"/>
          <w:sz w:val="24"/>
          <w:szCs w:val="24"/>
        </w:rPr>
        <w:t>поправдашний</w:t>
      </w:r>
      <w:proofErr w:type="spellEnd"/>
      <w:r w:rsidR="007C0514">
        <w:rPr>
          <w:rFonts w:ascii="Times New Roman" w:hAnsi="Times New Roman" w:cs="Times New Roman"/>
          <w:sz w:val="24"/>
          <w:szCs w:val="24"/>
        </w:rPr>
        <w:t>» летчик или моряк, но чувству</w:t>
      </w:r>
      <w:r w:rsidR="001C1272">
        <w:rPr>
          <w:rFonts w:ascii="Times New Roman" w:hAnsi="Times New Roman" w:cs="Times New Roman"/>
          <w:sz w:val="24"/>
          <w:szCs w:val="24"/>
        </w:rPr>
        <w:t>ет себя отважным пилотом, храбры</w:t>
      </w:r>
      <w:r w:rsidR="007C0514">
        <w:rPr>
          <w:rFonts w:ascii="Times New Roman" w:hAnsi="Times New Roman" w:cs="Times New Roman"/>
          <w:sz w:val="24"/>
          <w:szCs w:val="24"/>
        </w:rPr>
        <w:t>м моряком, которы</w:t>
      </w:r>
      <w:r w:rsidR="001C1272">
        <w:rPr>
          <w:rFonts w:ascii="Times New Roman" w:hAnsi="Times New Roman" w:cs="Times New Roman"/>
          <w:sz w:val="24"/>
          <w:szCs w:val="24"/>
        </w:rPr>
        <w:t>й</w:t>
      </w:r>
      <w:r w:rsidR="007C0514">
        <w:rPr>
          <w:rFonts w:ascii="Times New Roman" w:hAnsi="Times New Roman" w:cs="Times New Roman"/>
          <w:sz w:val="24"/>
          <w:szCs w:val="24"/>
        </w:rPr>
        <w:t xml:space="preserve"> не</w:t>
      </w:r>
      <w:r w:rsidR="001C1272">
        <w:rPr>
          <w:rFonts w:ascii="Times New Roman" w:hAnsi="Times New Roman" w:cs="Times New Roman"/>
          <w:sz w:val="24"/>
          <w:szCs w:val="24"/>
        </w:rPr>
        <w:t xml:space="preserve"> </w:t>
      </w:r>
      <w:r w:rsidR="007C0514">
        <w:rPr>
          <w:rFonts w:ascii="Times New Roman" w:hAnsi="Times New Roman" w:cs="Times New Roman"/>
          <w:sz w:val="24"/>
          <w:szCs w:val="24"/>
        </w:rPr>
        <w:t xml:space="preserve">боится опасности, по –настоящему гордится своей победой. </w:t>
      </w:r>
    </w:p>
    <w:p w:rsidR="007C0514" w:rsidRDefault="007C0514" w:rsidP="006E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Подражание взрослым в игре связано с работой воображения. Ребенок не копирует действительность, он комбинирует разны</w:t>
      </w:r>
      <w:r w:rsidR="00210EAC">
        <w:rPr>
          <w:rFonts w:ascii="Times New Roman" w:hAnsi="Times New Roman" w:cs="Times New Roman"/>
          <w:sz w:val="24"/>
          <w:szCs w:val="24"/>
        </w:rPr>
        <w:t>е впечатления жизни с личным опы</w:t>
      </w:r>
      <w:r>
        <w:rPr>
          <w:rFonts w:ascii="Times New Roman" w:hAnsi="Times New Roman" w:cs="Times New Roman"/>
          <w:sz w:val="24"/>
          <w:szCs w:val="24"/>
        </w:rPr>
        <w:t>том.</w:t>
      </w:r>
    </w:p>
    <w:p w:rsidR="007C0514" w:rsidRDefault="007C0514" w:rsidP="006E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-  самостоятельная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которой дети впервые вступают в общения со сверстниками. Их объединяет едина цель, совместные усилия к ее достижению, общие интересы и переживания. В игре ребенок начинает чувствовать себя членом коллектива, справедливо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оценивать  действия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поступки сво</w:t>
      </w:r>
      <w:r w:rsidR="00210EAC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3F247F">
        <w:rPr>
          <w:rFonts w:ascii="Times New Roman" w:hAnsi="Times New Roman" w:cs="Times New Roman"/>
          <w:sz w:val="24"/>
          <w:szCs w:val="24"/>
        </w:rPr>
        <w:t xml:space="preserve"> друзей и свои собственные. Задача воспитателя состоит в том, </w:t>
      </w:r>
      <w:proofErr w:type="gramStart"/>
      <w:r w:rsidR="003F247F">
        <w:rPr>
          <w:rFonts w:ascii="Times New Roman" w:hAnsi="Times New Roman" w:cs="Times New Roman"/>
          <w:sz w:val="24"/>
          <w:szCs w:val="24"/>
        </w:rPr>
        <w:t>чтобы  сосредоточить</w:t>
      </w:r>
      <w:proofErr w:type="gramEnd"/>
      <w:r w:rsidR="003F247F">
        <w:rPr>
          <w:rFonts w:ascii="Times New Roman" w:hAnsi="Times New Roman" w:cs="Times New Roman"/>
          <w:sz w:val="24"/>
          <w:szCs w:val="24"/>
        </w:rPr>
        <w:t xml:space="preserve"> внимание играющих на таких целях, которые вызывали бы общность чувств и действий, способствовать установлению между детьми отношений, основанных на дружбе, справедливости, взаимной ответственности..</w:t>
      </w:r>
    </w:p>
    <w:p w:rsidR="003F247F" w:rsidRDefault="003F247F" w:rsidP="006E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Интересные игры создают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бодрое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радостное настроение, делают жизнь детей полной, удовлетворяют их потребность в активной деятельности. В игре все стороны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детской  личности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формируются в единстве и взаимодействии.</w:t>
      </w:r>
    </w:p>
    <w:p w:rsidR="003F247F" w:rsidRDefault="003F247F" w:rsidP="006E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Большинство игр отражает труд взрослых: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 подражают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домашним делам мамы, бабушки, работе воспитателя, учителя, врача, шофера и т. д.</w:t>
      </w:r>
    </w:p>
    <w:p w:rsidR="003F247F" w:rsidRDefault="003F247F" w:rsidP="006E7B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Игра  тесно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связана с художественным </w:t>
      </w:r>
      <w:r w:rsidR="001C1272">
        <w:rPr>
          <w:rFonts w:ascii="Times New Roman" w:hAnsi="Times New Roman" w:cs="Times New Roman"/>
          <w:sz w:val="24"/>
          <w:szCs w:val="24"/>
        </w:rPr>
        <w:t xml:space="preserve"> творчеством – рисованием, лепкой конструированием т .п. </w:t>
      </w:r>
    </w:p>
    <w:p w:rsidR="001C1272" w:rsidRDefault="001C1272" w:rsidP="006E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Руководство творческими играми – один из самых сложных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разделов  методики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воспитания.</w:t>
      </w:r>
    </w:p>
    <w:p w:rsidR="001C1272" w:rsidRDefault="001C1272" w:rsidP="006E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путь воспитания в игре – влияние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содержание,  т.е.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выбор темы, развития сюжета, распределения ролей и на реализацию игровых образов.</w:t>
      </w:r>
    </w:p>
    <w:p w:rsidR="001C1272" w:rsidRDefault="001C1272" w:rsidP="006E7B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Детям  предоставляется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самостоятельность в игре и ее организации, но за этой самостоятельностью  скрывается напряженная работа педагога.</w:t>
      </w:r>
    </w:p>
    <w:p w:rsidR="006E7BA0" w:rsidRDefault="006E7BA0" w:rsidP="0088475A">
      <w:pPr>
        <w:rPr>
          <w:rFonts w:ascii="Times New Roman" w:hAnsi="Times New Roman" w:cs="Times New Roman"/>
          <w:sz w:val="24"/>
          <w:szCs w:val="24"/>
        </w:rPr>
      </w:pPr>
    </w:p>
    <w:p w:rsidR="00D279B7" w:rsidRDefault="00D279B7" w:rsidP="0088475A">
      <w:pPr>
        <w:rPr>
          <w:rFonts w:ascii="Times New Roman" w:hAnsi="Times New Roman" w:cs="Times New Roman"/>
          <w:sz w:val="24"/>
          <w:szCs w:val="24"/>
        </w:rPr>
      </w:pPr>
    </w:p>
    <w:p w:rsidR="00D279B7" w:rsidRPr="0088475A" w:rsidRDefault="00D279B7" w:rsidP="0088475A">
      <w:pPr>
        <w:rPr>
          <w:rFonts w:ascii="Times New Roman" w:hAnsi="Times New Roman" w:cs="Times New Roman"/>
          <w:sz w:val="24"/>
          <w:szCs w:val="24"/>
        </w:rPr>
      </w:pPr>
    </w:p>
    <w:sectPr w:rsidR="00D279B7" w:rsidRPr="0088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5A"/>
    <w:rsid w:val="001C1272"/>
    <w:rsid w:val="00210EAC"/>
    <w:rsid w:val="003F247F"/>
    <w:rsid w:val="004E3864"/>
    <w:rsid w:val="006E7BA0"/>
    <w:rsid w:val="007C0514"/>
    <w:rsid w:val="0088475A"/>
    <w:rsid w:val="00952A94"/>
    <w:rsid w:val="00A944E8"/>
    <w:rsid w:val="00D2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E3D6"/>
  <w15:chartTrackingRefBased/>
  <w15:docId w15:val="{83047523-8707-44F8-9D36-4CC059E7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Семья-3</dc:creator>
  <cp:keywords/>
  <dc:description/>
  <cp:lastModifiedBy>Семья-3</cp:lastModifiedBy>
  <cp:revision>2</cp:revision>
  <dcterms:created xsi:type="dcterms:W3CDTF">2023-12-17T07:47:00Z</dcterms:created>
  <dcterms:modified xsi:type="dcterms:W3CDTF">2023-12-17T09:17:00Z</dcterms:modified>
</cp:coreProperties>
</file>