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AD" w:rsidRPr="009B7D4C" w:rsidRDefault="00100F72" w:rsidP="009B7D4C">
      <w:pPr>
        <w:widowControl w:val="0"/>
        <w:autoSpaceDE w:val="0"/>
        <w:autoSpaceDN w:val="0"/>
        <w:adjustRightInd w:val="0"/>
        <w:spacing w:after="0" w:line="460" w:lineRule="atLeast"/>
        <w:jc w:val="center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sz w:val="28"/>
          <w:szCs w:val="28"/>
        </w:rPr>
        <w:t xml:space="preserve">Доклад </w:t>
      </w:r>
      <w:r w:rsidR="009B7D4C" w:rsidRPr="009B7D4C">
        <w:rPr>
          <w:rFonts w:ascii="Times New Roman" w:hAnsi="Times New Roman"/>
          <w:b/>
          <w:sz w:val="28"/>
          <w:szCs w:val="28"/>
        </w:rPr>
        <w:t xml:space="preserve"> </w:t>
      </w:r>
      <w:r w:rsidRPr="009B7D4C">
        <w:rPr>
          <w:rFonts w:ascii="Times New Roman" w:hAnsi="Times New Roman"/>
          <w:b/>
          <w:sz w:val="28"/>
          <w:szCs w:val="28"/>
        </w:rPr>
        <w:t>«</w:t>
      </w:r>
      <w:r w:rsidR="008B1E33" w:rsidRPr="009B7D4C">
        <w:rPr>
          <w:rFonts w:ascii="Times New Roman" w:hAnsi="Times New Roman"/>
          <w:b/>
          <w:sz w:val="28"/>
          <w:szCs w:val="28"/>
        </w:rPr>
        <w:t xml:space="preserve">Нестандартный урок </w:t>
      </w:r>
      <w:r w:rsidR="009B7D4C" w:rsidRPr="009B7D4C">
        <w:rPr>
          <w:rFonts w:ascii="Times New Roman" w:hAnsi="Times New Roman"/>
          <w:b/>
          <w:sz w:val="28"/>
          <w:szCs w:val="28"/>
        </w:rPr>
        <w:t xml:space="preserve"> </w:t>
      </w:r>
      <w:r w:rsidR="007817B5" w:rsidRPr="009B7D4C">
        <w:rPr>
          <w:rFonts w:ascii="Times New Roman" w:hAnsi="Times New Roman"/>
          <w:b/>
          <w:sz w:val="28"/>
          <w:szCs w:val="28"/>
        </w:rPr>
        <w:t xml:space="preserve">иностранного языка </w:t>
      </w:r>
      <w:r w:rsidR="009B7D4C" w:rsidRPr="009B7D4C">
        <w:rPr>
          <w:rFonts w:ascii="Times New Roman" w:hAnsi="Times New Roman"/>
          <w:b/>
          <w:sz w:val="28"/>
          <w:szCs w:val="28"/>
        </w:rPr>
        <w:t xml:space="preserve"> в условиях </w:t>
      </w:r>
      <w:r w:rsidRPr="009B7D4C">
        <w:rPr>
          <w:rFonts w:ascii="Times New Roman" w:hAnsi="Times New Roman"/>
          <w:b/>
          <w:sz w:val="28"/>
          <w:szCs w:val="28"/>
        </w:rPr>
        <w:t xml:space="preserve">внедрения </w:t>
      </w:r>
      <w:r w:rsidR="009B7D4C" w:rsidRPr="009B7D4C">
        <w:rPr>
          <w:rFonts w:ascii="Times New Roman" w:hAnsi="Times New Roman"/>
          <w:b/>
          <w:sz w:val="28"/>
          <w:szCs w:val="28"/>
        </w:rPr>
        <w:t xml:space="preserve"> </w:t>
      </w:r>
      <w:r w:rsidR="00610A3F" w:rsidRPr="009B7D4C">
        <w:rPr>
          <w:rFonts w:ascii="Times New Roman" w:hAnsi="Times New Roman"/>
          <w:b/>
          <w:sz w:val="28"/>
          <w:szCs w:val="28"/>
        </w:rPr>
        <w:t>ФГОС</w:t>
      </w:r>
      <w:r w:rsidRPr="009B7D4C">
        <w:rPr>
          <w:rFonts w:ascii="Times New Roman" w:hAnsi="Times New Roman"/>
          <w:b/>
          <w:sz w:val="28"/>
          <w:szCs w:val="28"/>
        </w:rPr>
        <w:t xml:space="preserve"> НОО </w:t>
      </w:r>
      <w:proofErr w:type="gramStart"/>
      <w:r w:rsidRPr="009B7D4C">
        <w:rPr>
          <w:rFonts w:ascii="Times New Roman" w:hAnsi="Times New Roman"/>
          <w:b/>
          <w:sz w:val="28"/>
          <w:szCs w:val="28"/>
        </w:rPr>
        <w:t>и ООО</w:t>
      </w:r>
      <w:proofErr w:type="gramEnd"/>
      <w:r w:rsidRPr="009B7D4C">
        <w:rPr>
          <w:rFonts w:ascii="Times New Roman" w:hAnsi="Times New Roman"/>
          <w:b/>
          <w:sz w:val="28"/>
          <w:szCs w:val="28"/>
        </w:rPr>
        <w:t>»</w:t>
      </w:r>
    </w:p>
    <w:p w:rsidR="00FC53AD" w:rsidRPr="009B7D4C" w:rsidRDefault="00FC53AD" w:rsidP="00FC53AD">
      <w:pPr>
        <w:pStyle w:val="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B7D4C" w:rsidRPr="009B7D4C" w:rsidRDefault="009B7D4C" w:rsidP="009B7D4C">
      <w:pPr>
        <w:pStyle w:val="1"/>
        <w:spacing w:line="360" w:lineRule="auto"/>
        <w:ind w:left="4956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Шелемех Л.В.,</w:t>
      </w:r>
    </w:p>
    <w:p w:rsidR="00FC53AD" w:rsidRPr="009B7D4C" w:rsidRDefault="00FC53AD" w:rsidP="00100F72">
      <w:pPr>
        <w:pStyle w:val="1"/>
        <w:spacing w:line="360" w:lineRule="auto"/>
        <w:ind w:left="4956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610A3F" w:rsidRPr="009B7D4C" w:rsidRDefault="006322F4" w:rsidP="006322F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>Главное</w:t>
      </w:r>
      <w:r w:rsidR="00100F72" w:rsidRPr="009B7D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>требование, предъявляемое условиями современной жизни к уровню владения иностранными языками, заключается в том, чтобы человек мог общаться на иностранном языке,</w:t>
      </w:r>
      <w:r w:rsidR="002B04C1" w:rsidRPr="009B7D4C">
        <w:rPr>
          <w:rFonts w:ascii="Times New Roman" w:hAnsi="Times New Roman"/>
          <w:sz w:val="28"/>
          <w:szCs w:val="28"/>
          <w:lang w:eastAsia="ru-RU"/>
        </w:rPr>
        <w:t xml:space="preserve"> а также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 xml:space="preserve"> решать при его помощи свои жизненные и профессиональные проблемы. </w:t>
      </w:r>
    </w:p>
    <w:p w:rsidR="008E7090" w:rsidRPr="009B7D4C" w:rsidRDefault="00100F72" w:rsidP="006322F4">
      <w:pPr>
        <w:pStyle w:val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D4C">
        <w:rPr>
          <w:rFonts w:ascii="Times New Roman" w:hAnsi="Times New Roman"/>
          <w:sz w:val="28"/>
          <w:szCs w:val="28"/>
          <w:lang w:eastAsia="ru-RU"/>
        </w:rPr>
        <w:t>О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>бучение, направленное на формирование коммуникативной компетенции</w:t>
      </w:r>
      <w:r w:rsidR="008E7090" w:rsidRPr="009B7D4C">
        <w:rPr>
          <w:rFonts w:ascii="Times New Roman" w:hAnsi="Times New Roman"/>
          <w:sz w:val="28"/>
          <w:szCs w:val="28"/>
          <w:lang w:eastAsia="ru-RU"/>
        </w:rPr>
        <w:t>,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 xml:space="preserve"> может происходить только в условиях </w:t>
      </w:r>
      <w:r w:rsidR="00610A3F" w:rsidRPr="009B7D4C">
        <w:rPr>
          <w:rFonts w:ascii="Times New Roman" w:hAnsi="Times New Roman"/>
          <w:i/>
          <w:sz w:val="28"/>
          <w:szCs w:val="28"/>
          <w:lang w:eastAsia="ru-RU"/>
        </w:rPr>
        <w:t>личностно-ориентированного и</w:t>
      </w:r>
      <w:r w:rsidRPr="009B7D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610A3F" w:rsidRPr="009B7D4C">
        <w:rPr>
          <w:rFonts w:ascii="Times New Roman" w:hAnsi="Times New Roman"/>
          <w:i/>
          <w:sz w:val="28"/>
          <w:szCs w:val="28"/>
          <w:lang w:eastAsia="ru-RU"/>
        </w:rPr>
        <w:t>деятельностного</w:t>
      </w:r>
      <w:proofErr w:type="spellEnd"/>
      <w:r w:rsidR="00610A3F" w:rsidRPr="009B7D4C">
        <w:rPr>
          <w:rFonts w:ascii="Times New Roman" w:hAnsi="Times New Roman"/>
          <w:i/>
          <w:sz w:val="28"/>
          <w:szCs w:val="28"/>
          <w:lang w:eastAsia="ru-RU"/>
        </w:rPr>
        <w:t xml:space="preserve"> подхода.</w:t>
      </w:r>
      <w:r w:rsidRPr="009B7D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610A3F" w:rsidRPr="009B7D4C">
        <w:rPr>
          <w:rFonts w:ascii="Times New Roman" w:hAnsi="Times New Roman"/>
          <w:b/>
          <w:sz w:val="28"/>
          <w:szCs w:val="28"/>
          <w:lang w:eastAsia="ru-RU"/>
        </w:rPr>
        <w:t>Деятельностный</w:t>
      </w:r>
      <w:proofErr w:type="spellEnd"/>
      <w:r w:rsidR="00610A3F" w:rsidRPr="009B7D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>подход заключается в том, что обучение общению должно происходить в ходе выполнения продуктивных видов работы - слушать иноязычную речь, ч</w:t>
      </w:r>
      <w:r w:rsidR="002B04C1" w:rsidRPr="009B7D4C">
        <w:rPr>
          <w:rFonts w:ascii="Times New Roman" w:hAnsi="Times New Roman"/>
          <w:sz w:val="28"/>
          <w:szCs w:val="28"/>
          <w:lang w:eastAsia="ru-RU"/>
        </w:rPr>
        <w:t>итать тексты, писать и говорить.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 xml:space="preserve">  Говоря о </w:t>
      </w:r>
      <w:r w:rsidR="00610A3F" w:rsidRPr="009B7D4C">
        <w:rPr>
          <w:rFonts w:ascii="Times New Roman" w:hAnsi="Times New Roman"/>
          <w:b/>
          <w:sz w:val="28"/>
          <w:szCs w:val="28"/>
          <w:lang w:eastAsia="ru-RU"/>
        </w:rPr>
        <w:t>личностно-ориентированном подходе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>, подразумевается, что любой вид выполняемой учащимся деятельности должен иметь личный смысл его выполнения, т.к. только опыт, пропущенный через личн</w:t>
      </w:r>
      <w:r w:rsidR="000A4760" w:rsidRPr="009B7D4C">
        <w:rPr>
          <w:rFonts w:ascii="Times New Roman" w:hAnsi="Times New Roman"/>
          <w:sz w:val="28"/>
          <w:szCs w:val="28"/>
          <w:lang w:eastAsia="ru-RU"/>
        </w:rPr>
        <w:t>ую призму ценностей, восприятий и</w:t>
      </w:r>
      <w:r w:rsidR="00610A3F" w:rsidRPr="009B7D4C">
        <w:rPr>
          <w:rFonts w:ascii="Times New Roman" w:hAnsi="Times New Roman"/>
          <w:sz w:val="28"/>
          <w:szCs w:val="28"/>
          <w:lang w:eastAsia="ru-RU"/>
        </w:rPr>
        <w:t xml:space="preserve"> умений может быть присвоен учеником. 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В процессе обучения учителя иностранного языка часто сталкиваются с проблемой отсутствия у школьников потребности пользоваться изучаемым языком в коммуникативных целях. Для того чтобы стимулировать развитие коммуникативных навыков, нужно выбирать такие формы урока, которые будут наиболее способствовать этому. Как сделать уроки английского языка по-настоящему интересными? </w:t>
      </w:r>
    </w:p>
    <w:p w:rsidR="00400603" w:rsidRPr="009B7D4C" w:rsidRDefault="00400603" w:rsidP="00400603">
      <w:pPr>
        <w:pStyle w:val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D4C">
        <w:rPr>
          <w:rFonts w:ascii="Times New Roman" w:hAnsi="Times New Roman"/>
          <w:sz w:val="28"/>
          <w:szCs w:val="28"/>
          <w:lang w:eastAsia="ru-RU"/>
        </w:rPr>
        <w:t xml:space="preserve">В наше время нахождение такого интересного материала вполне доступно для любого учителя иностранного языка. </w:t>
      </w:r>
      <w:proofErr w:type="gramStart"/>
      <w:r w:rsidRPr="009B7D4C">
        <w:rPr>
          <w:rFonts w:ascii="Times New Roman" w:hAnsi="Times New Roman"/>
          <w:sz w:val="28"/>
          <w:szCs w:val="28"/>
          <w:lang w:eastAsia="ru-RU"/>
        </w:rPr>
        <w:t>Благодаря</w:t>
      </w:r>
      <w:proofErr w:type="gramEnd"/>
      <w:r w:rsidRPr="009B7D4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B7D4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9B7D4C">
        <w:rPr>
          <w:rFonts w:ascii="Times New Roman" w:hAnsi="Times New Roman"/>
          <w:sz w:val="28"/>
          <w:szCs w:val="28"/>
          <w:lang w:eastAsia="ru-RU"/>
        </w:rPr>
        <w:t xml:space="preserve"> основном, Интернет-ресурсам, можно найти и использовать на уроке свежие статьи из газет, аудиозаписи песен и интервью с известными людьми, видеоролики реальных событий, начать переписку с иностранцами. Все это можно сделать вместо того, чтобы писать письма несуществующим людям, работать с текстами, которые чаще всего не несут никакой информационной ценности, слушать и пытаться понять вымышленную информацию.</w:t>
      </w:r>
    </w:p>
    <w:p w:rsidR="006322F4" w:rsidRPr="009B7D4C" w:rsidRDefault="00400603" w:rsidP="0040060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Как провести урок,  который был бы не только логически построен с точки зрения методики, но и интересен и познавателен для учащихся? </w:t>
      </w:r>
    </w:p>
    <w:p w:rsidR="00400603" w:rsidRPr="009B7D4C" w:rsidRDefault="00400603" w:rsidP="00400603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7D4C">
        <w:rPr>
          <w:rFonts w:ascii="Times New Roman" w:hAnsi="Times New Roman"/>
          <w:sz w:val="28"/>
          <w:szCs w:val="28"/>
          <w:lang w:eastAsia="ru-RU"/>
        </w:rPr>
        <w:t>Как показывает опыт,  для поддержания плодотворной и эффективной деятельности учащихся удачно применение нетрадиционных форм проведения занятий, обеспечивающих активность учащихся.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sz w:val="28"/>
          <w:szCs w:val="28"/>
        </w:rPr>
        <w:t xml:space="preserve">Нестандартный урок – </w:t>
      </w:r>
      <w:r w:rsidRPr="009B7D4C">
        <w:rPr>
          <w:rFonts w:ascii="Times New Roman" w:hAnsi="Times New Roman"/>
          <w:sz w:val="28"/>
          <w:szCs w:val="28"/>
        </w:rPr>
        <w:t>это импровизированное учебное занятие, имеющее нетрадиционную (неустановленную) структуру. Он является необычным по замыслу, организации и методике проведения.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В условиях внедрения ФГОС</w:t>
      </w:r>
      <w:r w:rsidRPr="009B7D4C">
        <w:rPr>
          <w:rFonts w:ascii="Times New Roman" w:hAnsi="Times New Roman"/>
          <w:b/>
          <w:sz w:val="28"/>
          <w:szCs w:val="28"/>
        </w:rPr>
        <w:t xml:space="preserve"> нетрадиционные уроки </w:t>
      </w:r>
      <w:r w:rsidRPr="009B7D4C">
        <w:rPr>
          <w:rFonts w:ascii="Times New Roman" w:hAnsi="Times New Roman"/>
          <w:sz w:val="28"/>
          <w:szCs w:val="28"/>
        </w:rPr>
        <w:t>- это способ достижения эффективности познавательной деятельности.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lastRenderedPageBreak/>
        <w:t>Именно нестандартные формы проведения уроков повышают познавательную активность, способствуют поддержанию стабильного интереса к учебной работе и лучшему усвоению программного материала.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9B7D4C">
        <w:rPr>
          <w:rFonts w:ascii="Times New Roman" w:hAnsi="Times New Roman"/>
          <w:bCs/>
          <w:iCs/>
          <w:sz w:val="28"/>
          <w:szCs w:val="28"/>
        </w:rPr>
        <w:t xml:space="preserve">Существует много видов нестандартных уроков. </w:t>
      </w:r>
    </w:p>
    <w:p w:rsidR="006322F4" w:rsidRPr="009B7D4C" w:rsidRDefault="006322F4" w:rsidP="00400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Виды нестандартных уроков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1. Уроки-игры.</w:t>
      </w:r>
      <w:r w:rsidRPr="009B7D4C">
        <w:rPr>
          <w:rFonts w:ascii="Times New Roman" w:hAnsi="Times New Roman"/>
          <w:sz w:val="28"/>
          <w:szCs w:val="28"/>
        </w:rPr>
        <w:t xml:space="preserve"> Не противопоставление игры труду, а их синтез — в этом сущность метода. На таких уроках создается неформальная обстановка, игры развивают интеллектуальную и эмоциональную сферу учащихся. Особенностями этих уроков является то, что учебная цель ставится как игровая задача, и урок подчиняется правилам игры, обеспечивая увлеченность и интерес к содержанию со стороны школьников.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2. Уроки-сказки, уроки-путешествия</w:t>
      </w:r>
      <w:r w:rsidRPr="009B7D4C">
        <w:rPr>
          <w:rFonts w:ascii="Times New Roman" w:hAnsi="Times New Roman"/>
          <w:sz w:val="28"/>
          <w:szCs w:val="28"/>
        </w:rPr>
        <w:t xml:space="preserve"> опираются на фантазию детей и развивают её. Проведение уроков-сказок возможно в двух вариантах: первый — когда за основу берется народная или литературная сказка, второй — сказка сочиняется самим учителем. Сама форма сказки близка и понятна детям, особенно младшего и среднего возраста, но и старшеклассники с интересом откликаются на такой урок.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3. Уроки-состязания, викторины</w:t>
      </w:r>
      <w:r w:rsidRPr="009B7D4C">
        <w:rPr>
          <w:rFonts w:ascii="Times New Roman" w:hAnsi="Times New Roman"/>
          <w:sz w:val="28"/>
          <w:szCs w:val="28"/>
        </w:rPr>
        <w:t xml:space="preserve"> проводятся в хорошем темпе и позволяют проверить практические умения и теоретические знания большинства школьников по выбранной теме. Игры-соревнования могут быть придуманы учителем или являться аналогом популярных телевизионных конкурсов и состязаний.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4. Уроки</w:t>
      </w:r>
      <w:r w:rsidRPr="009B7D4C">
        <w:rPr>
          <w:rFonts w:ascii="Times New Roman" w:hAnsi="Times New Roman"/>
          <w:sz w:val="28"/>
          <w:szCs w:val="28"/>
        </w:rPr>
        <w:t xml:space="preserve">, основанные на имитации деятельности учреждений и организаций — </w:t>
      </w:r>
      <w:r w:rsidRPr="009B7D4C">
        <w:rPr>
          <w:rFonts w:ascii="Times New Roman" w:hAnsi="Times New Roman"/>
          <w:b/>
          <w:bCs/>
          <w:sz w:val="28"/>
          <w:szCs w:val="28"/>
        </w:rPr>
        <w:t>деловая игра</w:t>
      </w:r>
      <w:r w:rsidRPr="009B7D4C">
        <w:rPr>
          <w:rFonts w:ascii="Times New Roman" w:hAnsi="Times New Roman"/>
          <w:sz w:val="28"/>
          <w:szCs w:val="28"/>
        </w:rPr>
        <w:t xml:space="preserve">. </w:t>
      </w:r>
      <w:r w:rsidRPr="009B7D4C">
        <w:rPr>
          <w:rFonts w:ascii="Times New Roman" w:hAnsi="Times New Roman"/>
          <w:b/>
          <w:bCs/>
          <w:sz w:val="28"/>
          <w:szCs w:val="28"/>
        </w:rPr>
        <w:t>Урок-суд, урок-аукцион, урок-биржа знаний</w:t>
      </w:r>
      <w:r w:rsidRPr="009B7D4C">
        <w:rPr>
          <w:rFonts w:ascii="Times New Roman" w:hAnsi="Times New Roman"/>
          <w:sz w:val="28"/>
          <w:szCs w:val="28"/>
        </w:rPr>
        <w:t xml:space="preserve"> и так далее. Перед учащимися ставятся проблемно-поисковые задачи, им даются творческие задания, эти уроки выполняют и </w:t>
      </w:r>
      <w:proofErr w:type="spellStart"/>
      <w:r w:rsidRPr="009B7D4C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9B7D4C">
        <w:rPr>
          <w:rFonts w:ascii="Times New Roman" w:hAnsi="Times New Roman"/>
          <w:sz w:val="28"/>
          <w:szCs w:val="28"/>
        </w:rPr>
        <w:t xml:space="preserve"> роль, здесь проявляются инициатива и артистизм школьников, неординарность мышления.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 xml:space="preserve">5. </w:t>
      </w:r>
      <w:proofErr w:type="spellStart"/>
      <w:proofErr w:type="gramStart"/>
      <w:r w:rsidRPr="009B7D4C">
        <w:rPr>
          <w:rFonts w:ascii="Times New Roman" w:hAnsi="Times New Roman"/>
          <w:b/>
          <w:bCs/>
          <w:sz w:val="28"/>
          <w:szCs w:val="28"/>
        </w:rPr>
        <w:t>Интернет-уроки</w:t>
      </w:r>
      <w:proofErr w:type="spellEnd"/>
      <w:proofErr w:type="gramEnd"/>
      <w:r w:rsidRPr="009B7D4C">
        <w:rPr>
          <w:rFonts w:ascii="Times New Roman" w:hAnsi="Times New Roman"/>
          <w:sz w:val="28"/>
          <w:szCs w:val="28"/>
        </w:rPr>
        <w:t xml:space="preserve"> проводятся в компьютерных классах. Ученики выполняют все задания непосредственно с экрана компьютера. Форма близка для среднего и старшего школьного возраста.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 xml:space="preserve">6. </w:t>
      </w:r>
      <w:proofErr w:type="gramStart"/>
      <w:r w:rsidRPr="009B7D4C">
        <w:rPr>
          <w:rFonts w:ascii="Times New Roman" w:hAnsi="Times New Roman"/>
          <w:b/>
          <w:bCs/>
          <w:sz w:val="28"/>
          <w:szCs w:val="28"/>
        </w:rPr>
        <w:t>Уроки</w:t>
      </w:r>
      <w:r w:rsidRPr="009B7D4C">
        <w:rPr>
          <w:rFonts w:ascii="Times New Roman" w:hAnsi="Times New Roman"/>
          <w:sz w:val="28"/>
          <w:szCs w:val="28"/>
        </w:rPr>
        <w:t xml:space="preserve">, основанные на формах, жанрах и методах работы, известных в общественной практике: </w:t>
      </w:r>
      <w:r w:rsidRPr="009B7D4C">
        <w:rPr>
          <w:rFonts w:ascii="Times New Roman" w:hAnsi="Times New Roman"/>
          <w:b/>
          <w:bCs/>
          <w:sz w:val="28"/>
          <w:szCs w:val="28"/>
        </w:rPr>
        <w:t>исследование, изобретательство, анализ первоисточников, комментарий, мозговая атака, репортаж, рецензия</w:t>
      </w:r>
      <w:r w:rsidRPr="009B7D4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7. Урок-экскурсию</w:t>
      </w:r>
      <w:r w:rsidRPr="009B7D4C">
        <w:rPr>
          <w:rFonts w:ascii="Times New Roman" w:hAnsi="Times New Roman"/>
          <w:sz w:val="28"/>
          <w:szCs w:val="28"/>
        </w:rPr>
        <w:t xml:space="preserve"> трудно переоценить в наше время, когда все шире и шире развиваются связи между странами и народами. Знакомство с русской национальной культурой становится необходимым элементом процесса изучения иностранного языка. Ученик должен уметь провести экскурсию по городу, рассказать иностранным гостям о самобытности русской культуры. Принцип диалога культур предполагает использование </w:t>
      </w:r>
      <w:proofErr w:type="spellStart"/>
      <w:r w:rsidRPr="009B7D4C">
        <w:rPr>
          <w:rFonts w:ascii="Times New Roman" w:hAnsi="Times New Roman"/>
          <w:sz w:val="28"/>
          <w:szCs w:val="28"/>
        </w:rPr>
        <w:t>культуроведческого</w:t>
      </w:r>
      <w:proofErr w:type="spellEnd"/>
      <w:r w:rsidRPr="009B7D4C">
        <w:rPr>
          <w:rFonts w:ascii="Times New Roman" w:hAnsi="Times New Roman"/>
          <w:sz w:val="28"/>
          <w:szCs w:val="28"/>
        </w:rPr>
        <w:t xml:space="preserve"> материала о родной стране, что позволяет развивать культуру представления родной страны, а также формировать представления о культуре стран изучаемого языка. Учителя, сознавая стимулирующую силу страноведческой и культурологической мотивации, стремятся развивать у учащихся познавательные потребности путем нетрадиционного проведения урока.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lastRenderedPageBreak/>
        <w:t>8.</w:t>
      </w:r>
      <w:r w:rsidRPr="009B7D4C">
        <w:rPr>
          <w:rFonts w:ascii="Times New Roman" w:hAnsi="Times New Roman"/>
          <w:sz w:val="28"/>
          <w:szCs w:val="28"/>
        </w:rPr>
        <w:t xml:space="preserve"> Эффективной и продуктивной формой обучения является </w:t>
      </w:r>
      <w:r w:rsidRPr="009B7D4C">
        <w:rPr>
          <w:rFonts w:ascii="Times New Roman" w:hAnsi="Times New Roman"/>
          <w:b/>
          <w:bCs/>
          <w:sz w:val="28"/>
          <w:szCs w:val="28"/>
        </w:rPr>
        <w:t>урок-спектакль</w:t>
      </w:r>
      <w:r w:rsidRPr="009B7D4C">
        <w:rPr>
          <w:rFonts w:ascii="Times New Roman" w:hAnsi="Times New Roman"/>
          <w:sz w:val="28"/>
          <w:szCs w:val="28"/>
        </w:rPr>
        <w:t xml:space="preserve">. Использование художественных произведений зарубежной литературы на уроках иностранного языка обеспечивает создание коммуникативной, познавательной и эстетической мотивации. Подготовка спектакля — творческая работа, которая способствует выработке навыков общения детей на иностранном языке и раскрытию их индивидуальных творческих способностей. 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также углубляет знание языка.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9.</w:t>
      </w:r>
      <w:r w:rsidRPr="009B7D4C">
        <w:rPr>
          <w:rFonts w:ascii="Times New Roman" w:hAnsi="Times New Roman"/>
          <w:sz w:val="28"/>
          <w:szCs w:val="28"/>
        </w:rPr>
        <w:t xml:space="preserve"> Интересной и плодотворной формой проведения уроков является </w:t>
      </w:r>
      <w:r w:rsidRPr="009B7D4C">
        <w:rPr>
          <w:rFonts w:ascii="Times New Roman" w:hAnsi="Times New Roman"/>
          <w:b/>
          <w:bCs/>
          <w:sz w:val="28"/>
          <w:szCs w:val="28"/>
        </w:rPr>
        <w:t>урок-праздник</w:t>
      </w:r>
      <w:r w:rsidRPr="009B7D4C">
        <w:rPr>
          <w:rFonts w:ascii="Times New Roman" w:hAnsi="Times New Roman"/>
          <w:sz w:val="28"/>
          <w:szCs w:val="28"/>
        </w:rPr>
        <w:t xml:space="preserve">. Эта форма урока расширяет знания учащихся о традициях и обычаях, существующих в англоязычных странах, и развивает у школьников стремление к иноязычному общению, способствующее участию в различных ситуациях межкультурной коммуникации.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10. Урок-интервью.</w:t>
      </w:r>
      <w:r w:rsidRPr="009B7D4C">
        <w:rPr>
          <w:rFonts w:ascii="Times New Roman" w:hAnsi="Times New Roman"/>
          <w:sz w:val="28"/>
          <w:szCs w:val="28"/>
        </w:rPr>
        <w:t xml:space="preserve"> Это своеобразный диалог по обмену информацией. На таком уроке, как правило, учащиеся овладевают определенным количеством частотных клише и пользуются ими в автоматическом режиме. Оптимальное сочетание структурной повторяемости обеспечивает прочность и осмысленность усвоения. В зависимости от поставленных задач тема урока может включать отдельные </w:t>
      </w:r>
      <w:proofErr w:type="spellStart"/>
      <w:r w:rsidRPr="009B7D4C">
        <w:rPr>
          <w:rFonts w:ascii="Times New Roman" w:hAnsi="Times New Roman"/>
          <w:sz w:val="28"/>
          <w:szCs w:val="28"/>
        </w:rPr>
        <w:t>подтемы</w:t>
      </w:r>
      <w:proofErr w:type="spellEnd"/>
      <w:r w:rsidRPr="009B7D4C">
        <w:rPr>
          <w:rFonts w:ascii="Times New Roman" w:hAnsi="Times New Roman"/>
          <w:sz w:val="28"/>
          <w:szCs w:val="28"/>
        </w:rPr>
        <w:t>. Например: «</w:t>
      </w:r>
      <w:r w:rsidR="00400603" w:rsidRPr="009B7D4C">
        <w:rPr>
          <w:rFonts w:ascii="Times New Roman" w:hAnsi="Times New Roman"/>
          <w:sz w:val="28"/>
          <w:szCs w:val="28"/>
        </w:rPr>
        <w:t>Свободное</w:t>
      </w:r>
      <w:r w:rsidRPr="009B7D4C">
        <w:rPr>
          <w:rFonts w:ascii="Times New Roman" w:hAnsi="Times New Roman"/>
          <w:sz w:val="28"/>
          <w:szCs w:val="28"/>
        </w:rPr>
        <w:t xml:space="preserve"> время», «Планы на будущее», «Биография» и т. д. Во всех этих случаях мы имеем дело с обменом значимой информацией. Такая форма урока требует тщательной подготовки. Учащиеся самостоятельно работают над заданием по рекомендованной учителем страноведческой литературе, готовят вопросы, на которые хотят получить ответы. Подготовка и проведение урока подобного типа стимулирует учащихся к дальнейшему изучению иностранного языка, способствует углублению знаний в результате работы с различными источниками, а также расширяет кругозор.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>11. Урок-эссе.</w:t>
      </w:r>
      <w:r w:rsidR="00400603" w:rsidRPr="009B7D4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B7D4C">
        <w:rPr>
          <w:rFonts w:ascii="Times New Roman" w:hAnsi="Times New Roman"/>
          <w:sz w:val="28"/>
          <w:szCs w:val="28"/>
        </w:rPr>
        <w:t xml:space="preserve">Современный подход к изучению иностранного языка предполагает не только получение какой-то суммы знаний по предмету, но и выработку собственной позиции, собственного отношения к прочитанному, к обсуждаемой проблеме: </w:t>
      </w:r>
      <w:proofErr w:type="spellStart"/>
      <w:r w:rsidRPr="009B7D4C">
        <w:rPr>
          <w:rFonts w:ascii="Times New Roman" w:hAnsi="Times New Roman"/>
          <w:sz w:val="28"/>
          <w:szCs w:val="28"/>
        </w:rPr>
        <w:t>соразмышления</w:t>
      </w:r>
      <w:proofErr w:type="spellEnd"/>
      <w:r w:rsidRPr="009B7D4C">
        <w:rPr>
          <w:rFonts w:ascii="Times New Roman" w:hAnsi="Times New Roman"/>
          <w:sz w:val="28"/>
          <w:szCs w:val="28"/>
        </w:rPr>
        <w:t>, сопереживания, сопряжения своего и авторского «я».</w:t>
      </w:r>
      <w:proofErr w:type="gramEnd"/>
      <w:r w:rsidRPr="009B7D4C">
        <w:rPr>
          <w:rFonts w:ascii="Times New Roman" w:hAnsi="Times New Roman"/>
          <w:sz w:val="28"/>
          <w:szCs w:val="28"/>
        </w:rPr>
        <w:t xml:space="preserve"> Словарь кратких литературоведческих терминов трактует понятие «эссе» как разновидность очерка, в котором главную роль играет не воспроизведение факта, а изображение впечатлений, раздумий, ассоциаций. На уроках иностранного языка ученики анализируют избранную проблему, отстаивают свою позицию. Учащиеся должны уметь критически оценивать прочитанные произведения, в письменном виде излагать мысли по поставленной проблеме, научиться отстаивать свою точку зрения и осознанно принимать собственное решение. Такая форма урока развивает психические функции учащихся, логические и аналитическое мышление и, что немаловажно, умение мыслить на иностранном языке.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 xml:space="preserve">12. Интегрированный урок </w:t>
      </w:r>
      <w:r w:rsidRPr="009B7D4C">
        <w:rPr>
          <w:rFonts w:ascii="Times New Roman" w:hAnsi="Times New Roman"/>
          <w:sz w:val="28"/>
          <w:szCs w:val="28"/>
        </w:rPr>
        <w:t xml:space="preserve">иностранного языка. </w:t>
      </w:r>
      <w:proofErr w:type="spellStart"/>
      <w:r w:rsidRPr="009B7D4C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9B7D4C">
        <w:rPr>
          <w:rFonts w:ascii="Times New Roman" w:hAnsi="Times New Roman"/>
          <w:sz w:val="28"/>
          <w:szCs w:val="28"/>
        </w:rPr>
        <w:t xml:space="preserve"> интеграция дает возможность систематизировать и обобщать знания </w:t>
      </w:r>
      <w:r w:rsidRPr="009B7D4C">
        <w:rPr>
          <w:rFonts w:ascii="Times New Roman" w:hAnsi="Times New Roman"/>
          <w:sz w:val="28"/>
          <w:szCs w:val="28"/>
        </w:rPr>
        <w:lastRenderedPageBreak/>
        <w:t xml:space="preserve">учащихся по смежным учебным предметам. Исследования показывают, что повышение образовательного уровня обучения с помощью </w:t>
      </w:r>
      <w:proofErr w:type="spellStart"/>
      <w:r w:rsidRPr="009B7D4C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9B7D4C">
        <w:rPr>
          <w:rFonts w:ascii="Times New Roman" w:hAnsi="Times New Roman"/>
          <w:sz w:val="28"/>
          <w:szCs w:val="28"/>
        </w:rPr>
        <w:t xml:space="preserve"> интеграции усиливает его воспитывающие функции. Особенно заметно это проявляется в области гуманитарных предметов. Основными целями интеграции иностранного языка с гуманитарными дисциплинами являются: совершенствование коммуникативно-познавательных умений, направленных на систематизацию и углубление </w:t>
      </w:r>
      <w:proofErr w:type="gramStart"/>
      <w:r w:rsidRPr="009B7D4C">
        <w:rPr>
          <w:rFonts w:ascii="Times New Roman" w:hAnsi="Times New Roman"/>
          <w:sz w:val="28"/>
          <w:szCs w:val="28"/>
        </w:rPr>
        <w:t>знаний</w:t>
      </w:r>
      <w:proofErr w:type="gramEnd"/>
      <w:r w:rsidRPr="009B7D4C">
        <w:rPr>
          <w:rFonts w:ascii="Times New Roman" w:hAnsi="Times New Roman"/>
          <w:sz w:val="28"/>
          <w:szCs w:val="28"/>
        </w:rPr>
        <w:t xml:space="preserve"> и обмен этими знаниями в условиях иноязычного речевого общения; дальнейшее развитие и совершенствование эстетического вкуса учащихся.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/>
          <w:bCs/>
          <w:sz w:val="28"/>
          <w:szCs w:val="28"/>
        </w:rPr>
        <w:t xml:space="preserve">13. </w:t>
      </w:r>
      <w:proofErr w:type="spellStart"/>
      <w:r w:rsidRPr="009B7D4C">
        <w:rPr>
          <w:rFonts w:ascii="Times New Roman" w:hAnsi="Times New Roman"/>
          <w:b/>
          <w:bCs/>
          <w:sz w:val="28"/>
          <w:szCs w:val="28"/>
        </w:rPr>
        <w:t>Видеоурок</w:t>
      </w:r>
      <w:proofErr w:type="spellEnd"/>
      <w:r w:rsidRPr="009B7D4C">
        <w:rPr>
          <w:rFonts w:ascii="Times New Roman" w:hAnsi="Times New Roman"/>
          <w:b/>
          <w:bCs/>
          <w:sz w:val="28"/>
          <w:szCs w:val="28"/>
        </w:rPr>
        <w:t>.</w:t>
      </w:r>
      <w:r w:rsidRPr="009B7D4C">
        <w:rPr>
          <w:rFonts w:ascii="Times New Roman" w:hAnsi="Times New Roman"/>
          <w:sz w:val="28"/>
          <w:szCs w:val="28"/>
        </w:rPr>
        <w:t xml:space="preserve"> Овладеть коммуникативной компетенцией на иностранном языке, не находясь в стране изучаемого языка, дело весьма трудное.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работы. В этих случаях большое значение имеют аутентичные материалы, в том числе видеофильмы. Их использование способствует реализации важнейшего требования коммуникативной методики — представить процесс овладения языком как постижение живой иноязычной культуры. Еще одним достоинством видеофильма является его эмоциональное воздействие на учащихся. Поэтому внимание должно быть направлено на формирование у школьников личностного отношения к </w:t>
      </w:r>
      <w:proofErr w:type="gramStart"/>
      <w:r w:rsidRPr="009B7D4C">
        <w:rPr>
          <w:rFonts w:ascii="Times New Roman" w:hAnsi="Times New Roman"/>
          <w:sz w:val="28"/>
          <w:szCs w:val="28"/>
        </w:rPr>
        <w:t>увиденному</w:t>
      </w:r>
      <w:proofErr w:type="gramEnd"/>
      <w:r w:rsidRPr="009B7D4C">
        <w:rPr>
          <w:rFonts w:ascii="Times New Roman" w:hAnsi="Times New Roman"/>
          <w:sz w:val="28"/>
          <w:szCs w:val="28"/>
        </w:rPr>
        <w:t>. Использование видеофильма помогает также развитию различных сторон психической деятельности учащихся, и прежде всего внимания и памяти.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В условиях реализации ФГОС особое значение приобретает </w:t>
      </w:r>
      <w:r w:rsidRPr="009B7D4C">
        <w:rPr>
          <w:rFonts w:ascii="Times New Roman" w:hAnsi="Times New Roman"/>
          <w:b/>
          <w:sz w:val="28"/>
          <w:szCs w:val="28"/>
        </w:rPr>
        <w:t xml:space="preserve">проектная деятельность </w:t>
      </w:r>
      <w:r w:rsidRPr="009B7D4C">
        <w:rPr>
          <w:rFonts w:ascii="Times New Roman" w:hAnsi="Times New Roman"/>
          <w:sz w:val="28"/>
          <w:szCs w:val="28"/>
        </w:rPr>
        <w:t xml:space="preserve">учащихся. Метод проектов направлен на то, чтобы развить активное самостоятельное мышление ребенка и научить его не просто запоминать и воспроизводить знания, которые дает ему школа, а уметь применять их на практике. Проектная методика предполагает высокий уровень индивидуальной и коллективной ответственности за выполнение каждого задания по разработке проекта. 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B7D4C">
        <w:rPr>
          <w:rFonts w:ascii="Times New Roman" w:hAnsi="Times New Roman"/>
          <w:bCs/>
          <w:iCs/>
          <w:sz w:val="28"/>
          <w:szCs w:val="28"/>
        </w:rPr>
        <w:t>Все эти виды вам знакомы, многие из вас  используют их в своей практике.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B7D4C">
        <w:rPr>
          <w:rFonts w:ascii="Times New Roman" w:hAnsi="Times New Roman"/>
          <w:bCs/>
          <w:iCs/>
          <w:sz w:val="28"/>
          <w:szCs w:val="28"/>
        </w:rPr>
        <w:t xml:space="preserve">Конечно, все нестандартные уроки направлены на достижение следующих целей: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1. Общекультурное развитие.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2.Личностное развитие.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3.Развитие познавательных мотивов, инициативы и интересов обучающихся. 4.Формирование умения учиться.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5.Развитие коммуникативной компетентности.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6. Создание условий для атмосферы творческого поиска знаний.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Для достижения поставленных целей используем различные формы работы: коллективную, групповую, поисковую.</w:t>
      </w: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Каковы же отличительные признаки нетрадиционного урока в рамках реализации ФГОС?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1. Урок несет элементы нового, познавательного.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2.</w:t>
      </w:r>
      <w:r w:rsidR="00400603" w:rsidRPr="009B7D4C">
        <w:rPr>
          <w:rFonts w:ascii="Times New Roman" w:hAnsi="Times New Roman"/>
          <w:sz w:val="28"/>
          <w:szCs w:val="28"/>
        </w:rPr>
        <w:t xml:space="preserve"> </w:t>
      </w:r>
      <w:r w:rsidRPr="009B7D4C">
        <w:rPr>
          <w:rFonts w:ascii="Times New Roman" w:hAnsi="Times New Roman"/>
          <w:sz w:val="28"/>
          <w:szCs w:val="28"/>
        </w:rPr>
        <w:t>И</w:t>
      </w:r>
      <w:r w:rsidR="00400603" w:rsidRPr="009B7D4C">
        <w:rPr>
          <w:rFonts w:ascii="Times New Roman" w:hAnsi="Times New Roman"/>
          <w:sz w:val="28"/>
          <w:szCs w:val="28"/>
        </w:rPr>
        <w:t>с</w:t>
      </w:r>
      <w:r w:rsidRPr="009B7D4C">
        <w:rPr>
          <w:rFonts w:ascii="Times New Roman" w:hAnsi="Times New Roman"/>
          <w:sz w:val="28"/>
          <w:szCs w:val="28"/>
        </w:rPr>
        <w:t xml:space="preserve">пользуется внепрограммный материал.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lastRenderedPageBreak/>
        <w:t>3.</w:t>
      </w:r>
      <w:r w:rsidR="00400603" w:rsidRPr="009B7D4C">
        <w:rPr>
          <w:rFonts w:ascii="Times New Roman" w:hAnsi="Times New Roman"/>
          <w:sz w:val="28"/>
          <w:szCs w:val="28"/>
        </w:rPr>
        <w:t xml:space="preserve"> </w:t>
      </w:r>
      <w:r w:rsidRPr="009B7D4C">
        <w:rPr>
          <w:rFonts w:ascii="Times New Roman" w:hAnsi="Times New Roman"/>
          <w:sz w:val="28"/>
          <w:szCs w:val="28"/>
        </w:rPr>
        <w:t xml:space="preserve">Организуется коллективная деятельность в сочетании с индивидуальной работой.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4.</w:t>
      </w:r>
      <w:r w:rsidR="00400603" w:rsidRPr="009B7D4C">
        <w:rPr>
          <w:rFonts w:ascii="Times New Roman" w:hAnsi="Times New Roman"/>
          <w:sz w:val="28"/>
          <w:szCs w:val="28"/>
        </w:rPr>
        <w:t xml:space="preserve"> </w:t>
      </w:r>
      <w:r w:rsidRPr="009B7D4C">
        <w:rPr>
          <w:rFonts w:ascii="Times New Roman" w:hAnsi="Times New Roman"/>
          <w:sz w:val="28"/>
          <w:szCs w:val="28"/>
        </w:rPr>
        <w:t xml:space="preserve">Достигается эмоциональный подъем обучающихся в ходе выполнения творческих заданий.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5.Проводится обязательный самоанализ в период подготовки к уроку, на уроке и после его проведения.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 6.Создается инициативная группа из </w:t>
      </w:r>
      <w:proofErr w:type="gramStart"/>
      <w:r w:rsidRPr="009B7D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7D4C">
        <w:rPr>
          <w:rFonts w:ascii="Times New Roman" w:hAnsi="Times New Roman"/>
          <w:sz w:val="28"/>
          <w:szCs w:val="28"/>
        </w:rPr>
        <w:t xml:space="preserve">. </w:t>
      </w:r>
    </w:p>
    <w:p w:rsidR="006322F4" w:rsidRPr="009B7D4C" w:rsidRDefault="006322F4" w:rsidP="00400603">
      <w:pPr>
        <w:spacing w:after="0" w:line="240" w:lineRule="auto"/>
        <w:ind w:hanging="12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7.Планируется урок заранее. </w:t>
      </w:r>
    </w:p>
    <w:p w:rsidR="006322F4" w:rsidRPr="009B7D4C" w:rsidRDefault="006322F4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Style w:val="9"/>
          <w:rFonts w:ascii="Times New Roman" w:hAnsi="Times New Roman"/>
          <w:sz w:val="28"/>
          <w:szCs w:val="28"/>
        </w:rPr>
        <w:t>Таким образом, обучающиеся становятся активными участниками про</w:t>
      </w:r>
      <w:r w:rsidRPr="009B7D4C">
        <w:rPr>
          <w:rStyle w:val="9"/>
          <w:rFonts w:ascii="Times New Roman" w:hAnsi="Times New Roman"/>
          <w:sz w:val="28"/>
          <w:szCs w:val="28"/>
        </w:rPr>
        <w:softHyphen/>
        <w:t>цесса выполнения учебной задачи на всем протяжении подготовки и проведе</w:t>
      </w:r>
      <w:r w:rsidRPr="009B7D4C">
        <w:rPr>
          <w:rStyle w:val="9"/>
          <w:rFonts w:ascii="Times New Roman" w:hAnsi="Times New Roman"/>
          <w:sz w:val="28"/>
          <w:szCs w:val="28"/>
        </w:rPr>
        <w:softHyphen/>
        <w:t>ния нестандартного урока, что позволяет обеспечить условия реализации по</w:t>
      </w:r>
      <w:r w:rsidRPr="009B7D4C">
        <w:rPr>
          <w:rStyle w:val="9"/>
          <w:rFonts w:ascii="Times New Roman" w:hAnsi="Times New Roman"/>
          <w:sz w:val="28"/>
          <w:szCs w:val="28"/>
        </w:rPr>
        <w:softHyphen/>
        <w:t>ставленных педагогических задач.</w:t>
      </w:r>
    </w:p>
    <w:p w:rsidR="00400603" w:rsidRPr="009B7D4C" w:rsidRDefault="00400603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603" w:rsidRPr="009B7D4C" w:rsidRDefault="006322F4" w:rsidP="006322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 xml:space="preserve"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формы проведения занятий "снимают" традиционность урока, оживляют мысль. Однако необходимо отметить, что </w:t>
      </w:r>
      <w:r w:rsidRPr="009B7D4C">
        <w:rPr>
          <w:rFonts w:ascii="Times New Roman" w:hAnsi="Times New Roman"/>
          <w:b/>
          <w:sz w:val="28"/>
          <w:szCs w:val="28"/>
          <w:u w:val="single"/>
        </w:rPr>
        <w:t>слишком частое обращение к подобным формам организации учебного процесса нецелесообразно, так как нетрадиционное может быстро стать традиционным, что, в конечном счете, приведет к падению у учащихся интереса к предмету.</w:t>
      </w:r>
      <w:r w:rsidRPr="009B7D4C">
        <w:rPr>
          <w:rFonts w:ascii="Times New Roman" w:hAnsi="Times New Roman"/>
          <w:sz w:val="28"/>
          <w:szCs w:val="28"/>
        </w:rPr>
        <w:t xml:space="preserve"> </w:t>
      </w:r>
    </w:p>
    <w:p w:rsidR="00400603" w:rsidRPr="009B7D4C" w:rsidRDefault="00400603" w:rsidP="006322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22F4" w:rsidRPr="009B7D4C" w:rsidRDefault="006322F4" w:rsidP="006322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Потенциал нетрадиционных форм урока можно охарактеризовать с помощью определения следующих целей обучения:</w:t>
      </w:r>
    </w:p>
    <w:p w:rsidR="006322F4" w:rsidRPr="009B7D4C" w:rsidRDefault="006322F4" w:rsidP="0040060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формирование у учащихся интереса и уважения к культуре страны изучаемого языка;</w:t>
      </w:r>
    </w:p>
    <w:p w:rsidR="006322F4" w:rsidRPr="009B7D4C" w:rsidRDefault="006322F4" w:rsidP="0040060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воспитание культуры общения и потребности в практическом использовании языка в различных сферах деятельности;</w:t>
      </w:r>
    </w:p>
    <w:p w:rsidR="006322F4" w:rsidRPr="009B7D4C" w:rsidRDefault="006322F4" w:rsidP="00400603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развитие языковых, интеллектуальных и познавательных способностей, развитие ценностных ориентаций, чувств и эмоций ученика.</w:t>
      </w:r>
    </w:p>
    <w:p w:rsidR="00400603" w:rsidRPr="009B7D4C" w:rsidRDefault="00400603" w:rsidP="006322F4">
      <w:pPr>
        <w:spacing w:after="0" w:line="240" w:lineRule="auto"/>
        <w:ind w:left="1267"/>
        <w:jc w:val="center"/>
        <w:rPr>
          <w:rFonts w:ascii="Times New Roman" w:hAnsi="Times New Roman"/>
          <w:b/>
          <w:sz w:val="28"/>
          <w:szCs w:val="28"/>
        </w:rPr>
      </w:pPr>
    </w:p>
    <w:p w:rsidR="006322F4" w:rsidRPr="009B7D4C" w:rsidRDefault="006322F4" w:rsidP="006322F4">
      <w:pPr>
        <w:spacing w:after="0" w:line="240" w:lineRule="auto"/>
        <w:ind w:left="1267"/>
        <w:jc w:val="center"/>
        <w:rPr>
          <w:rFonts w:ascii="Times New Roman" w:hAnsi="Times New Roman"/>
          <w:b/>
          <w:sz w:val="28"/>
          <w:szCs w:val="28"/>
        </w:rPr>
      </w:pPr>
      <w:r w:rsidRPr="009B7D4C">
        <w:rPr>
          <w:rFonts w:ascii="Times New Roman" w:hAnsi="Times New Roman"/>
          <w:b/>
          <w:sz w:val="28"/>
          <w:szCs w:val="28"/>
        </w:rPr>
        <w:t>Недостатки, которые допускаются педагогами при организации нестандартных уроков</w:t>
      </w:r>
    </w:p>
    <w:p w:rsidR="006322F4" w:rsidRPr="009B7D4C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Cs/>
          <w:sz w:val="28"/>
          <w:szCs w:val="28"/>
        </w:rPr>
        <w:t>стихийность и бессистемность  применения;</w:t>
      </w:r>
    </w:p>
    <w:p w:rsidR="006322F4" w:rsidRPr="009B7D4C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Cs/>
          <w:sz w:val="28"/>
          <w:szCs w:val="28"/>
        </w:rPr>
        <w:t>отсутствие прогноза положительных изменений, сдвигов в развитии учащихся;</w:t>
      </w:r>
    </w:p>
    <w:p w:rsidR="006322F4" w:rsidRPr="009B7D4C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Cs/>
          <w:sz w:val="28"/>
          <w:szCs w:val="28"/>
        </w:rPr>
        <w:t>Не все учителя могут определить идею урока, его развивающие возможности;</w:t>
      </w:r>
    </w:p>
    <w:p w:rsidR="006322F4" w:rsidRPr="009B7D4C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Cs/>
          <w:sz w:val="28"/>
          <w:szCs w:val="28"/>
        </w:rPr>
        <w:t>Преобладание репродуктивных технологий обучения; внимание обращается преимущественно на форму, а не на его содержание;</w:t>
      </w:r>
    </w:p>
    <w:p w:rsidR="006322F4" w:rsidRPr="009B7D4C" w:rsidRDefault="006322F4" w:rsidP="006322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bCs/>
          <w:sz w:val="28"/>
          <w:szCs w:val="28"/>
        </w:rPr>
        <w:t xml:space="preserve">Перегрузка некоторых уроков учебным материалом, нередко </w:t>
      </w:r>
      <w:proofErr w:type="spellStart"/>
      <w:r w:rsidRPr="009B7D4C">
        <w:rPr>
          <w:rFonts w:ascii="Times New Roman" w:hAnsi="Times New Roman"/>
          <w:bCs/>
          <w:sz w:val="28"/>
          <w:szCs w:val="28"/>
        </w:rPr>
        <w:t>фактологическим</w:t>
      </w:r>
      <w:proofErr w:type="spellEnd"/>
      <w:r w:rsidRPr="009B7D4C">
        <w:rPr>
          <w:rFonts w:ascii="Times New Roman" w:hAnsi="Times New Roman"/>
          <w:bCs/>
          <w:sz w:val="28"/>
          <w:szCs w:val="28"/>
        </w:rPr>
        <w:t>.</w:t>
      </w:r>
    </w:p>
    <w:p w:rsidR="006322F4" w:rsidRPr="009B7D4C" w:rsidRDefault="006322F4" w:rsidP="006322F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B7D4C" w:rsidRPr="009B7D4C" w:rsidRDefault="009B7D4C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603" w:rsidRPr="009B7D4C" w:rsidRDefault="00400603" w:rsidP="004006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lastRenderedPageBreak/>
        <w:t xml:space="preserve">Готовясь к подобным урокам, я для себя сделала некоторые </w:t>
      </w:r>
      <w:r w:rsidRPr="009B7D4C">
        <w:rPr>
          <w:rFonts w:ascii="Times New Roman" w:hAnsi="Times New Roman"/>
          <w:b/>
          <w:sz w:val="28"/>
          <w:szCs w:val="28"/>
        </w:rPr>
        <w:t>выводы:</w:t>
      </w:r>
    </w:p>
    <w:p w:rsidR="00400603" w:rsidRPr="009B7D4C" w:rsidRDefault="00400603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1. Нестандартные уроки удобнее проводить в конце четверти.</w:t>
      </w:r>
    </w:p>
    <w:p w:rsidR="00400603" w:rsidRPr="009B7D4C" w:rsidRDefault="00400603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2. Нетрадиционному уроку должна предшествовать тщательная подготовка.</w:t>
      </w:r>
    </w:p>
    <w:p w:rsidR="00400603" w:rsidRPr="009B7D4C" w:rsidRDefault="00400603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3. Необходимо учитывать уровень подготовленности и особенности класса в целом и отдельных учащихся.</w:t>
      </w:r>
    </w:p>
    <w:p w:rsidR="006322F4" w:rsidRPr="009B7D4C" w:rsidRDefault="006322F4" w:rsidP="006322F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322F4" w:rsidRPr="009B7D4C" w:rsidRDefault="006322F4" w:rsidP="00400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D4C">
        <w:rPr>
          <w:rFonts w:ascii="Times New Roman" w:hAnsi="Times New Roman"/>
          <w:sz w:val="28"/>
          <w:szCs w:val="28"/>
        </w:rPr>
        <w:t>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процесса.</w:t>
      </w:r>
    </w:p>
    <w:sectPr w:rsidR="006322F4" w:rsidRPr="009B7D4C" w:rsidSect="009B7D4C">
      <w:footerReference w:type="even" r:id="rId8"/>
      <w:footerReference w:type="default" r:id="rId9"/>
      <w:footerReference w:type="first" r:id="rId10"/>
      <w:pgSz w:w="11906" w:h="16838"/>
      <w:pgMar w:top="993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9C" w:rsidRDefault="005A1D9C">
      <w:pPr>
        <w:spacing w:after="0" w:line="240" w:lineRule="auto"/>
      </w:pPr>
      <w:r>
        <w:separator/>
      </w:r>
    </w:p>
  </w:endnote>
  <w:endnote w:type="continuationSeparator" w:id="0">
    <w:p w:rsidR="005A1D9C" w:rsidRDefault="005A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33" w:rsidRDefault="003B3D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1E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E33" w:rsidRDefault="008B1E3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275"/>
      <w:docPartObj>
        <w:docPartGallery w:val="Page Numbers (Bottom of Page)"/>
        <w:docPartUnique/>
      </w:docPartObj>
    </w:sdtPr>
    <w:sdtContent>
      <w:p w:rsidR="00100F72" w:rsidRDefault="003B3D2F">
        <w:pPr>
          <w:pStyle w:val="a7"/>
          <w:jc w:val="right"/>
        </w:pPr>
        <w:fldSimple w:instr=" PAGE   \* MERGEFORMAT ">
          <w:r w:rsidR="009B7D4C">
            <w:rPr>
              <w:noProof/>
            </w:rPr>
            <w:t>6</w:t>
          </w:r>
        </w:fldSimple>
      </w:p>
    </w:sdtContent>
  </w:sdt>
  <w:p w:rsidR="008B1E33" w:rsidRDefault="008B1E33" w:rsidP="00542BD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274"/>
      <w:docPartObj>
        <w:docPartGallery w:val="Page Numbers (Bottom of Page)"/>
        <w:docPartUnique/>
      </w:docPartObj>
    </w:sdtPr>
    <w:sdtContent>
      <w:p w:rsidR="00100F72" w:rsidRDefault="003B3D2F">
        <w:pPr>
          <w:pStyle w:val="a7"/>
          <w:jc w:val="right"/>
        </w:pPr>
        <w:fldSimple w:instr=" PAGE   \* MERGEFORMAT ">
          <w:r w:rsidR="00100F72">
            <w:rPr>
              <w:noProof/>
            </w:rPr>
            <w:t>1</w:t>
          </w:r>
        </w:fldSimple>
      </w:p>
    </w:sdtContent>
  </w:sdt>
  <w:p w:rsidR="00100F72" w:rsidRDefault="00100F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9C" w:rsidRDefault="005A1D9C">
      <w:pPr>
        <w:spacing w:after="0" w:line="240" w:lineRule="auto"/>
      </w:pPr>
      <w:r>
        <w:separator/>
      </w:r>
    </w:p>
  </w:footnote>
  <w:footnote w:type="continuationSeparator" w:id="0">
    <w:p w:rsidR="005A1D9C" w:rsidRDefault="005A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2AF"/>
    <w:multiLevelType w:val="hybridMultilevel"/>
    <w:tmpl w:val="F052F866"/>
    <w:lvl w:ilvl="0" w:tplc="F10A9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C6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4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6F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E4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87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A2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4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1335E4"/>
    <w:multiLevelType w:val="multilevel"/>
    <w:tmpl w:val="5B7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A3F"/>
    <w:rsid w:val="00027D54"/>
    <w:rsid w:val="000843D5"/>
    <w:rsid w:val="000A4760"/>
    <w:rsid w:val="000A5282"/>
    <w:rsid w:val="000E692C"/>
    <w:rsid w:val="00100F72"/>
    <w:rsid w:val="001262B6"/>
    <w:rsid w:val="00131E7C"/>
    <w:rsid w:val="00132DFE"/>
    <w:rsid w:val="001551C1"/>
    <w:rsid w:val="001E1479"/>
    <w:rsid w:val="00212922"/>
    <w:rsid w:val="00280045"/>
    <w:rsid w:val="002B04C1"/>
    <w:rsid w:val="0030365C"/>
    <w:rsid w:val="00323C82"/>
    <w:rsid w:val="00350C3D"/>
    <w:rsid w:val="003814CC"/>
    <w:rsid w:val="003B3D2F"/>
    <w:rsid w:val="003B4237"/>
    <w:rsid w:val="003C3D09"/>
    <w:rsid w:val="00400603"/>
    <w:rsid w:val="004570FE"/>
    <w:rsid w:val="004B6463"/>
    <w:rsid w:val="004D3EF4"/>
    <w:rsid w:val="00526A06"/>
    <w:rsid w:val="00542BD1"/>
    <w:rsid w:val="0055792E"/>
    <w:rsid w:val="00583DEB"/>
    <w:rsid w:val="005A1D9C"/>
    <w:rsid w:val="005B33C8"/>
    <w:rsid w:val="00610A3F"/>
    <w:rsid w:val="00613F37"/>
    <w:rsid w:val="006322F4"/>
    <w:rsid w:val="006544B9"/>
    <w:rsid w:val="00666316"/>
    <w:rsid w:val="006C4220"/>
    <w:rsid w:val="00774382"/>
    <w:rsid w:val="00780F73"/>
    <w:rsid w:val="007817B5"/>
    <w:rsid w:val="00786186"/>
    <w:rsid w:val="007B25DC"/>
    <w:rsid w:val="007C6579"/>
    <w:rsid w:val="00897950"/>
    <w:rsid w:val="008B1E33"/>
    <w:rsid w:val="008E7090"/>
    <w:rsid w:val="00904CDA"/>
    <w:rsid w:val="009349E9"/>
    <w:rsid w:val="009A4BD0"/>
    <w:rsid w:val="009B7D4C"/>
    <w:rsid w:val="00A06D1D"/>
    <w:rsid w:val="00A36E66"/>
    <w:rsid w:val="00AB47D1"/>
    <w:rsid w:val="00B62E5A"/>
    <w:rsid w:val="00BA1073"/>
    <w:rsid w:val="00BB796B"/>
    <w:rsid w:val="00C11C9C"/>
    <w:rsid w:val="00C270F9"/>
    <w:rsid w:val="00C34055"/>
    <w:rsid w:val="00C94BF8"/>
    <w:rsid w:val="00D43159"/>
    <w:rsid w:val="00D630B7"/>
    <w:rsid w:val="00D84BEA"/>
    <w:rsid w:val="00E13D5D"/>
    <w:rsid w:val="00EF0237"/>
    <w:rsid w:val="00FB455C"/>
    <w:rsid w:val="00FB5615"/>
    <w:rsid w:val="00FC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3F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3D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C3D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3C3D09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uiPriority w:val="11"/>
    <w:rsid w:val="003C3D09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3C3D09"/>
    <w:pPr>
      <w:widowControl w:val="0"/>
      <w:autoSpaceDE w:val="0"/>
      <w:autoSpaceDN w:val="0"/>
      <w:adjustRightInd w:val="0"/>
    </w:pPr>
    <w:rPr>
      <w:rFonts w:hAnsi="Tahoma"/>
      <w:sz w:val="24"/>
      <w:szCs w:val="24"/>
    </w:rPr>
  </w:style>
  <w:style w:type="character" w:styleId="a6">
    <w:name w:val="Hyperlink"/>
    <w:rsid w:val="00610A3F"/>
    <w:rPr>
      <w:rFonts w:cs="Times New Roman"/>
      <w:color w:val="0000FF"/>
      <w:u w:val="single"/>
    </w:rPr>
  </w:style>
  <w:style w:type="paragraph" w:customStyle="1" w:styleId="1">
    <w:name w:val="Без интервала1"/>
    <w:rsid w:val="00610A3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610A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0A3F"/>
    <w:rPr>
      <w:rFonts w:ascii="Calibri" w:hAnsi="Calibri" w:cs="Times New Roman"/>
      <w:sz w:val="22"/>
      <w:szCs w:val="22"/>
      <w:lang w:eastAsia="en-US"/>
    </w:rPr>
  </w:style>
  <w:style w:type="character" w:styleId="a9">
    <w:name w:val="page number"/>
    <w:basedOn w:val="a0"/>
    <w:rsid w:val="00610A3F"/>
  </w:style>
  <w:style w:type="paragraph" w:styleId="aa">
    <w:name w:val="Balloon Text"/>
    <w:basedOn w:val="a"/>
    <w:link w:val="ab"/>
    <w:uiPriority w:val="99"/>
    <w:semiHidden/>
    <w:unhideWhenUsed/>
    <w:rsid w:val="00C2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70F9"/>
    <w:rPr>
      <w:rFonts w:ascii="Tahoma" w:hAnsi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42B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2BD1"/>
    <w:rPr>
      <w:rFonts w:ascii="Calibri" w:hAnsi="Calibri" w:cs="Times New Roman"/>
      <w:sz w:val="22"/>
      <w:szCs w:val="22"/>
      <w:lang w:eastAsia="en-US"/>
    </w:rPr>
  </w:style>
  <w:style w:type="character" w:customStyle="1" w:styleId="9">
    <w:name w:val="Основной текст (9)"/>
    <w:uiPriority w:val="99"/>
    <w:rsid w:val="006322F4"/>
    <w:rPr>
      <w:rFonts w:ascii="Arial" w:hAnsi="Arial"/>
      <w:spacing w:val="0"/>
      <w:sz w:val="20"/>
    </w:rPr>
  </w:style>
  <w:style w:type="paragraph" w:styleId="ae">
    <w:name w:val="List Paragraph"/>
    <w:basedOn w:val="a"/>
    <w:uiPriority w:val="99"/>
    <w:qFormat/>
    <w:rsid w:val="006322F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2426-3B39-4556-8115-FE347899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http://festival.1september.ru/articles/527236/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mailto:annzh27@mail.ru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2024-02-25T16:08:00Z</dcterms:created>
  <dcterms:modified xsi:type="dcterms:W3CDTF">2024-02-27T20:44:00Z</dcterms:modified>
</cp:coreProperties>
</file>