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EC26EF9" w:rsidP="2C60F8F8" w:rsidRDefault="1EC26EF9" w14:paraId="39D82FD9" w14:textId="4BFE83B7">
      <w:pPr>
        <w:spacing w:before="0" w:beforeAutospacing="off" w:after="160" w:afterAutospacing="off"/>
        <w:ind/>
        <w:jc w:val="center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Духовно-нравственное воспитание детей раннего возраста</w:t>
      </w:r>
    </w:p>
    <w:p w:rsidR="1EC26EF9" w:rsidP="2C60F8F8" w:rsidRDefault="1EC26EF9" w14:paraId="5F582A92" w14:textId="463347A5">
      <w:pPr>
        <w:spacing w:before="0" w:beforeAutospacing="off" w:after="0" w:afterAutospacing="off"/>
        <w:ind/>
        <w:jc w:val="both"/>
      </w:pPr>
    </w:p>
    <w:p w:rsidR="1EC26EF9" w:rsidP="2C60F8F8" w:rsidRDefault="1EC26EF9" w14:paraId="5394C434" w14:textId="28ED9CEA">
      <w:pPr>
        <w:spacing w:before="0" w:beforeAutospacing="off" w:after="0" w:afterAutospacing="off"/>
        <w:ind/>
        <w:jc w:val="both"/>
      </w:pPr>
    </w:p>
    <w:p w:rsidR="1EC26EF9" w:rsidP="2C60F8F8" w:rsidRDefault="1EC26EF9" w14:paraId="2E53C649" w14:textId="74B66E00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1111"/>
          <w:sz w:val="24"/>
          <w:szCs w:val="24"/>
          <w:u w:val="none"/>
          <w:lang w:val="ru-RU"/>
        </w:rPr>
        <w:t>(1)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1111"/>
          <w:sz w:val="24"/>
          <w:szCs w:val="24"/>
          <w:u w:val="none"/>
          <w:lang w:val="ru-RU"/>
        </w:rPr>
        <w:t>Духовно-нравственное воспитание в детском саду является неотъемлемой частью всестороннего воспитания ребёнка, так как большую часть времени многие дети проводят в дошкольных образовательных заведениях. Качественно новой ступенью духовно-нравственного воспитания в детском саду является интеграция его в повседневную жизнь детей, во все виды детской деятельности и традиционные методики дошкольного образования.</w:t>
      </w:r>
    </w:p>
    <w:p w:rsidR="1EC26EF9" w:rsidP="2C60F8F8" w:rsidRDefault="1EC26EF9" w14:paraId="5E531BEC" w14:textId="69E9D19C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1111"/>
          <w:sz w:val="24"/>
          <w:szCs w:val="24"/>
          <w:u w:val="none"/>
          <w:lang w:val="ru-RU"/>
        </w:rPr>
        <w:t xml:space="preserve">           Формирование основ моральных качеств начинается еще в дошкольном детстве. Заложить нравственные основы, которые сделают их более устойчивыми к нежелательным влияниям, учить их правилам общения умению жить среди людей – главные идеи воспитания духовно-нравственных качеств личности. Ребенок пристально присматривается к миру взрослых, начиная выделять в нем взаимоотношения между людьми.</w:t>
      </w:r>
    </w:p>
    <w:p w:rsidR="1EC26EF9" w:rsidP="2C60F8F8" w:rsidRDefault="1EC26EF9" w14:paraId="111B4CE4" w14:textId="0098AFA7">
      <w:p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1111"/>
          <w:sz w:val="24"/>
          <w:szCs w:val="24"/>
          <w:u w:val="none"/>
          <w:lang w:val="ru-RU"/>
        </w:rPr>
        <w:t>(2)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Цель духовно-нравственного воспитания – формирование нравственных качеств личности ребенка, накопление им духовного опыта.</w:t>
      </w:r>
      <w:r>
        <w:tab/>
      </w:r>
    </w:p>
    <w:p w:rsidR="1EC26EF9" w:rsidP="2C60F8F8" w:rsidRDefault="1EC26EF9" w14:paraId="7DCD827E" w14:textId="0423257D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Целостное духовно-нравственное развитие детей дошкольного возраста осуществляется в процессе решения следующих задач: </w:t>
      </w:r>
    </w:p>
    <w:p w:rsidR="1EC26EF9" w:rsidP="2C60F8F8" w:rsidRDefault="1EC26EF9" w14:paraId="05ADD91E" w14:textId="232E0930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Воспитание патриотических чувств, связывающих разные поколения. </w:t>
      </w:r>
    </w:p>
    <w:p w:rsidR="1EC26EF9" w:rsidP="2C60F8F8" w:rsidRDefault="1EC26EF9" w14:paraId="1E99C14B" w14:textId="419F51E3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Воспитание этических норм поведения и самодисциплины. </w:t>
      </w:r>
    </w:p>
    <w:p w:rsidR="1EC26EF9" w:rsidP="2C60F8F8" w:rsidRDefault="1EC26EF9" w14:paraId="6D28F046" w14:textId="04F6C52E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Совершенствование художественного вкуса, развитие творческого потенциала каждого ребёнка. </w:t>
      </w:r>
    </w:p>
    <w:p w:rsidR="1EC26EF9" w:rsidP="2C60F8F8" w:rsidRDefault="1EC26EF9" w14:paraId="04E537BF" w14:textId="58E2F506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Формирование художественно-речевых навыков, пополнение словаря детей. </w:t>
      </w:r>
    </w:p>
    <w:p w:rsidR="1EC26EF9" w:rsidP="2C60F8F8" w:rsidRDefault="1EC26EF9" w14:paraId="2FFDF914" w14:textId="6F442A90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Формирование духовно-нравственных качеств. </w:t>
      </w:r>
    </w:p>
    <w:p w:rsidR="1EC26EF9" w:rsidP="2C60F8F8" w:rsidRDefault="1EC26EF9" w14:paraId="7630B05C" w14:textId="28670F03">
      <w:pPr>
        <w:spacing w:before="0" w:beforeAutospacing="off" w:after="0" w:afterAutospacing="off"/>
        <w:ind w:firstLine="708"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Осваивая огромное количество информации о людях, их взаимоотношениях, деятельности, поступках, общении, ребёнок приобщается к ценностям культуры.</w:t>
      </w:r>
    </w:p>
    <w:p w:rsidR="1EC26EF9" w:rsidP="2C60F8F8" w:rsidRDefault="1EC26EF9" w14:paraId="4A866F0D" w14:textId="25766321">
      <w:pPr>
        <w:spacing w:before="0" w:beforeAutospacing="off" w:after="0" w:afterAutospacing="off"/>
        <w:ind w:firstLine="708"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Средства духовно-нравственного воспитания могут быть самыми разнообразными: это может быть сказка, игра, музыка, народное творчество, детский фольклор, искусство, книга, труд, музейное дело, православная культура, театр, народные традиции и так далее. С детьми раннего возраста мы решаем поставленные задачи с помощью проектной деятельности.</w:t>
      </w:r>
    </w:p>
    <w:p w:rsidR="1EC26EF9" w:rsidP="2C60F8F8" w:rsidRDefault="1EC26EF9" w14:paraId="5D516597" w14:textId="11622982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(3)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Работу по духовно – нравственному развитию детей раннего возраста необходимо начинать именно с интереса к устному народному творчеству. Сказки, песенки, потешки – это самые первые и любимые произведения у детей. Педагог В.А.Сухомлинский писал: «Чтение сказок – тропинка, по которой, умный, думающий воспитатель находит путь к сердцу ребенка».</w:t>
      </w:r>
    </w:p>
    <w:p w:rsidR="1EC26EF9" w:rsidP="2C60F8F8" w:rsidRDefault="1EC26EF9" w14:paraId="57B42ED9" w14:textId="3C76A990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нашей группе был реализован проект "Пестушки-говорушки".</w:t>
      </w:r>
    </w:p>
    <w:p w:rsidR="1EC26EF9" w:rsidP="2C60F8F8" w:rsidRDefault="1EC26EF9" w14:paraId="51E61B47" w14:textId="6F9680DB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(4-5)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рамках проекта мы вместе с ребятами:</w:t>
      </w:r>
    </w:p>
    <w:p w:rsidR="1EC26EF9" w:rsidP="2C60F8F8" w:rsidRDefault="1EC26EF9" w14:paraId="6660FA06" w14:textId="2A37B2DF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Читали русские народные сказки и разучивали песенки и потешки (“Колобок”, “Курочка Ряба”)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6D8DF84E" w14:textId="5A59A0D8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Проводили показ настольного театра по русским народным сказкам (“Репка”)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360F8543" w14:textId="4A53097E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Играли в подвижные игры (“У медведя во бору”, “Мыши и кот”, “По ровненькой дорожке”)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0A80B6FB" w14:textId="2709E900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Рассматривали книги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107ACD8A" w14:textId="78C15395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Использовали потешки в режимных моментах (“Водичка-водичка”, “Чеши волосенки”)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14DCE09E" w14:textId="7A6CF784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Разучивали танец с платочками.</w:t>
      </w:r>
    </w:p>
    <w:p w:rsidR="1EC26EF9" w:rsidP="2C60F8F8" w:rsidRDefault="1EC26EF9" w14:paraId="27AF5C9C" w14:textId="4E11315A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 помощью этого проекта мы добились следующих результатов:</w:t>
      </w:r>
    </w:p>
    <w:p w:rsidR="1EC26EF9" w:rsidP="2C60F8F8" w:rsidRDefault="1EC26EF9" w14:paraId="27CDE0A1" w14:textId="71737280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 детей сформировался интерес к устному народному творчеству, художественной литературе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2C772B1B" w14:textId="6E3522BC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Обогатился словарь новыми словами, оборотами, выражениями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579D2C62" w14:textId="7191AF87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Повысили педагогическую компетентность родителей по вопросам речевого развития детей при использовании малых форм фольклора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4292AAE1" w14:textId="75E82868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(6)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Следующий реализованный проект - “Моя семья”.</w:t>
      </w:r>
    </w:p>
    <w:p w:rsidR="1EC26EF9" w:rsidP="2C60F8F8" w:rsidRDefault="1EC26EF9" w14:paraId="259E3621" w14:textId="44D33766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Цель: Формирование у детей первоначальных представлений о семье, воспитание чувства привязанности и любви к своим родителям, родственникам.</w:t>
      </w:r>
    </w:p>
    <w:p w:rsidR="1EC26EF9" w:rsidP="2C60F8F8" w:rsidRDefault="1EC26EF9" w14:paraId="4887F2B9" w14:textId="4378DEB6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       С помощью этого проекта дети узнали больше о своей семье: о членах семьи, традициях. Проявляют уважение и заботу ко всем членам семьи. Умеют организовывать сюжетно-ролевые игры на основе имеющихся знаний. Понимают значимость семьи в жизни каждого человека.</w:t>
      </w:r>
    </w:p>
    <w:p w:rsidR="1EC26EF9" w:rsidP="2C60F8F8" w:rsidRDefault="1EC26EF9" w14:paraId="18DC7545" w14:textId="6AD8F4F7">
      <w:pPr>
        <w:spacing w:before="0" w:beforeAutospacing="off" w:after="0" w:afterAutospacing="off"/>
        <w:ind/>
        <w:jc w:val="both"/>
      </w:pP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(7-8)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провели следующие мероприятия:</w:t>
      </w:r>
    </w:p>
    <w:p w:rsidR="1EC26EF9" w:rsidP="2C60F8F8" w:rsidRDefault="1EC26EF9" w14:paraId="0E01349E" w14:textId="316AAF42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Рассматривание фотографий своей семьи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7971EA7D" w14:textId="27E59BB3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Беседы о семье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38A8C9CD" w14:textId="5CD4E646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Чтение стихотворений о маме, папе, бабушке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</w:p>
    <w:p w:rsidR="1EC26EF9" w:rsidP="2C60F8F8" w:rsidRDefault="1EC26EF9" w14:paraId="4CCDE687" w14:textId="6BB46947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Вместе с родителями подготовили атрибуты для сюжетно-ролевых игр (“Семья”, “Дочки-матери”, “День рождения”)</w:t>
      </w:r>
      <w:r w:rsidRPr="2C60F8F8" w:rsidR="2C60F8F8">
        <w:rPr>
          <w:rFonts w:ascii="XO Thames" w:hAnsi="XO Thames" w:eastAsia="XO Thames" w:cs="XO Thame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;</w:t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1EC26EF9" w:rsidP="2C60F8F8" w:rsidRDefault="1EC26EF9" w14:paraId="1EF0FE32" w14:textId="1352E594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Чтение сказок ("Сказка о глупом мышонке", "Три медведя") </w:t>
      </w:r>
    </w:p>
    <w:p w:rsidR="1EC26EF9" w:rsidP="2C60F8F8" w:rsidRDefault="1EC26EF9" w14:paraId="5AC3B5E0" w14:textId="7CFC412C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Аппликация "Цветочки для мамы" </w:t>
      </w:r>
    </w:p>
    <w:p w:rsidR="1EC26EF9" w:rsidP="2C60F8F8" w:rsidRDefault="1EC26EF9" w14:paraId="0D078F11" w14:textId="7E8783D5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Разучивание пальчиковых игр ("Дружная семья”, “Этот пальчик дедушка”, “На поляне дом стоит”).</w:t>
      </w:r>
    </w:p>
    <w:p w:rsidR="1EC26EF9" w:rsidP="2C60F8F8" w:rsidRDefault="1EC26EF9" w14:paraId="74CBFBAD" w14:textId="1ACAB986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(9)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Проект “Мой детский сад”.</w:t>
      </w:r>
    </w:p>
    <w:p w:rsidR="1EC26EF9" w:rsidP="2C60F8F8" w:rsidRDefault="1EC26EF9" w14:paraId="1D7C59A7" w14:textId="40A60A1B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Цель: сформировать положительное отношение к детскому саду, приобщить к элементарным общепринятым нормам и правилам взаимоотношения со сверстниками и взрослыми: расширение представлений ребенка о себе как о члене коллектива, о значении в жизни общества, взаимодействие с детьми других возрастных групп, посильное участие в жизни дошкольного учреждения.</w:t>
      </w:r>
    </w:p>
    <w:p w:rsidR="1EC26EF9" w:rsidP="2C60F8F8" w:rsidRDefault="1EC26EF9" w14:paraId="2A6C5BFF" w14:textId="266289D7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ходе этого проекта мы добились того, что:</w:t>
      </w:r>
    </w:p>
    <w:p w:rsidR="1EC26EF9" w:rsidP="2C60F8F8" w:rsidRDefault="1EC26EF9" w14:paraId="36AE9241" w14:textId="0BC18556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Дети знают название детского сада и называют группы, помещения и их назначение.</w:t>
      </w:r>
    </w:p>
    <w:p w:rsidR="1EC26EF9" w:rsidP="2C60F8F8" w:rsidRDefault="1EC26EF9" w14:paraId="7B4217D3" w14:textId="4B383CEB">
      <w:pPr>
        <w:pStyle w:val="ListParagraph"/>
        <w:numPr>
          <w:ilvl w:val="0"/>
          <w:numId w:val="9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Дети оказывают посильную помощь сотрудникам детского сада.</w:t>
      </w:r>
    </w:p>
    <w:p w:rsidR="1EC26EF9" w:rsidP="2C60F8F8" w:rsidRDefault="1EC26EF9" w14:paraId="335F8A4A" w14:textId="24852ED8">
      <w:pPr>
        <w:spacing w:before="0" w:beforeAutospacing="off" w:after="0" w:afterAutospacing="off"/>
        <w:ind/>
        <w:jc w:val="both"/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</w:t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10-11</w:t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нашей группе была организована следующая работа по этому проекту:</w:t>
      </w:r>
    </w:p>
    <w:p w:rsidR="1EC26EF9" w:rsidP="2C60F8F8" w:rsidRDefault="1EC26EF9" w14:paraId="0CD7D2F2" w14:textId="4C781CA7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Экскурсия по детскому саду</w:t>
      </w:r>
    </w:p>
    <w:p w:rsidR="1EC26EF9" w:rsidP="2C60F8F8" w:rsidRDefault="1EC26EF9" w14:paraId="0C550F1F" w14:textId="3340F7AE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Воспитание дружелюбного отношения к сверстникам</w:t>
      </w:r>
    </w:p>
    <w:p w:rsidR="1EC26EF9" w:rsidP="2C60F8F8" w:rsidRDefault="1EC26EF9" w14:paraId="794DCBAD" w14:textId="4878D2A6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Беседы с детьми (“Наша группа”)</w:t>
      </w:r>
    </w:p>
    <w:p w:rsidR="1EC26EF9" w:rsidP="2C60F8F8" w:rsidRDefault="1EC26EF9" w14:paraId="4B9C2732" w14:textId="3E02E51E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(12)</w:t>
      </w:r>
      <w:r>
        <w:tab/>
      </w:r>
      <w:r w:rsidRPr="2C60F8F8" w:rsidR="2C60F8F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Таким образом, в группе раннего возраста тема духовно-нравственного направления распределяется в течение всего года. Знакомство с русскими народными сказками, песенками, потешками, включая в себя использование всех видов фольклора не только на занятиях, но и во время проведения режимных моментов, способствует усвоению детьми вечных ценностей, таких как милосердие, сострадание, любовь. Формирует идеалы добра и правды, стремление ко всему светлому, и неприятие зла.</w:t>
      </w:r>
    </w:p>
    <w:p w:rsidR="1EC26EF9" w:rsidP="1EC26EF9" w:rsidRDefault="1EC26EF9" w14:paraId="736B49F8" w14:textId="4C5870C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1EC26EF9" w:rsidP="1EC26EF9" w:rsidRDefault="1EC26EF9" w14:paraId="4FFA54B6" w14:textId="238A271B">
      <w:pPr>
        <w:jc w:val="both"/>
      </w:pPr>
    </w:p>
    <w:p w:rsidR="1EC26EF9" w:rsidP="1EC26EF9" w:rsidRDefault="1EC26EF9" w14:paraId="4BCEE9BC" w14:textId="7FB31107">
      <w:pPr>
        <w:pStyle w:val="Normal"/>
        <w:spacing w:before="0" w:beforeAutospacing="off" w:after="0" w:afterAutospacing="off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1EC26EF9" w:rsidP="1EC26EF9" w:rsidRDefault="1EC26EF9" w14:paraId="76F6271A" w14:textId="1C5098D6">
      <w:pPr>
        <w:jc w:val="both"/>
      </w:pPr>
    </w:p>
    <w:p w:rsidR="1EC26EF9" w:rsidP="1EC26EF9" w:rsidRDefault="1EC26EF9" w14:paraId="7873DB0F" w14:textId="6A88E0E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rs5iwomUtBhqg" int2:id="P1oi39Y7">
      <int2:state int2:type="AugLoop_Text_Critique" int2:value="Rejected"/>
    </int2:textHash>
    <int2:textHash int2:hashCode="ORlFngTfEmnA2K" int2:id="2qwGY1T2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5c65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3f73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3bb4a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8940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e157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5e47b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69de6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6ec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aeb7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75A7A"/>
    <w:rsid w:val="1EC26EF9"/>
    <w:rsid w:val="2C60F8F8"/>
    <w:rsid w:val="3AE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5A7A"/>
  <w15:chartTrackingRefBased/>
  <w15:docId w15:val="{1E9299EA-1195-4C37-9193-2AB372ECE5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32c37cc137b4412" /><Relationship Type="http://schemas.openxmlformats.org/officeDocument/2006/relationships/numbering" Target="numbering.xml" Id="R421aa0a5b98a42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2023-11-30T15:33:58.1509645Z</dcterms:created>
  <dcterms:modified xsi:type="dcterms:W3CDTF">2023-12-01T09:42:33.6868521Z</dcterms:modified>
  <dc:creator>Маркова Полина</dc:creator>
  <lastModifiedBy>Маркова Полина</lastModifiedBy>
</coreProperties>
</file>