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39" w:rsidRPr="001E3744" w:rsidRDefault="00973A39" w:rsidP="00973A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3744">
        <w:rPr>
          <w:rFonts w:ascii="Times New Roman" w:hAnsi="Times New Roman" w:cs="Times New Roman"/>
          <w:i/>
          <w:sz w:val="28"/>
          <w:szCs w:val="28"/>
        </w:rPr>
        <w:t>Мингалиева</w:t>
      </w:r>
      <w:proofErr w:type="spellEnd"/>
      <w:r w:rsidRPr="001E3744">
        <w:rPr>
          <w:rFonts w:ascii="Times New Roman" w:hAnsi="Times New Roman" w:cs="Times New Roman"/>
          <w:i/>
          <w:sz w:val="28"/>
          <w:szCs w:val="28"/>
        </w:rPr>
        <w:t xml:space="preserve"> Л.Д.</w:t>
      </w:r>
    </w:p>
    <w:p w:rsidR="00973A39" w:rsidRDefault="00973A39" w:rsidP="00973A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3744">
        <w:rPr>
          <w:rFonts w:ascii="Times New Roman" w:hAnsi="Times New Roman" w:cs="Times New Roman"/>
          <w:i/>
          <w:sz w:val="28"/>
          <w:szCs w:val="28"/>
        </w:rPr>
        <w:t>МБДОУ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д\с</w:t>
      </w:r>
      <w:r w:rsidRPr="001E3744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973A39" w:rsidRPr="001E3744" w:rsidRDefault="00973A39" w:rsidP="0097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44">
        <w:rPr>
          <w:rFonts w:ascii="Times New Roman" w:hAnsi="Times New Roman" w:cs="Times New Roman"/>
          <w:b/>
          <w:sz w:val="28"/>
          <w:szCs w:val="28"/>
        </w:rPr>
        <w:t xml:space="preserve">Использование педагогической технологии </w:t>
      </w:r>
    </w:p>
    <w:p w:rsidR="00973A39" w:rsidRDefault="00973A39" w:rsidP="0097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44">
        <w:rPr>
          <w:rFonts w:ascii="Times New Roman" w:hAnsi="Times New Roman" w:cs="Times New Roman"/>
          <w:b/>
          <w:bCs/>
          <w:sz w:val="28"/>
          <w:szCs w:val="28"/>
        </w:rPr>
        <w:t>«ЗАГАДКА ДНЯ»</w:t>
      </w:r>
      <w:r w:rsidRPr="001E3744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пространстве группы</w:t>
      </w:r>
    </w:p>
    <w:p w:rsidR="00973A39" w:rsidRDefault="00973A39" w:rsidP="00973A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3A39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B4121E">
        <w:rPr>
          <w:rFonts w:ascii="Times New Roman" w:hAnsi="Times New Roman" w:cs="Times New Roman"/>
          <w:b/>
          <w:sz w:val="28"/>
          <w:szCs w:val="28"/>
          <w:u w:val="single"/>
        </w:rPr>
        <w:t>;2</w:t>
      </w:r>
      <w:r w:rsidRPr="00973A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43194">
        <w:rPr>
          <w:rFonts w:ascii="Times New Roman" w:hAnsi="Times New Roman" w:cs="Times New Roman"/>
          <w:sz w:val="28"/>
          <w:szCs w:val="28"/>
        </w:rPr>
        <w:t>Что же такое загадка? Загадки знакомы нам с детства, и мы не отказываем своим детям в познании мира через такой образец народного творчества. Понятие «Загадка» по определению В. И. Даля, «это что-либо загадочное, сомнительное, неизвестное, возбуждающее любопытство; краткое иносказательное описание предмета, предлагаемое для разгадки».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sz w:val="28"/>
          <w:szCs w:val="28"/>
          <w:u w:val="single"/>
        </w:rPr>
        <w:t>Слайд 3</w:t>
      </w:r>
      <w:r w:rsidR="00973A39" w:rsidRPr="00973A39">
        <w:rPr>
          <w:b/>
          <w:sz w:val="28"/>
          <w:szCs w:val="28"/>
          <w:u w:val="single"/>
        </w:rPr>
        <w:t>:</w:t>
      </w:r>
      <w:r>
        <w:rPr>
          <w:color w:val="181818"/>
          <w:sz w:val="28"/>
          <w:szCs w:val="28"/>
        </w:rPr>
        <w:t> тематический стенд «Здравствуйте, Я пришёл!». Он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используется в работе ежедневно и играет большую роль в социализации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ребёнка - помогает детям радоваться каждому своему приходу и приходу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сверстников в детский сад.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Цель игрового стенда</w:t>
      </w:r>
      <w:r w:rsidR="00FA634C">
        <w:rPr>
          <w:b/>
          <w:bCs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– создание условий для развития ребёнка, открывающих возможности его позитивной социализации</w:t>
      </w:r>
      <w:r>
        <w:rPr>
          <w:color w:val="000000"/>
          <w:sz w:val="28"/>
          <w:szCs w:val="28"/>
          <w:shd w:val="clear" w:color="auto" w:fill="FFFFFF"/>
        </w:rPr>
        <w:t> (чувство собственной важности - я пришел)</w:t>
      </w:r>
      <w:r>
        <w:rPr>
          <w:color w:val="181818"/>
          <w:sz w:val="28"/>
          <w:szCs w:val="28"/>
        </w:rPr>
        <w:t>, его личностного развития, развития инициативы и творческих способностей на основе сотрудничества с взрослыми и сверстниками.</w:t>
      </w:r>
    </w:p>
    <w:p w:rsidR="00B4121E" w:rsidRDefault="00B4121E" w:rsidP="00366E5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Методические рекомендации: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Ребёнок, придя утром в группу и размещая свою фотографию в любом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месте на стенде, подчёркивает себя как личность, членом сообщества детей и</w:t>
      </w:r>
    </w:p>
    <w:p w:rsidR="00B4121E" w:rsidRDefault="00B4121E" w:rsidP="00B412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взрослых. Место ни за кем из детей не закреплено, т.е. дети сами выбирают, куда себя прикрепить. Дети свободны в выборе места, соседей.</w:t>
      </w:r>
    </w:p>
    <w:p w:rsidR="00E74999" w:rsidRDefault="00366E5C" w:rsidP="00973A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4: </w:t>
      </w:r>
      <w:r w:rsidRPr="00543194">
        <w:rPr>
          <w:rFonts w:ascii="Times New Roman" w:hAnsi="Times New Roman" w:cs="Times New Roman"/>
          <w:sz w:val="28"/>
          <w:szCs w:val="28"/>
        </w:rPr>
        <w:t xml:space="preserve">Суть технологии «Загадки» заключается в следующем. Утром, когда дети приходят в группу, воспитатель предлагает загадку, расположенную на специальном стенде. В зависимости от возраста и развития детей текст загадки может быть написан </w:t>
      </w:r>
      <w:r w:rsidR="00E74999">
        <w:rPr>
          <w:rFonts w:ascii="Times New Roman" w:hAnsi="Times New Roman" w:cs="Times New Roman"/>
          <w:sz w:val="28"/>
          <w:szCs w:val="28"/>
        </w:rPr>
        <w:t>или представлен в виде рисунка, схемы, модели,</w:t>
      </w:r>
      <w:r w:rsidR="00E74999" w:rsidRPr="00366E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74999" w:rsidRPr="00E74999">
        <w:rPr>
          <w:rFonts w:ascii="Times New Roman" w:hAnsi="Times New Roman" w:cs="Times New Roman"/>
          <w:sz w:val="28"/>
          <w:szCs w:val="28"/>
        </w:rPr>
        <w:t>-</w:t>
      </w:r>
      <w:r w:rsidR="00E74999" w:rsidRPr="00366E5C">
        <w:rPr>
          <w:rFonts w:ascii="Times New Roman" w:hAnsi="Times New Roman" w:cs="Times New Roman"/>
          <w:sz w:val="28"/>
          <w:szCs w:val="28"/>
        </w:rPr>
        <w:t>кода</w:t>
      </w:r>
      <w:r w:rsidR="00E74999">
        <w:rPr>
          <w:rFonts w:ascii="Times New Roman" w:hAnsi="Times New Roman" w:cs="Times New Roman"/>
          <w:sz w:val="28"/>
          <w:szCs w:val="28"/>
        </w:rPr>
        <w:t>.</w:t>
      </w:r>
      <w:r w:rsidRPr="00543194">
        <w:rPr>
          <w:rFonts w:ascii="Times New Roman" w:hAnsi="Times New Roman" w:cs="Times New Roman"/>
          <w:sz w:val="28"/>
          <w:szCs w:val="28"/>
        </w:rPr>
        <w:t>Ребёнок подходит и сам «прочитывает» смысл загадки; дает ответ: прикрепляет карточку со своим именем в определенную графу ответов - «ДА» или «НЕТ».</w:t>
      </w:r>
    </w:p>
    <w:p w:rsidR="00E74999" w:rsidRDefault="00E74999" w:rsidP="00973A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использование данной технологии на примере лексической темы «Зима».</w:t>
      </w:r>
    </w:p>
    <w:p w:rsidR="00973A39" w:rsidRDefault="00366E5C" w:rsidP="00973A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Дети могут вступить в дискуссию со сверстниками или взрослыми – педагогами, родителями сразу, как только сделали выбор своего ответа.</w:t>
      </w:r>
      <w:r w:rsidRPr="00366E5C">
        <w:rPr>
          <w:rFonts w:ascii="Times New Roman" w:hAnsi="Times New Roman" w:cs="Times New Roman"/>
          <w:sz w:val="28"/>
          <w:szCs w:val="28"/>
        </w:rPr>
        <w:t xml:space="preserve">«Погружение» в тему недели начинается с загадки, которая зашифрована с помощью </w:t>
      </w:r>
      <w:r w:rsidRPr="00366E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74999">
        <w:rPr>
          <w:rFonts w:ascii="Times New Roman" w:hAnsi="Times New Roman" w:cs="Times New Roman"/>
          <w:sz w:val="28"/>
          <w:szCs w:val="28"/>
        </w:rPr>
        <w:t>-</w:t>
      </w:r>
      <w:r w:rsidRPr="00366E5C">
        <w:rPr>
          <w:rFonts w:ascii="Times New Roman" w:hAnsi="Times New Roman" w:cs="Times New Roman"/>
          <w:sz w:val="28"/>
          <w:szCs w:val="28"/>
        </w:rPr>
        <w:t>кода (загадка о зиме)</w:t>
      </w:r>
    </w:p>
    <w:p w:rsidR="00366E5C" w:rsidRPr="00543194" w:rsidRDefault="00366E5C" w:rsidP="00366E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6E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5:</w:t>
      </w:r>
      <w:r w:rsidRPr="00543194">
        <w:rPr>
          <w:rFonts w:ascii="Times New Roman" w:hAnsi="Times New Roman" w:cs="Times New Roman"/>
          <w:sz w:val="28"/>
          <w:szCs w:val="28"/>
        </w:rPr>
        <w:t>Обсуждение продолжается на утреннем групповом сборе, где воспитатель предоставляет каждому желающему высказать своё мнение и аргументы. Чтобы проверить правильность выбора ответа на загадку дети решают, в каких центрах активности и каким способом можно получить достоверную информацию, то есть происходит планирование дальнейшей деятельности.</w:t>
      </w:r>
    </w:p>
    <w:p w:rsidR="00D242FB" w:rsidRDefault="00366E5C" w:rsidP="00D242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6: </w:t>
      </w:r>
      <w:r w:rsidR="00094112">
        <w:rPr>
          <w:rFonts w:ascii="Times New Roman" w:hAnsi="Times New Roman" w:cs="Times New Roman"/>
          <w:sz w:val="28"/>
          <w:szCs w:val="28"/>
        </w:rPr>
        <w:t>д</w:t>
      </w:r>
      <w:r w:rsidR="002525AF" w:rsidRPr="00543194">
        <w:rPr>
          <w:rFonts w:ascii="Times New Roman" w:hAnsi="Times New Roman" w:cs="Times New Roman"/>
          <w:sz w:val="28"/>
          <w:szCs w:val="28"/>
        </w:rPr>
        <w:t xml:space="preserve">ля мотивации к деятельности, для поддержания интереса ребенка «Загадка дня» требует тщательной подготовки </w:t>
      </w:r>
      <w:r w:rsidR="00D242FB">
        <w:rPr>
          <w:rFonts w:ascii="Times New Roman" w:hAnsi="Times New Roman" w:cs="Times New Roman"/>
          <w:sz w:val="28"/>
          <w:szCs w:val="28"/>
        </w:rPr>
        <w:t>педагогом необходимых заданий</w:t>
      </w:r>
      <w:r w:rsidR="002525AF" w:rsidRPr="00543194">
        <w:rPr>
          <w:rFonts w:ascii="Times New Roman" w:hAnsi="Times New Roman" w:cs="Times New Roman"/>
          <w:sz w:val="28"/>
          <w:szCs w:val="28"/>
        </w:rPr>
        <w:t xml:space="preserve"> во всех центрах активности. </w:t>
      </w:r>
      <w:r w:rsidR="00D242FB">
        <w:rPr>
          <w:rFonts w:ascii="Times New Roman" w:hAnsi="Times New Roman" w:cs="Times New Roman"/>
          <w:sz w:val="28"/>
          <w:szCs w:val="28"/>
        </w:rPr>
        <w:t>Ежедневно наши дети находят мини-загадки в каждом центре. Э</w:t>
      </w:r>
      <w:r w:rsidR="00D242FB" w:rsidRPr="00543194">
        <w:rPr>
          <w:rFonts w:ascii="Times New Roman" w:hAnsi="Times New Roman" w:cs="Times New Roman"/>
          <w:sz w:val="28"/>
          <w:szCs w:val="28"/>
        </w:rPr>
        <w:t>то помогает детям выстраивать и планировать свою деятель</w:t>
      </w:r>
      <w:r w:rsidR="00D242FB">
        <w:rPr>
          <w:rFonts w:ascii="Times New Roman" w:hAnsi="Times New Roman" w:cs="Times New Roman"/>
          <w:sz w:val="28"/>
          <w:szCs w:val="28"/>
        </w:rPr>
        <w:t>ность, проживать свой день в детском саду</w:t>
      </w:r>
      <w:r w:rsidR="00D242FB" w:rsidRPr="00543194">
        <w:rPr>
          <w:rFonts w:ascii="Times New Roman" w:hAnsi="Times New Roman" w:cs="Times New Roman"/>
          <w:sz w:val="28"/>
          <w:szCs w:val="28"/>
        </w:rPr>
        <w:t xml:space="preserve"> интересно.</w:t>
      </w:r>
    </w:p>
    <w:p w:rsidR="002525AF" w:rsidRDefault="00E74999" w:rsidP="00D242FB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525AF" w:rsidRPr="00926347">
        <w:rPr>
          <w:rFonts w:ascii="Times New Roman" w:hAnsi="Times New Roman" w:cs="Times New Roman"/>
          <w:b/>
          <w:sz w:val="28"/>
          <w:szCs w:val="28"/>
          <w:u w:val="single"/>
        </w:rPr>
        <w:t>речевом центре</w:t>
      </w:r>
      <w:r w:rsidR="002525AF" w:rsidRPr="005431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525AF">
        <w:rPr>
          <w:rFonts w:ascii="Times New Roman" w:hAnsi="Times New Roman" w:cs="Times New Roman"/>
          <w:sz w:val="28"/>
          <w:szCs w:val="28"/>
        </w:rPr>
        <w:t xml:space="preserve">ети находят коробочку с </w:t>
      </w:r>
      <w:r w:rsidR="002525AF" w:rsidRPr="00926347">
        <w:rPr>
          <w:b/>
          <w:bCs/>
          <w:sz w:val="28"/>
          <w:szCs w:val="28"/>
        </w:rPr>
        <w:t>Задание</w:t>
      </w:r>
      <w:r w:rsidR="002525AF">
        <w:rPr>
          <w:b/>
          <w:bCs/>
          <w:sz w:val="28"/>
          <w:szCs w:val="28"/>
        </w:rPr>
        <w:t>м</w:t>
      </w:r>
      <w:r w:rsidR="00094112">
        <w:rPr>
          <w:b/>
          <w:bCs/>
          <w:sz w:val="28"/>
          <w:szCs w:val="28"/>
        </w:rPr>
        <w:t xml:space="preserve"> от </w:t>
      </w:r>
      <w:proofErr w:type="spellStart"/>
      <w:r w:rsidR="00094112">
        <w:rPr>
          <w:b/>
          <w:bCs/>
          <w:sz w:val="28"/>
          <w:szCs w:val="28"/>
        </w:rPr>
        <w:t>Наураши</w:t>
      </w:r>
      <w:proofErr w:type="spellEnd"/>
      <w:r w:rsidR="00094112">
        <w:rPr>
          <w:b/>
          <w:bCs/>
          <w:sz w:val="28"/>
          <w:szCs w:val="28"/>
        </w:rPr>
        <w:t xml:space="preserve">, который предлагает </w:t>
      </w:r>
      <w:r w:rsidR="00094112">
        <w:rPr>
          <w:rFonts w:ascii="Times New Roman" w:hAnsi="Times New Roman" w:cs="Times New Roman"/>
          <w:sz w:val="28"/>
          <w:szCs w:val="28"/>
        </w:rPr>
        <w:t>прочитать</w:t>
      </w:r>
      <w:r w:rsidR="002525AF" w:rsidRPr="00926347">
        <w:rPr>
          <w:rFonts w:ascii="Times New Roman" w:hAnsi="Times New Roman" w:cs="Times New Roman"/>
          <w:sz w:val="28"/>
          <w:szCs w:val="28"/>
        </w:rPr>
        <w:t xml:space="preserve"> рассказ </w:t>
      </w:r>
      <w:proofErr w:type="spellStart"/>
      <w:r w:rsidR="002525AF" w:rsidRPr="00926347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2525AF" w:rsidRPr="00926347">
        <w:rPr>
          <w:rFonts w:ascii="Times New Roman" w:hAnsi="Times New Roman" w:cs="Times New Roman"/>
          <w:sz w:val="28"/>
          <w:szCs w:val="28"/>
        </w:rPr>
        <w:t xml:space="preserve"> «Зима в лесу» и  подтверди</w:t>
      </w:r>
      <w:r w:rsidR="00094112">
        <w:rPr>
          <w:rFonts w:ascii="Times New Roman" w:hAnsi="Times New Roman" w:cs="Times New Roman"/>
          <w:sz w:val="28"/>
          <w:szCs w:val="28"/>
        </w:rPr>
        <w:t>ть</w:t>
      </w:r>
      <w:r w:rsidR="002525AF" w:rsidRPr="00926347">
        <w:rPr>
          <w:rFonts w:ascii="Times New Roman" w:hAnsi="Times New Roman" w:cs="Times New Roman"/>
          <w:sz w:val="28"/>
          <w:szCs w:val="28"/>
        </w:rPr>
        <w:t xml:space="preserve"> правильность своего выбора – действительно ли наступила зима</w:t>
      </w:r>
      <w:proofErr w:type="gramStart"/>
      <w:r w:rsidR="002525AF" w:rsidRPr="00926347">
        <w:rPr>
          <w:rFonts w:ascii="Times New Roman" w:hAnsi="Times New Roman" w:cs="Times New Roman"/>
          <w:sz w:val="28"/>
          <w:szCs w:val="28"/>
        </w:rPr>
        <w:t>?</w:t>
      </w:r>
      <w:r w:rsidR="0009411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proofErr w:type="gramEnd"/>
      <w:r w:rsidR="00094112">
        <w:rPr>
          <w:rFonts w:ascii="Times New Roman" w:hAnsi="Times New Roman" w:cs="Times New Roman"/>
          <w:bCs/>
          <w:kern w:val="24"/>
          <w:sz w:val="28"/>
          <w:szCs w:val="28"/>
        </w:rPr>
        <w:t>гра</w:t>
      </w:r>
      <w:r w:rsidR="002525AF" w:rsidRPr="00926347">
        <w:rPr>
          <w:rFonts w:ascii="Times New Roman" w:hAnsi="Times New Roman" w:cs="Times New Roman"/>
          <w:bCs/>
          <w:kern w:val="24"/>
          <w:sz w:val="28"/>
          <w:szCs w:val="28"/>
        </w:rPr>
        <w:t xml:space="preserve"> «Живые кубики»</w:t>
      </w:r>
      <w:r w:rsidR="002525AF" w:rsidRPr="00926347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«Найди зимующих птиц (зимнюю одежду, зимние развлечения, животное которое впадает в спячку и т.д.)«Определи место звука в слове» </w:t>
      </w:r>
    </w:p>
    <w:p w:rsidR="002525AF" w:rsidRDefault="002525AF" w:rsidP="002525AF">
      <w:pPr>
        <w:ind w:firstLine="28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  <w:u w:val="single"/>
        </w:rPr>
        <w:t>Слайд 7:</w:t>
      </w:r>
      <w:r w:rsidRPr="00926347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В центре экспериментирования</w:t>
      </w:r>
      <w:proofErr w:type="gramStart"/>
      <w:r w:rsidRPr="00926347">
        <w:rPr>
          <w:rFonts w:ascii="Times New Roman" w:eastAsia="+mn-ea" w:hAnsi="Times New Roman" w:cs="Times New Roman"/>
          <w:b/>
          <w:bCs/>
          <w:kern w:val="24"/>
          <w:sz w:val="28"/>
          <w:szCs w:val="28"/>
          <w:u w:val="single"/>
        </w:rPr>
        <w:t>: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>п</w:t>
      </w:r>
      <w:proofErr w:type="gramEnd"/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роводили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опыты и наблюдения за снегом, 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>вели поисковую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деятельность на прогулке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>, предлагая детям игру «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Следопыты» 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- дети находили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признаки зимы на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участке детского сада и зарисовывали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в календаре погоды. 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>Подключали родителей, предлагая вместе с детьми найт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и признаки зимы в городе и за городом. </w:t>
      </w:r>
      <w:r w:rsidR="00094112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Проводили опыт выявляя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защитные свойства снега.</w:t>
      </w:r>
    </w:p>
    <w:p w:rsidR="002525AF" w:rsidRDefault="002525AF" w:rsidP="002525A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  <w:u w:val="single"/>
        </w:rPr>
        <w:t>Слайд 8:</w:t>
      </w:r>
      <w:r w:rsidRPr="0092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краеведческом </w:t>
      </w:r>
      <w:proofErr w:type="spellStart"/>
      <w:r w:rsidRPr="00926347">
        <w:rPr>
          <w:rFonts w:ascii="Times New Roman" w:hAnsi="Times New Roman" w:cs="Times New Roman"/>
          <w:b/>
          <w:sz w:val="28"/>
          <w:szCs w:val="28"/>
          <w:u w:val="single"/>
        </w:rPr>
        <w:t>центре</w:t>
      </w:r>
      <w:proofErr w:type="gramStart"/>
      <w:r w:rsidRPr="009263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525AF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Н</w:t>
      </w:r>
      <w:proofErr w:type="gramEnd"/>
      <w:r w:rsidRPr="002525AF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</w:rPr>
        <w:t>аходят</w:t>
      </w:r>
      <w:r w:rsidRPr="00926347">
        <w:rPr>
          <w:b/>
          <w:bCs/>
          <w:sz w:val="28"/>
          <w:szCs w:val="28"/>
          <w:u w:val="single"/>
        </w:rPr>
        <w:t>Задание</w:t>
      </w:r>
      <w:proofErr w:type="spellEnd"/>
      <w:r w:rsidRPr="00926347">
        <w:rPr>
          <w:b/>
          <w:bCs/>
          <w:sz w:val="28"/>
          <w:szCs w:val="28"/>
          <w:u w:val="single"/>
        </w:rPr>
        <w:t xml:space="preserve"> от </w:t>
      </w:r>
      <w:proofErr w:type="spellStart"/>
      <w:r w:rsidRPr="00926347">
        <w:rPr>
          <w:b/>
          <w:bCs/>
          <w:sz w:val="28"/>
          <w:szCs w:val="28"/>
          <w:u w:val="single"/>
        </w:rPr>
        <w:t>Наураши</w:t>
      </w:r>
      <w:r w:rsidR="00260248">
        <w:rPr>
          <w:b/>
          <w:bCs/>
          <w:sz w:val="28"/>
          <w:szCs w:val="28"/>
          <w:u w:val="single"/>
        </w:rPr>
        <w:t>дети</w:t>
      </w:r>
      <w:proofErr w:type="spellEnd"/>
      <w:r w:rsidR="00260248">
        <w:rPr>
          <w:b/>
          <w:bCs/>
          <w:sz w:val="28"/>
          <w:szCs w:val="28"/>
          <w:u w:val="single"/>
        </w:rPr>
        <w:t xml:space="preserve"> </w:t>
      </w:r>
      <w:r w:rsidR="00260248">
        <w:rPr>
          <w:rFonts w:ascii="Times New Roman" w:hAnsi="Times New Roman" w:cs="Times New Roman"/>
          <w:sz w:val="28"/>
          <w:szCs w:val="28"/>
        </w:rPr>
        <w:t>распределяли</w:t>
      </w:r>
      <w:r w:rsidRPr="00926347">
        <w:rPr>
          <w:rFonts w:ascii="Times New Roman" w:hAnsi="Times New Roman" w:cs="Times New Roman"/>
          <w:sz w:val="28"/>
          <w:szCs w:val="28"/>
        </w:rPr>
        <w:t xml:space="preserve"> животных по местам  их обитания</w:t>
      </w:r>
      <w:r w:rsidR="00260248">
        <w:rPr>
          <w:rFonts w:ascii="Times New Roman" w:hAnsi="Times New Roman" w:cs="Times New Roman"/>
          <w:sz w:val="28"/>
          <w:szCs w:val="28"/>
        </w:rPr>
        <w:t>. Детям предлагалось узнать, как зимуют животные</w:t>
      </w:r>
      <w:r w:rsidRPr="00926347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26024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Найди и назови животных, которые обитают в нашем крае.</w:t>
      </w:r>
    </w:p>
    <w:p w:rsidR="002525AF" w:rsidRPr="00926347" w:rsidRDefault="002525AF" w:rsidP="002525AF">
      <w:pPr>
        <w:ind w:firstLine="284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  <w:u w:val="single"/>
        </w:rPr>
        <w:t>Слайд 9: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92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логико-математическом центре</w:t>
      </w:r>
      <w:r w:rsidR="002602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предлагаем логические игры и головоломки. В данном случае была предложена </w:t>
      </w:r>
      <w:r>
        <w:rPr>
          <w:rFonts w:ascii="Times New Roman" w:hAnsi="Times New Roman" w:cs="Times New Roman"/>
          <w:sz w:val="28"/>
          <w:szCs w:val="28"/>
        </w:rPr>
        <w:t>иг</w:t>
      </w:r>
      <w:r w:rsidR="002602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248">
        <w:rPr>
          <w:rFonts w:ascii="Times New Roman" w:hAnsi="Times New Roman" w:cs="Times New Roman"/>
          <w:sz w:val="28"/>
          <w:szCs w:val="28"/>
        </w:rPr>
        <w:t xml:space="preserve"> на установление закономерности.</w:t>
      </w:r>
    </w:p>
    <w:p w:rsidR="002525AF" w:rsidRDefault="002525AF" w:rsidP="002525A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10: </w:t>
      </w:r>
      <w:r w:rsidRPr="00440C0A">
        <w:rPr>
          <w:rFonts w:ascii="Times New Roman" w:hAnsi="Times New Roman" w:cs="Times New Roman"/>
          <w:b/>
          <w:sz w:val="28"/>
          <w:szCs w:val="28"/>
          <w:u w:val="single"/>
        </w:rPr>
        <w:t>В  конструкторском центре «</w:t>
      </w:r>
      <w:proofErr w:type="spellStart"/>
      <w:r w:rsidRPr="00440C0A">
        <w:rPr>
          <w:rFonts w:ascii="Times New Roman" w:hAnsi="Times New Roman" w:cs="Times New Roman"/>
          <w:b/>
          <w:sz w:val="28"/>
          <w:szCs w:val="28"/>
          <w:u w:val="single"/>
        </w:rPr>
        <w:t>Тико</w:t>
      </w:r>
      <w:proofErr w:type="spellEnd"/>
      <w:r w:rsidRPr="00440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мастера</w:t>
      </w:r>
      <w:proofErr w:type="gramStart"/>
      <w:r w:rsidRPr="0054319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D242FB">
        <w:rPr>
          <w:sz w:val="28"/>
          <w:szCs w:val="28"/>
          <w:u w:val="single"/>
        </w:rPr>
        <w:t>Н</w:t>
      </w:r>
      <w:proofErr w:type="gramEnd"/>
      <w:r w:rsidR="00D242FB">
        <w:rPr>
          <w:sz w:val="28"/>
          <w:szCs w:val="28"/>
          <w:u w:val="single"/>
        </w:rPr>
        <w:t>аурашапредложил</w:t>
      </w:r>
      <w:proofErr w:type="spellEnd"/>
      <w:r w:rsidR="00D242FB">
        <w:rPr>
          <w:sz w:val="28"/>
          <w:szCs w:val="28"/>
          <w:u w:val="single"/>
        </w:rPr>
        <w:t xml:space="preserve"> </w:t>
      </w:r>
      <w:r w:rsidR="00D242FB">
        <w:rPr>
          <w:rFonts w:ascii="Times New Roman" w:hAnsi="Times New Roman" w:cs="Times New Roman"/>
          <w:sz w:val="28"/>
          <w:szCs w:val="28"/>
        </w:rPr>
        <w:t>собрать ёлочку из ТИКО-конструктора</w:t>
      </w:r>
      <w:r w:rsidRPr="00440C0A">
        <w:rPr>
          <w:rFonts w:ascii="Times New Roman" w:hAnsi="Times New Roman" w:cs="Times New Roman"/>
          <w:sz w:val="28"/>
          <w:szCs w:val="28"/>
        </w:rPr>
        <w:t>, используя схему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42FB">
        <w:rPr>
          <w:rFonts w:ascii="Times New Roman" w:hAnsi="Times New Roman" w:cs="Times New Roman"/>
          <w:sz w:val="28"/>
          <w:szCs w:val="28"/>
        </w:rPr>
        <w:t xml:space="preserve">А также обсудили с детьми </w:t>
      </w:r>
      <w:r w:rsidRPr="00440C0A">
        <w:rPr>
          <w:rFonts w:ascii="Times New Roman" w:hAnsi="Times New Roman" w:cs="Times New Roman"/>
          <w:sz w:val="28"/>
          <w:szCs w:val="28"/>
        </w:rPr>
        <w:t xml:space="preserve">почему ель всегда зелёная? </w:t>
      </w:r>
    </w:p>
    <w:p w:rsidR="002525AF" w:rsidRDefault="002525AF" w:rsidP="002525A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5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11: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440C0A">
        <w:rPr>
          <w:rFonts w:ascii="Times New Roman" w:hAnsi="Times New Roman" w:cs="Times New Roman"/>
          <w:b/>
          <w:sz w:val="28"/>
          <w:szCs w:val="28"/>
          <w:u w:val="single"/>
        </w:rPr>
        <w:t>творческой мастерской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242FB">
        <w:rPr>
          <w:rFonts w:ascii="Times New Roman" w:hAnsi="Times New Roman" w:cs="Times New Roman"/>
          <w:sz w:val="28"/>
          <w:szCs w:val="28"/>
        </w:rPr>
        <w:t>вырезали</w:t>
      </w:r>
      <w:r>
        <w:rPr>
          <w:rFonts w:ascii="Times New Roman" w:hAnsi="Times New Roman" w:cs="Times New Roman"/>
          <w:sz w:val="28"/>
          <w:szCs w:val="28"/>
        </w:rPr>
        <w:t xml:space="preserve"> елочку, снежинку используя технологическую карту.</w:t>
      </w:r>
    </w:p>
    <w:p w:rsidR="002525AF" w:rsidRPr="00543194" w:rsidRDefault="002525AF" w:rsidP="00AE49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13: </w:t>
      </w:r>
      <w:bookmarkStart w:id="0" w:name="_GoBack"/>
      <w:bookmarkEnd w:id="0"/>
    </w:p>
    <w:p w:rsidR="00FB1FB1" w:rsidRPr="00543194" w:rsidRDefault="00FB1FB1" w:rsidP="00FB1FB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Применяя технологию «Загадка дня» мы убедились в её эффективности:</w:t>
      </w:r>
    </w:p>
    <w:p w:rsidR="00FB1FB1" w:rsidRPr="00543194" w:rsidRDefault="00FB1FB1" w:rsidP="00FB1F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Помогает закреплению детских представлений во всех образовательных областях;</w:t>
      </w:r>
    </w:p>
    <w:p w:rsidR="00FB1FB1" w:rsidRPr="00543194" w:rsidRDefault="00FB1FB1" w:rsidP="00FB1F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Инструмент мотивации к активной поисково-познавательной деятельности</w:t>
      </w:r>
    </w:p>
    <w:p w:rsidR="00FB1FB1" w:rsidRPr="00543194" w:rsidRDefault="00FB1FB1" w:rsidP="00FB1F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>Мотивирует детей на сбор достоверной информации</w:t>
      </w:r>
      <w:proofErr w:type="gramStart"/>
      <w:r w:rsidRPr="005431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194">
        <w:rPr>
          <w:rFonts w:ascii="Times New Roman" w:hAnsi="Times New Roman" w:cs="Times New Roman"/>
          <w:sz w:val="28"/>
          <w:szCs w:val="28"/>
        </w:rPr>
        <w:t xml:space="preserve"> решая проблемный вопрос.</w:t>
      </w:r>
    </w:p>
    <w:p w:rsidR="00FB1FB1" w:rsidRPr="00543194" w:rsidRDefault="00FB1FB1" w:rsidP="00FB1F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194">
        <w:rPr>
          <w:rFonts w:ascii="Times New Roman" w:hAnsi="Times New Roman" w:cs="Times New Roman"/>
          <w:sz w:val="28"/>
          <w:szCs w:val="28"/>
        </w:rPr>
        <w:t xml:space="preserve">Помогает детям выстраивать и планировать свою деятельность, проживая свой день в детском саду интересно.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1FB1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1. Баранова Э.А. Познавательная активность «почемучек»: умеют ли дошкольники задавать вопросы? // Современное дошкольное образование. Теория и практика. 2011.№ 3. С. 78-84.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>2. Гасанова Д.И. Познавательная активность как предмет педагогических исследований. // Современные тенденции развития науки и 87 технологий. 2015. №5-4. С. 69-77.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 Д.Б. Как измерить детскую любознательность? // Семья и школа. 2009.№10. С. 15-23.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 Д.Б. Формирование познавательной активности // Дошкольное воспитание. 2006. №.1. С. 12-18.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5. Даль В.И. Толковый словарь живого великорусского языка. Ок. 200 тыс. слов в 4т / М., 1984.т 2. 2800 с.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 О.В. Рукотворный мир. Игры-занятия для дошкольников. 2-е изд.,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. М.:ТЦ Сфера, 2014. 128 с.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7. Нефедова А.Н. Структура познавательной активности детей старшего дошкольного возраста в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 xml:space="preserve"> образовании // Педагогическое образование и наука. Научно-методический журнал. 2011.№3 С. 19-22.90 </w:t>
      </w:r>
    </w:p>
    <w:p w:rsidR="00FB1FB1" w:rsidRPr="00FB1FB1" w:rsidRDefault="00FB1FB1" w:rsidP="00FB1F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1F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B1FB1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FB1FB1">
        <w:rPr>
          <w:rFonts w:ascii="Times New Roman" w:hAnsi="Times New Roman" w:cs="Times New Roman"/>
          <w:sz w:val="28"/>
          <w:szCs w:val="28"/>
        </w:rPr>
        <w:t>: Примерная основная общеобразовательная программа дошкольного образования / Е.Г. Юдина, Е.В. Бодрова. – М.: Рыбаков Фонд; Университет детства, 2019. – 136 с.</w:t>
      </w:r>
    </w:p>
    <w:p w:rsidR="002525AF" w:rsidRPr="002525AF" w:rsidRDefault="002525AF" w:rsidP="002525A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E5C" w:rsidRPr="002525AF" w:rsidRDefault="00366E5C" w:rsidP="00973A3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1A60" w:rsidRDefault="00161A60"/>
    <w:sectPr w:rsidR="00161A60" w:rsidSect="0014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63ED"/>
    <w:multiLevelType w:val="hybridMultilevel"/>
    <w:tmpl w:val="895E5086"/>
    <w:lvl w:ilvl="0" w:tplc="839C8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25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02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4F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6E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06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E85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642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4B6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A39"/>
    <w:rsid w:val="00094112"/>
    <w:rsid w:val="00146636"/>
    <w:rsid w:val="00161A60"/>
    <w:rsid w:val="002525AF"/>
    <w:rsid w:val="00260248"/>
    <w:rsid w:val="00366E5C"/>
    <w:rsid w:val="00973A39"/>
    <w:rsid w:val="00AE492D"/>
    <w:rsid w:val="00B4121E"/>
    <w:rsid w:val="00D242FB"/>
    <w:rsid w:val="00E74999"/>
    <w:rsid w:val="00FA634C"/>
    <w:rsid w:val="00FB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</dc:creator>
  <cp:keywords/>
  <dc:description/>
  <cp:lastModifiedBy>Ильгам</cp:lastModifiedBy>
  <cp:revision>5</cp:revision>
  <dcterms:created xsi:type="dcterms:W3CDTF">2024-01-30T08:57:00Z</dcterms:created>
  <dcterms:modified xsi:type="dcterms:W3CDTF">2024-02-01T10:08:00Z</dcterms:modified>
</cp:coreProperties>
</file>