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B59" w:rsidRPr="001315B8" w:rsidRDefault="00076FE3" w:rsidP="001315B8">
      <w:pPr>
        <w:pStyle w:val="a3"/>
        <w:jc w:val="center"/>
        <w:rPr>
          <w:b/>
          <w:sz w:val="32"/>
          <w:szCs w:val="32"/>
        </w:rPr>
      </w:pPr>
      <w:bookmarkStart w:id="0" w:name="_GoBack"/>
      <w:bookmarkEnd w:id="0"/>
      <w:r w:rsidRPr="001315B8">
        <w:rPr>
          <w:b/>
          <w:sz w:val="32"/>
          <w:szCs w:val="32"/>
        </w:rPr>
        <w:t xml:space="preserve"> «Роль графических упражнений в интеллектуальном</w:t>
      </w:r>
      <w:r w:rsidR="001315B8">
        <w:rPr>
          <w:b/>
          <w:sz w:val="32"/>
          <w:szCs w:val="32"/>
        </w:rPr>
        <w:t xml:space="preserve"> </w:t>
      </w:r>
      <w:r w:rsidRPr="001315B8">
        <w:rPr>
          <w:b/>
          <w:sz w:val="32"/>
          <w:szCs w:val="32"/>
        </w:rPr>
        <w:t>развитии детей с ОВЗ»</w:t>
      </w:r>
    </w:p>
    <w:p w:rsidR="00D7198F" w:rsidRPr="00DF66AC" w:rsidRDefault="00D7198F" w:rsidP="00931B59">
      <w:pPr>
        <w:rPr>
          <w:color w:val="000000"/>
          <w:sz w:val="28"/>
          <w:szCs w:val="28"/>
          <w:shd w:val="clear" w:color="auto" w:fill="FFFFFF"/>
        </w:rPr>
      </w:pPr>
      <w:r>
        <w:rPr>
          <w:color w:val="000000"/>
          <w:sz w:val="28"/>
          <w:szCs w:val="28"/>
          <w:shd w:val="clear" w:color="auto" w:fill="FFFFFF"/>
        </w:rPr>
        <w:t xml:space="preserve">   </w:t>
      </w:r>
      <w:r w:rsidRPr="00DF66AC">
        <w:rPr>
          <w:color w:val="000000"/>
          <w:sz w:val="28"/>
          <w:szCs w:val="28"/>
          <w:shd w:val="clear" w:color="auto" w:fill="FFFFFF"/>
        </w:rPr>
        <w:t xml:space="preserve">Практически в каждой группе детского сада есть ребёнок с ограниченными возможностями здоровья, а в нашем детском саду есть </w:t>
      </w:r>
      <w:r w:rsidR="001315B8" w:rsidRPr="00DF66AC">
        <w:rPr>
          <w:color w:val="000000"/>
          <w:sz w:val="28"/>
          <w:szCs w:val="28"/>
          <w:shd w:val="clear" w:color="auto" w:fill="FFFFFF"/>
        </w:rPr>
        <w:t xml:space="preserve">две </w:t>
      </w:r>
      <w:r w:rsidRPr="00DF66AC">
        <w:rPr>
          <w:color w:val="000000"/>
          <w:sz w:val="28"/>
          <w:szCs w:val="28"/>
          <w:shd w:val="clear" w:color="auto" w:fill="FFFFFF"/>
        </w:rPr>
        <w:t>групп</w:t>
      </w:r>
      <w:r w:rsidR="001315B8" w:rsidRPr="00DF66AC">
        <w:rPr>
          <w:color w:val="000000"/>
          <w:sz w:val="28"/>
          <w:szCs w:val="28"/>
          <w:shd w:val="clear" w:color="auto" w:fill="FFFFFF"/>
        </w:rPr>
        <w:t>ы</w:t>
      </w:r>
      <w:r w:rsidRPr="00DF66AC">
        <w:rPr>
          <w:color w:val="000000"/>
          <w:sz w:val="28"/>
          <w:szCs w:val="28"/>
          <w:shd w:val="clear" w:color="auto" w:fill="FFFFFF"/>
        </w:rPr>
        <w:t xml:space="preserve"> детей с ОВЗ.</w:t>
      </w:r>
    </w:p>
    <w:p w:rsidR="00D7198F" w:rsidRPr="00DF66AC" w:rsidRDefault="00D7198F" w:rsidP="00931B59">
      <w:pPr>
        <w:rPr>
          <w:sz w:val="28"/>
          <w:szCs w:val="24"/>
        </w:rPr>
      </w:pPr>
      <w:r w:rsidRPr="00DF66AC">
        <w:rPr>
          <w:color w:val="000000"/>
          <w:sz w:val="28"/>
          <w:szCs w:val="28"/>
          <w:shd w:val="clear" w:color="auto" w:fill="FFFFFF"/>
        </w:rPr>
        <w:t xml:space="preserve">   Таким детям очень тяжело адаптироваться в социальной жизни, наблюдается низкая двигательная и познавательная активность, недостатки общей и тонкой ручной моторики, несформированность пространственной ориентировки, недостаточность формирования предпосылок учебной деятельности. Основные показатели развития детей данной категории заметно отстают от возрастной нормы. </w:t>
      </w:r>
      <w:r w:rsidR="00787543" w:rsidRPr="00DF66AC">
        <w:rPr>
          <w:color w:val="000000"/>
          <w:sz w:val="28"/>
          <w:szCs w:val="28"/>
          <w:shd w:val="clear" w:color="auto" w:fill="FFFFFF"/>
        </w:rPr>
        <w:t>Работая с дошкольниками с ОВЗ, мы наблюдаем с какими трудностями сталкиваются эти дети, когда им приходится выполнять действия, требующие точности, выверенности и синхронности движений: что-то брать, вставлять, завязывать, складывать, лепить, вырезать, наклеивать, рисовать и т.д.</w:t>
      </w:r>
      <w:r w:rsidR="00787543" w:rsidRPr="00DF66AC">
        <w:rPr>
          <w:sz w:val="24"/>
          <w:szCs w:val="20"/>
        </w:rPr>
        <w:t xml:space="preserve"> </w:t>
      </w:r>
      <w:r w:rsidR="00787543" w:rsidRPr="00DF66AC">
        <w:rPr>
          <w:color w:val="000000"/>
          <w:sz w:val="28"/>
          <w:szCs w:val="28"/>
          <w:shd w:val="clear" w:color="auto" w:fill="FFFFFF"/>
        </w:rPr>
        <w:t xml:space="preserve">Дети с ОВЗ, отличаясь неточной координацией и общей недостаточностью движений, часто оказываются не в состоянии правильно держать ручку, карандаш, ограничивать свои движения пределами строки, чертить ровные линии. </w:t>
      </w:r>
    </w:p>
    <w:p w:rsidR="00787543" w:rsidRPr="00DF66AC" w:rsidRDefault="00D7198F" w:rsidP="00931B59">
      <w:pPr>
        <w:rPr>
          <w:sz w:val="28"/>
          <w:szCs w:val="24"/>
        </w:rPr>
      </w:pPr>
      <w:r w:rsidRPr="00DF66AC">
        <w:rPr>
          <w:sz w:val="28"/>
          <w:szCs w:val="24"/>
        </w:rPr>
        <w:t xml:space="preserve">    </w:t>
      </w:r>
      <w:r w:rsidR="00787543" w:rsidRPr="00DF66AC">
        <w:rPr>
          <w:sz w:val="28"/>
          <w:szCs w:val="24"/>
        </w:rPr>
        <w:t>Поэтому н</w:t>
      </w:r>
      <w:r w:rsidR="00931B59" w:rsidRPr="00DF66AC">
        <w:rPr>
          <w:sz w:val="28"/>
          <w:szCs w:val="24"/>
        </w:rPr>
        <w:t>а сегодняшний день одной из актуальных проблем является развитие графических навыков у детей с ограниченными возможностями здоровья.</w:t>
      </w:r>
    </w:p>
    <w:p w:rsidR="00787543" w:rsidRPr="00DF66AC" w:rsidRDefault="001315B8" w:rsidP="00931B59">
      <w:pPr>
        <w:rPr>
          <w:color w:val="000000"/>
          <w:sz w:val="28"/>
          <w:szCs w:val="28"/>
          <w:shd w:val="clear" w:color="auto" w:fill="FFFFFF"/>
        </w:rPr>
      </w:pPr>
      <w:r w:rsidRPr="00DF66AC">
        <w:rPr>
          <w:color w:val="000000"/>
          <w:sz w:val="28"/>
          <w:szCs w:val="28"/>
          <w:shd w:val="clear" w:color="auto" w:fill="FFFFFF"/>
        </w:rPr>
        <w:t xml:space="preserve">   </w:t>
      </w:r>
      <w:r w:rsidR="004C520A" w:rsidRPr="00DF66AC">
        <w:rPr>
          <w:color w:val="000000"/>
          <w:sz w:val="28"/>
          <w:szCs w:val="28"/>
          <w:shd w:val="clear" w:color="auto" w:fill="FFFFFF"/>
        </w:rPr>
        <w:t>«</w:t>
      </w:r>
      <w:r w:rsidR="004C520A" w:rsidRPr="00DF66AC">
        <w:rPr>
          <w:color w:val="000000"/>
          <w:sz w:val="28"/>
          <w:szCs w:val="28"/>
          <w:u w:val="single"/>
          <w:shd w:val="clear" w:color="auto" w:fill="FFFFFF"/>
        </w:rPr>
        <w:t>Рука – это вышедший наружу мозг человека</w:t>
      </w:r>
      <w:r w:rsidR="004C520A" w:rsidRPr="00DF66AC">
        <w:rPr>
          <w:color w:val="000000"/>
          <w:sz w:val="28"/>
          <w:szCs w:val="28"/>
          <w:shd w:val="clear" w:color="auto" w:fill="FFFFFF"/>
        </w:rPr>
        <w:t>»</w:t>
      </w:r>
      <w:r w:rsidR="00787543" w:rsidRPr="00DF66AC">
        <w:rPr>
          <w:color w:val="000000"/>
          <w:sz w:val="28"/>
          <w:szCs w:val="28"/>
          <w:shd w:val="clear" w:color="auto" w:fill="FFFFFF"/>
        </w:rPr>
        <w:t xml:space="preserve"> - говорил</w:t>
      </w:r>
      <w:r w:rsidR="004C520A" w:rsidRPr="00DF66AC">
        <w:rPr>
          <w:color w:val="000000"/>
          <w:sz w:val="28"/>
          <w:szCs w:val="28"/>
          <w:shd w:val="clear" w:color="auto" w:fill="FFFFFF"/>
        </w:rPr>
        <w:t xml:space="preserve"> И. Кант. </w:t>
      </w:r>
      <w:r w:rsidR="00D7198F" w:rsidRPr="00DF66AC">
        <w:rPr>
          <w:color w:val="000000"/>
          <w:sz w:val="28"/>
          <w:szCs w:val="28"/>
          <w:shd w:val="clear" w:color="auto" w:fill="FFFFFF"/>
        </w:rPr>
        <w:t xml:space="preserve">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w:t>
      </w:r>
    </w:p>
    <w:p w:rsidR="001315B8" w:rsidRPr="00DF66AC" w:rsidRDefault="00787543" w:rsidP="00931B59">
      <w:pPr>
        <w:rPr>
          <w:color w:val="000000"/>
          <w:sz w:val="28"/>
          <w:szCs w:val="28"/>
          <w:shd w:val="clear" w:color="auto" w:fill="FFFFFF"/>
        </w:rPr>
      </w:pPr>
      <w:r w:rsidRPr="00DF66AC">
        <w:rPr>
          <w:color w:val="000000"/>
          <w:sz w:val="28"/>
          <w:szCs w:val="28"/>
          <w:shd w:val="clear" w:color="auto" w:fill="FFFFFF"/>
        </w:rPr>
        <w:t xml:space="preserve">   </w:t>
      </w:r>
      <w:r w:rsidR="00D7198F" w:rsidRPr="00DF66AC">
        <w:rPr>
          <w:color w:val="000000"/>
          <w:sz w:val="28"/>
          <w:szCs w:val="28"/>
          <w:shd w:val="clear" w:color="auto" w:fill="FFFFFF"/>
        </w:rPr>
        <w:t xml:space="preserve">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w:t>
      </w:r>
      <w:r w:rsidR="001315B8" w:rsidRPr="00DF66AC">
        <w:rPr>
          <w:color w:val="000000"/>
          <w:sz w:val="28"/>
          <w:szCs w:val="28"/>
          <w:shd w:val="clear" w:color="auto" w:fill="FFFFFF"/>
        </w:rPr>
        <w:t xml:space="preserve">     </w:t>
      </w:r>
    </w:p>
    <w:p w:rsidR="00D7198F" w:rsidRPr="00DF66AC" w:rsidRDefault="001315B8" w:rsidP="00931B59">
      <w:pPr>
        <w:rPr>
          <w:color w:val="000000"/>
          <w:sz w:val="28"/>
          <w:szCs w:val="28"/>
          <w:shd w:val="clear" w:color="auto" w:fill="FFFFFF"/>
        </w:rPr>
      </w:pPr>
      <w:r w:rsidRPr="00DF66AC">
        <w:rPr>
          <w:color w:val="000000"/>
          <w:sz w:val="28"/>
          <w:szCs w:val="28"/>
          <w:shd w:val="clear" w:color="auto" w:fill="FFFFFF"/>
        </w:rPr>
        <w:t xml:space="preserve">    </w:t>
      </w:r>
      <w:r w:rsidR="00D7198F" w:rsidRPr="00DF66AC">
        <w:rPr>
          <w:color w:val="000000"/>
          <w:sz w:val="28"/>
          <w:szCs w:val="28"/>
          <w:shd w:val="clear" w:color="auto" w:fill="FFFFFF"/>
        </w:rPr>
        <w:t>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1315B8" w:rsidRPr="00DF66AC" w:rsidRDefault="00286407" w:rsidP="00286407">
      <w:pPr>
        <w:rPr>
          <w:sz w:val="28"/>
          <w:szCs w:val="24"/>
        </w:rPr>
      </w:pPr>
      <w:r w:rsidRPr="00DF66AC">
        <w:rPr>
          <w:sz w:val="28"/>
          <w:szCs w:val="24"/>
        </w:rPr>
        <w:t xml:space="preserve">Для начала нужно определиться с тем, что же такое </w:t>
      </w:r>
      <w:proofErr w:type="spellStart"/>
      <w:r w:rsidRPr="00DF66AC">
        <w:rPr>
          <w:b/>
          <w:bCs/>
          <w:sz w:val="28"/>
          <w:szCs w:val="24"/>
        </w:rPr>
        <w:t>графомоторика</w:t>
      </w:r>
      <w:proofErr w:type="spellEnd"/>
      <w:r w:rsidRPr="00DF66AC">
        <w:rPr>
          <w:sz w:val="28"/>
          <w:szCs w:val="24"/>
        </w:rPr>
        <w:t xml:space="preserve">? </w:t>
      </w:r>
      <w:r w:rsidR="001315B8" w:rsidRPr="00DF66AC">
        <w:rPr>
          <w:sz w:val="28"/>
          <w:szCs w:val="24"/>
        </w:rPr>
        <w:t xml:space="preserve">   </w:t>
      </w:r>
    </w:p>
    <w:p w:rsidR="00286407" w:rsidRPr="00DF66AC" w:rsidRDefault="001315B8" w:rsidP="00286407">
      <w:pPr>
        <w:rPr>
          <w:sz w:val="28"/>
          <w:szCs w:val="24"/>
        </w:rPr>
      </w:pPr>
      <w:r w:rsidRPr="00DF66AC">
        <w:rPr>
          <w:sz w:val="28"/>
          <w:szCs w:val="24"/>
        </w:rPr>
        <w:t xml:space="preserve">    </w:t>
      </w:r>
      <w:proofErr w:type="spellStart"/>
      <w:r w:rsidR="00286407" w:rsidRPr="00DF66AC">
        <w:rPr>
          <w:b/>
          <w:bCs/>
          <w:sz w:val="28"/>
          <w:szCs w:val="24"/>
        </w:rPr>
        <w:t>Графомоторный</w:t>
      </w:r>
      <w:proofErr w:type="spellEnd"/>
      <w:r w:rsidR="00286407" w:rsidRPr="00DF66AC">
        <w:rPr>
          <w:b/>
          <w:bCs/>
          <w:sz w:val="28"/>
          <w:szCs w:val="24"/>
        </w:rPr>
        <w:t xml:space="preserve"> навык</w:t>
      </w:r>
      <w:r w:rsidR="00286407" w:rsidRPr="00DF66AC">
        <w:rPr>
          <w:sz w:val="28"/>
          <w:szCs w:val="24"/>
        </w:rPr>
        <w:t xml:space="preserve"> – это определенное положение и движения пишущей руки, которое позволяет копировать простые узоры, рисовать, соединять точки, раскрашивать и т.д.</w:t>
      </w:r>
    </w:p>
    <w:p w:rsidR="00286407" w:rsidRPr="00DF66AC" w:rsidRDefault="00286407" w:rsidP="00286407">
      <w:pPr>
        <w:rPr>
          <w:sz w:val="28"/>
          <w:szCs w:val="24"/>
          <w:u w:val="single"/>
        </w:rPr>
      </w:pPr>
      <w:r w:rsidRPr="00DF66AC">
        <w:rPr>
          <w:sz w:val="28"/>
          <w:szCs w:val="24"/>
          <w:u w:val="single"/>
        </w:rPr>
        <w:t xml:space="preserve">В задачи </w:t>
      </w:r>
      <w:proofErr w:type="spellStart"/>
      <w:r w:rsidRPr="00DF66AC">
        <w:rPr>
          <w:sz w:val="28"/>
          <w:szCs w:val="24"/>
          <w:u w:val="single"/>
        </w:rPr>
        <w:t>графомоторики</w:t>
      </w:r>
      <w:proofErr w:type="spellEnd"/>
      <w:r w:rsidRPr="00DF66AC">
        <w:rPr>
          <w:sz w:val="28"/>
          <w:szCs w:val="24"/>
          <w:u w:val="single"/>
        </w:rPr>
        <w:t xml:space="preserve"> входит:</w:t>
      </w:r>
    </w:p>
    <w:p w:rsidR="00286407" w:rsidRPr="00DF66AC" w:rsidRDefault="00286407" w:rsidP="00286407">
      <w:pPr>
        <w:numPr>
          <w:ilvl w:val="0"/>
          <w:numId w:val="1"/>
        </w:numPr>
        <w:rPr>
          <w:sz w:val="28"/>
          <w:szCs w:val="24"/>
        </w:rPr>
      </w:pPr>
      <w:r w:rsidRPr="00DF66AC">
        <w:rPr>
          <w:sz w:val="28"/>
          <w:szCs w:val="24"/>
        </w:rPr>
        <w:t>зрительное восприятие заданного материала;</w:t>
      </w:r>
    </w:p>
    <w:p w:rsidR="00286407" w:rsidRPr="00DF66AC" w:rsidRDefault="00286407" w:rsidP="00286407">
      <w:pPr>
        <w:numPr>
          <w:ilvl w:val="0"/>
          <w:numId w:val="1"/>
        </w:numPr>
        <w:rPr>
          <w:sz w:val="28"/>
          <w:szCs w:val="24"/>
        </w:rPr>
      </w:pPr>
      <w:r w:rsidRPr="00DF66AC">
        <w:rPr>
          <w:sz w:val="28"/>
          <w:szCs w:val="24"/>
        </w:rPr>
        <w:t>сосредоточенность и внимание;</w:t>
      </w:r>
    </w:p>
    <w:p w:rsidR="00286407" w:rsidRPr="00DF66AC" w:rsidRDefault="00286407" w:rsidP="00286407">
      <w:pPr>
        <w:numPr>
          <w:ilvl w:val="0"/>
          <w:numId w:val="1"/>
        </w:numPr>
        <w:rPr>
          <w:sz w:val="28"/>
          <w:szCs w:val="24"/>
        </w:rPr>
      </w:pPr>
      <w:r w:rsidRPr="00DF66AC">
        <w:rPr>
          <w:sz w:val="28"/>
          <w:szCs w:val="24"/>
        </w:rPr>
        <w:t>правильное удерживание карандаша или ручки;</w:t>
      </w:r>
    </w:p>
    <w:p w:rsidR="00286407" w:rsidRPr="00DF66AC" w:rsidRDefault="00286407" w:rsidP="00286407">
      <w:pPr>
        <w:numPr>
          <w:ilvl w:val="0"/>
          <w:numId w:val="1"/>
        </w:numPr>
        <w:rPr>
          <w:sz w:val="28"/>
          <w:szCs w:val="24"/>
        </w:rPr>
      </w:pPr>
      <w:r w:rsidRPr="00DF66AC">
        <w:rPr>
          <w:sz w:val="28"/>
          <w:szCs w:val="24"/>
        </w:rPr>
        <w:t>соответствующий нажим ручки при письме;</w:t>
      </w:r>
    </w:p>
    <w:p w:rsidR="00286407" w:rsidRPr="00DF66AC" w:rsidRDefault="00286407" w:rsidP="00286407">
      <w:pPr>
        <w:numPr>
          <w:ilvl w:val="0"/>
          <w:numId w:val="1"/>
        </w:numPr>
        <w:rPr>
          <w:sz w:val="28"/>
          <w:szCs w:val="24"/>
        </w:rPr>
      </w:pPr>
      <w:r w:rsidRPr="00DF66AC">
        <w:rPr>
          <w:sz w:val="28"/>
          <w:szCs w:val="24"/>
        </w:rPr>
        <w:t>ритмичность движений;</w:t>
      </w:r>
    </w:p>
    <w:p w:rsidR="00286407" w:rsidRPr="00DF66AC" w:rsidRDefault="00286407" w:rsidP="00286407">
      <w:pPr>
        <w:numPr>
          <w:ilvl w:val="0"/>
          <w:numId w:val="1"/>
        </w:numPr>
        <w:rPr>
          <w:sz w:val="28"/>
          <w:szCs w:val="24"/>
        </w:rPr>
      </w:pPr>
      <w:r w:rsidRPr="00DF66AC">
        <w:rPr>
          <w:sz w:val="28"/>
          <w:szCs w:val="24"/>
        </w:rPr>
        <w:t>точность в обведении линий;</w:t>
      </w:r>
    </w:p>
    <w:p w:rsidR="00286407" w:rsidRPr="00DF66AC" w:rsidRDefault="00286407" w:rsidP="00286407">
      <w:pPr>
        <w:numPr>
          <w:ilvl w:val="0"/>
          <w:numId w:val="1"/>
        </w:numPr>
        <w:rPr>
          <w:sz w:val="28"/>
          <w:szCs w:val="24"/>
        </w:rPr>
      </w:pPr>
      <w:r w:rsidRPr="00DF66AC">
        <w:rPr>
          <w:sz w:val="28"/>
          <w:szCs w:val="24"/>
        </w:rPr>
        <w:lastRenderedPageBreak/>
        <w:t>двигательные навыки.</w:t>
      </w:r>
    </w:p>
    <w:p w:rsidR="001315B8" w:rsidRPr="00DF66AC" w:rsidRDefault="001315B8" w:rsidP="00931B59">
      <w:pPr>
        <w:rPr>
          <w:sz w:val="28"/>
          <w:szCs w:val="24"/>
        </w:rPr>
      </w:pPr>
      <w:r w:rsidRPr="00DF66AC">
        <w:rPr>
          <w:sz w:val="28"/>
          <w:szCs w:val="24"/>
        </w:rPr>
        <w:t xml:space="preserve">   </w:t>
      </w:r>
      <w:r w:rsidR="00286407" w:rsidRPr="00DF66AC">
        <w:rPr>
          <w:sz w:val="28"/>
          <w:szCs w:val="24"/>
        </w:rPr>
        <w:t xml:space="preserve">Важно понимать, что </w:t>
      </w:r>
      <w:proofErr w:type="spellStart"/>
      <w:r w:rsidR="00286407" w:rsidRPr="00DF66AC">
        <w:rPr>
          <w:sz w:val="28"/>
          <w:szCs w:val="24"/>
        </w:rPr>
        <w:t>графомоторика</w:t>
      </w:r>
      <w:proofErr w:type="spellEnd"/>
      <w:r w:rsidR="00286407" w:rsidRPr="00DF66AC">
        <w:rPr>
          <w:sz w:val="28"/>
          <w:szCs w:val="24"/>
        </w:rPr>
        <w:t xml:space="preserve"> и рисование – это не одно и то же. Во время рисования ребенок полностью свободен, он в полной мере реализует свой творческий потенциал и фантазию, рисуя то, что ему хочется. </w:t>
      </w:r>
      <w:r w:rsidRPr="00DF66AC">
        <w:rPr>
          <w:sz w:val="28"/>
          <w:szCs w:val="24"/>
        </w:rPr>
        <w:t xml:space="preserve">  </w:t>
      </w:r>
    </w:p>
    <w:p w:rsidR="00286407" w:rsidRPr="00DF66AC" w:rsidRDefault="001315B8" w:rsidP="00931B59">
      <w:pPr>
        <w:rPr>
          <w:sz w:val="28"/>
          <w:szCs w:val="24"/>
        </w:rPr>
      </w:pPr>
      <w:r w:rsidRPr="00DF66AC">
        <w:rPr>
          <w:sz w:val="28"/>
          <w:szCs w:val="24"/>
        </w:rPr>
        <w:t xml:space="preserve">    </w:t>
      </w:r>
      <w:r w:rsidR="00286407" w:rsidRPr="00DF66AC">
        <w:rPr>
          <w:sz w:val="28"/>
          <w:szCs w:val="24"/>
        </w:rPr>
        <w:t>Графомоторика также предполагает рисование, но в рамках точного задания, как и другие действия, которые предполагают графомоторные упражнения: написать буквы, не отрывая руку от листа, соединить линии, заштриховать и т.д.</w:t>
      </w:r>
    </w:p>
    <w:p w:rsidR="00D7198F" w:rsidRPr="00DF66AC" w:rsidRDefault="001315B8" w:rsidP="00931B59">
      <w:pPr>
        <w:rPr>
          <w:sz w:val="28"/>
          <w:szCs w:val="24"/>
        </w:rPr>
      </w:pPr>
      <w:r w:rsidRPr="00DF66AC">
        <w:rPr>
          <w:sz w:val="28"/>
          <w:szCs w:val="24"/>
        </w:rPr>
        <w:t xml:space="preserve">    </w:t>
      </w:r>
      <w:r w:rsidR="00931B59" w:rsidRPr="00DF66AC">
        <w:rPr>
          <w:sz w:val="28"/>
          <w:szCs w:val="24"/>
        </w:rPr>
        <w:t xml:space="preserve">Развитие графических навыков имеет большое значение при поступлении ребенка в школу, так как если ребенок имеет слабо развитую мелкую моторику, недостаточную сформированность навыков зрительно– двигательной координации, то он будет испытывать затруднения с письмом: у него быстро устает рука, теряется рабочая строка, не получается правильное написание букв; нередко встречается и «зеркальное» письмо, когда ребенок не различает понятия «право», «лево», «лист», «страница», «строка», не укладывается в общий темп работы. Все это отрицательно сказывается на усвоении детьми программы 1 класса и вызывает необходимость организации специальных занятий, цель которых – подготовить руку ребенка к систематическому письму, сформировать элементарные графические навыки. Все это обуславливает необходимость специальной целенаправленной работы по коррекции и развитию тонких координированных движений рук у детей с ограниченными возможностями здоровья. Основным способом формирования графического навыка у ребенка являются многократные упражнения и тренировки определенных действий. </w:t>
      </w:r>
    </w:p>
    <w:p w:rsidR="00286407" w:rsidRPr="00DF66AC" w:rsidRDefault="001315B8" w:rsidP="00931B59">
      <w:pPr>
        <w:rPr>
          <w:color w:val="000000"/>
          <w:sz w:val="28"/>
          <w:szCs w:val="28"/>
          <w:shd w:val="clear" w:color="auto" w:fill="FFFFFF"/>
        </w:rPr>
      </w:pPr>
      <w:r w:rsidRPr="00DF66AC">
        <w:rPr>
          <w:color w:val="000000"/>
          <w:sz w:val="28"/>
          <w:szCs w:val="28"/>
          <w:shd w:val="clear" w:color="auto" w:fill="FFFFFF"/>
        </w:rPr>
        <w:t xml:space="preserve">    </w:t>
      </w:r>
      <w:r w:rsidR="00286407" w:rsidRPr="00DF66AC">
        <w:rPr>
          <w:color w:val="000000"/>
          <w:sz w:val="28"/>
          <w:szCs w:val="28"/>
          <w:shd w:val="clear" w:color="auto" w:fill="FFFFFF"/>
        </w:rPr>
        <w:t xml:space="preserve">Работа по развитию </w:t>
      </w:r>
      <w:proofErr w:type="spellStart"/>
      <w:r w:rsidR="00286407" w:rsidRPr="00DF66AC">
        <w:rPr>
          <w:color w:val="000000"/>
          <w:sz w:val="28"/>
          <w:szCs w:val="28"/>
          <w:shd w:val="clear" w:color="auto" w:fill="FFFFFF"/>
        </w:rPr>
        <w:t>графомоторики</w:t>
      </w:r>
      <w:proofErr w:type="spellEnd"/>
      <w:r w:rsidR="00286407" w:rsidRPr="00DF66AC">
        <w:rPr>
          <w:color w:val="000000"/>
          <w:sz w:val="28"/>
          <w:szCs w:val="28"/>
          <w:shd w:val="clear" w:color="auto" w:fill="FFFFFF"/>
        </w:rPr>
        <w:t xml:space="preserve"> должна начаться задолго до поступления в школу. Родители и педагоги таким образом,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r w:rsidR="00286407" w:rsidRPr="00DF66AC">
        <w:rPr>
          <w:color w:val="000000"/>
          <w:sz w:val="28"/>
          <w:szCs w:val="28"/>
        </w:rPr>
        <w:br/>
      </w:r>
      <w:r w:rsidRPr="00DF66AC">
        <w:rPr>
          <w:color w:val="000000"/>
          <w:sz w:val="28"/>
          <w:szCs w:val="28"/>
          <w:shd w:val="clear" w:color="auto" w:fill="FFFFFF"/>
        </w:rPr>
        <w:t xml:space="preserve">     </w:t>
      </w:r>
      <w:r w:rsidR="00286407" w:rsidRPr="00DF66AC">
        <w:rPr>
          <w:color w:val="000000"/>
          <w:sz w:val="28"/>
          <w:szCs w:val="28"/>
          <w:shd w:val="clear" w:color="auto" w:fill="FFFFFF"/>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У детей с ОВЗ плохо развитые двигательные функции рук. Отсутствие оформленной техники движений,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выполнением вышеупомянутых действий. Поэтому работа педагогов и родителей не предусматривает целенаправленного обучения рисованию и письму. </w:t>
      </w:r>
    </w:p>
    <w:p w:rsidR="004C520A" w:rsidRPr="00DF66AC" w:rsidRDefault="004C520A" w:rsidP="004C520A">
      <w:pPr>
        <w:rPr>
          <w:color w:val="000000"/>
          <w:sz w:val="28"/>
          <w:szCs w:val="28"/>
          <w:shd w:val="clear" w:color="auto" w:fill="FFFFFF"/>
        </w:rPr>
      </w:pPr>
      <w:r w:rsidRPr="00DF66AC">
        <w:rPr>
          <w:color w:val="000000"/>
          <w:sz w:val="28"/>
          <w:szCs w:val="28"/>
          <w:u w:val="single"/>
          <w:shd w:val="clear" w:color="auto" w:fill="FFFFFF"/>
        </w:rPr>
        <w:t>Основная наша задача</w:t>
      </w:r>
      <w:r w:rsidRPr="00DF66AC">
        <w:rPr>
          <w:color w:val="000000"/>
          <w:sz w:val="28"/>
          <w:szCs w:val="28"/>
          <w:shd w:val="clear" w:color="auto" w:fill="FFFFFF"/>
        </w:rPr>
        <w:t xml:space="preserve"> — развитие двигательных и познавательных способностей. Она реализуется через </w:t>
      </w:r>
      <w:r w:rsidRPr="00DF66AC">
        <w:rPr>
          <w:b/>
          <w:bCs/>
          <w:color w:val="000000"/>
          <w:sz w:val="28"/>
          <w:szCs w:val="28"/>
          <w:shd w:val="clear" w:color="auto" w:fill="FFFFFF"/>
        </w:rPr>
        <w:t>развитие</w:t>
      </w:r>
      <w:r w:rsidRPr="00DF66AC">
        <w:rPr>
          <w:color w:val="000000"/>
          <w:sz w:val="28"/>
          <w:szCs w:val="28"/>
          <w:shd w:val="clear" w:color="auto" w:fill="FFFFFF"/>
        </w:rPr>
        <w:t>:</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1</w:t>
      </w:r>
      <w:r w:rsidRPr="00DF66AC">
        <w:rPr>
          <w:b/>
          <w:bCs/>
          <w:color w:val="000000"/>
          <w:sz w:val="28"/>
          <w:szCs w:val="28"/>
          <w:shd w:val="clear" w:color="auto" w:fill="FFFFFF"/>
        </w:rPr>
        <w:t xml:space="preserve">. Двигательной области </w:t>
      </w:r>
      <w:proofErr w:type="spellStart"/>
      <w:r w:rsidRPr="00DF66AC">
        <w:rPr>
          <w:b/>
          <w:bCs/>
          <w:color w:val="000000"/>
          <w:sz w:val="28"/>
          <w:szCs w:val="28"/>
          <w:shd w:val="clear" w:color="auto" w:fill="FFFFFF"/>
        </w:rPr>
        <w:t>коры</w:t>
      </w:r>
      <w:proofErr w:type="spellEnd"/>
      <w:r w:rsidRPr="00DF66AC">
        <w:rPr>
          <w:b/>
          <w:bCs/>
          <w:color w:val="000000"/>
          <w:sz w:val="28"/>
          <w:szCs w:val="28"/>
          <w:shd w:val="clear" w:color="auto" w:fill="FFFFFF"/>
        </w:rPr>
        <w:t xml:space="preserve"> головного мозга:</w:t>
      </w:r>
      <w:r w:rsidRPr="00DF66AC">
        <w:rPr>
          <w:color w:val="000000"/>
          <w:sz w:val="28"/>
          <w:szCs w:val="28"/>
          <w:shd w:val="clear" w:color="auto" w:fill="FFFFFF"/>
        </w:rPr>
        <w:t xml:space="preserve">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формирование и совершенствование мелкой моторики пальцев рук, двигательных умений и навыков в манипуляциях различными предметами (твердыми и мягкими, упругими, гладкими и шероховатыми);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умение правильно держать карандаш, ручку, фломастер;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умение владеть ими, используя самомассаж, игры и упражнения (обводя, закрашивая предметы, рисуя на заранее заготовленных листах);</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 формирование зрительно-моторной координации.</w:t>
      </w:r>
    </w:p>
    <w:p w:rsidR="004C520A" w:rsidRPr="00DF66AC" w:rsidRDefault="004C520A" w:rsidP="004C520A">
      <w:pPr>
        <w:rPr>
          <w:b/>
          <w:bCs/>
          <w:color w:val="000000"/>
          <w:sz w:val="28"/>
          <w:szCs w:val="28"/>
          <w:shd w:val="clear" w:color="auto" w:fill="FFFFFF"/>
        </w:rPr>
      </w:pPr>
      <w:r w:rsidRPr="00DF66AC">
        <w:rPr>
          <w:color w:val="000000"/>
          <w:sz w:val="28"/>
          <w:szCs w:val="28"/>
          <w:shd w:val="clear" w:color="auto" w:fill="FFFFFF"/>
        </w:rPr>
        <w:t xml:space="preserve"> </w:t>
      </w:r>
      <w:r w:rsidRPr="00DF66AC">
        <w:rPr>
          <w:b/>
          <w:bCs/>
          <w:color w:val="000000"/>
          <w:sz w:val="28"/>
          <w:szCs w:val="28"/>
          <w:shd w:val="clear" w:color="auto" w:fill="FFFFFF"/>
        </w:rPr>
        <w:t xml:space="preserve">2. Речевой области </w:t>
      </w:r>
      <w:proofErr w:type="spellStart"/>
      <w:r w:rsidRPr="00DF66AC">
        <w:rPr>
          <w:b/>
          <w:bCs/>
          <w:color w:val="000000"/>
          <w:sz w:val="28"/>
          <w:szCs w:val="28"/>
          <w:shd w:val="clear" w:color="auto" w:fill="FFFFFF"/>
        </w:rPr>
        <w:t>коры</w:t>
      </w:r>
      <w:proofErr w:type="spellEnd"/>
      <w:r w:rsidRPr="00DF66AC">
        <w:rPr>
          <w:b/>
          <w:bCs/>
          <w:color w:val="000000"/>
          <w:sz w:val="28"/>
          <w:szCs w:val="28"/>
          <w:shd w:val="clear" w:color="auto" w:fill="FFFFFF"/>
        </w:rPr>
        <w:t xml:space="preserve"> головного мозга: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формирование активной речи ребенка, пополнение словарного запаса новыми понятиями;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развитие мышления, памяти, внимания, сосредоточенности, зрительного и слухового восприятия; </w:t>
      </w:r>
    </w:p>
    <w:p w:rsidR="00787543"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развитие координации крупных движений и умение владеть своим телом, совершенствование двигательных умений и навыков;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развитие пространственной ориентации на листе бумаги и в окружающем пространстве. </w:t>
      </w:r>
    </w:p>
    <w:p w:rsidR="004C520A" w:rsidRPr="00DF66AC" w:rsidRDefault="004C520A" w:rsidP="004C520A">
      <w:pPr>
        <w:rPr>
          <w:b/>
          <w:bCs/>
          <w:color w:val="000000"/>
          <w:sz w:val="28"/>
          <w:szCs w:val="28"/>
          <w:shd w:val="clear" w:color="auto" w:fill="FFFFFF"/>
        </w:rPr>
      </w:pPr>
      <w:r w:rsidRPr="00DF66AC">
        <w:rPr>
          <w:color w:val="000000"/>
          <w:sz w:val="28"/>
          <w:szCs w:val="28"/>
          <w:shd w:val="clear" w:color="auto" w:fill="FFFFFF"/>
        </w:rPr>
        <w:t>3</w:t>
      </w:r>
      <w:r w:rsidRPr="00DF66AC">
        <w:rPr>
          <w:b/>
          <w:bCs/>
          <w:color w:val="000000"/>
          <w:sz w:val="28"/>
          <w:szCs w:val="28"/>
          <w:shd w:val="clear" w:color="auto" w:fill="FFFFFF"/>
        </w:rPr>
        <w:t>. Формирование навыков учебной деятельности:</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xml:space="preserve"> • умение слушать, понимать и выполнять словесные установки; </w:t>
      </w:r>
    </w:p>
    <w:p w:rsidR="004C520A" w:rsidRPr="00DF66AC" w:rsidRDefault="004C520A" w:rsidP="004C520A">
      <w:pPr>
        <w:rPr>
          <w:color w:val="000000"/>
          <w:sz w:val="28"/>
          <w:szCs w:val="28"/>
          <w:shd w:val="clear" w:color="auto" w:fill="FFFFFF"/>
        </w:rPr>
      </w:pPr>
      <w:r w:rsidRPr="00DF66AC">
        <w:rPr>
          <w:color w:val="000000"/>
          <w:sz w:val="28"/>
          <w:szCs w:val="28"/>
          <w:shd w:val="clear" w:color="auto" w:fill="FFFFFF"/>
        </w:rPr>
        <w:t>• умение действовать, повторяя показанный образец и правило, а также ознакомление с написанием цифр.</w:t>
      </w:r>
    </w:p>
    <w:p w:rsidR="004C520A" w:rsidRPr="00DF66AC" w:rsidRDefault="004C520A" w:rsidP="00931B59">
      <w:pPr>
        <w:rPr>
          <w:color w:val="000000"/>
          <w:sz w:val="28"/>
          <w:szCs w:val="28"/>
          <w:shd w:val="clear" w:color="auto" w:fill="FFFFFF"/>
        </w:rPr>
      </w:pPr>
      <w:r w:rsidRPr="00DF66AC">
        <w:rPr>
          <w:color w:val="000000"/>
          <w:sz w:val="28"/>
          <w:szCs w:val="28"/>
          <w:shd w:val="clear" w:color="auto" w:fill="FFFFFF"/>
        </w:rPr>
        <w:t xml:space="preserve">   Старший дошкольный возраст связан с дальнейшим развитием и перестройкой умственной деятельности ребенка. Расширяется двигательный опыт. Развиваются крупные мышцы туловища и конечностей, но по-прежнему слабыми, хрящевыми остаются части кистей рук и ступней ног. Скоординированные движения рук требуют дифференцированной работы мозга. Какие-то клетки </w:t>
      </w:r>
      <w:proofErr w:type="spellStart"/>
      <w:r w:rsidRPr="00DF66AC">
        <w:rPr>
          <w:color w:val="000000"/>
          <w:sz w:val="28"/>
          <w:szCs w:val="28"/>
          <w:shd w:val="clear" w:color="auto" w:fill="FFFFFF"/>
        </w:rPr>
        <w:t>коры</w:t>
      </w:r>
      <w:proofErr w:type="spellEnd"/>
      <w:r w:rsidRPr="00DF66AC">
        <w:rPr>
          <w:color w:val="000000"/>
          <w:sz w:val="28"/>
          <w:szCs w:val="28"/>
          <w:shd w:val="clear" w:color="auto" w:fill="FFFFFF"/>
        </w:rPr>
        <w:t xml:space="preserve"> головного мозга и двигательного анализатора приходят в состояние возбуждения, другие - смежные, близкие, тормозятся. Эта динамическая мозаика мозговой деятельности требует не только аналитической зрелости мозговой </w:t>
      </w:r>
      <w:proofErr w:type="spellStart"/>
      <w:r w:rsidRPr="00DF66AC">
        <w:rPr>
          <w:color w:val="000000"/>
          <w:sz w:val="28"/>
          <w:szCs w:val="28"/>
          <w:shd w:val="clear" w:color="auto" w:fill="FFFFFF"/>
        </w:rPr>
        <w:t>коры</w:t>
      </w:r>
      <w:proofErr w:type="spellEnd"/>
      <w:r w:rsidRPr="00DF66AC">
        <w:rPr>
          <w:color w:val="000000"/>
          <w:sz w:val="28"/>
          <w:szCs w:val="28"/>
          <w:shd w:val="clear" w:color="auto" w:fill="FFFFFF"/>
        </w:rPr>
        <w:t xml:space="preserve">, но и выработанных динамических ее функций. Даже к концу дошкольного возраста мозг ребенка еще не достигает такого уровня развития. Различные игры-упражнения учитывают эти особенности, дают детям возможность не испытывать усталости и не снижают интереса к занятиям в целом. Эти занятия полезны для развития мелких и точных движений рук, т.к. от задействованных мышц, </w:t>
      </w:r>
      <w:proofErr w:type="spellStart"/>
      <w:r w:rsidRPr="00DF66AC">
        <w:rPr>
          <w:color w:val="000000"/>
          <w:sz w:val="28"/>
          <w:szCs w:val="28"/>
          <w:shd w:val="clear" w:color="auto" w:fill="FFFFFF"/>
        </w:rPr>
        <w:t>сгибательных</w:t>
      </w:r>
      <w:proofErr w:type="spellEnd"/>
      <w:r w:rsidRPr="00DF66AC">
        <w:rPr>
          <w:color w:val="000000"/>
          <w:sz w:val="28"/>
          <w:szCs w:val="28"/>
          <w:shd w:val="clear" w:color="auto" w:fill="FFFFFF"/>
        </w:rPr>
        <w:t xml:space="preserve"> и разгибательных, постоянно поступают импульсы в мозг, стимулируя центральную нервную систему и способствуя ее развитию. В двигательной области </w:t>
      </w:r>
      <w:proofErr w:type="spellStart"/>
      <w:r w:rsidRPr="00DF66AC">
        <w:rPr>
          <w:color w:val="000000"/>
          <w:sz w:val="28"/>
          <w:szCs w:val="28"/>
          <w:shd w:val="clear" w:color="auto" w:fill="FFFFFF"/>
        </w:rPr>
        <w:t>коры</w:t>
      </w:r>
      <w:proofErr w:type="spellEnd"/>
      <w:r w:rsidRPr="00DF66AC">
        <w:rPr>
          <w:color w:val="000000"/>
          <w:sz w:val="28"/>
          <w:szCs w:val="28"/>
          <w:shd w:val="clear" w:color="auto" w:fill="FFFFFF"/>
        </w:rPr>
        <w:t xml:space="preserve"> головного мозга находится самое большое скопление клеток, управляющих рукой, пальцами и органами речи: языком, губами, гортанью. Эта область </w:t>
      </w:r>
      <w:proofErr w:type="spellStart"/>
      <w:r w:rsidRPr="00DF66AC">
        <w:rPr>
          <w:color w:val="000000"/>
          <w:sz w:val="28"/>
          <w:szCs w:val="28"/>
          <w:shd w:val="clear" w:color="auto" w:fill="FFFFFF"/>
        </w:rPr>
        <w:t>коры</w:t>
      </w:r>
      <w:proofErr w:type="spellEnd"/>
      <w:r w:rsidRPr="00DF66AC">
        <w:rPr>
          <w:color w:val="000000"/>
          <w:sz w:val="28"/>
          <w:szCs w:val="28"/>
          <w:shd w:val="clear" w:color="auto" w:fill="FFFFFF"/>
        </w:rPr>
        <w:t xml:space="preserve"> головного мозга расположена рядом с речевой областью.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 Чем большее число связей между клетками мозга задействовано, тем интенсивнее идет процесс психического развития. Когда ребенок маленький, образование таких связей проходит быстрее и легче. А повторение игр-упражнений с некоторыми усложнениями в движениях и действиях с предметами помогает образованию этих связей. Такие повторения необходимо проводить для правой и левой руки, равным образом развивая тонкие движения пальцев обеих рук. Развивая функции обеих рук, мы повышаем уровень организации функций и распределение их между полушариями мозга, левым и правым. Таким образом, повторяя различные игры-упражнения, мы совершенствуем, доводим до автоматизма умение решать те или иные двигательные задачи, т.е. вырабатываем двигательный навык, а также индивидуальный стиль движений как таковых, что очень важно как в игровой, так и в учебной деятельности. Но приучать детей к таким занятиям нужно с простых и легких </w:t>
      </w:r>
      <w:r w:rsidR="00007878" w:rsidRPr="00DF66AC">
        <w:rPr>
          <w:color w:val="000000"/>
          <w:sz w:val="28"/>
          <w:szCs w:val="28"/>
          <w:shd w:val="clear" w:color="auto" w:fill="FFFFFF"/>
        </w:rPr>
        <w:t>упражнений. Также</w:t>
      </w:r>
      <w:r w:rsidRPr="00DF66AC">
        <w:rPr>
          <w:color w:val="000000"/>
          <w:sz w:val="28"/>
          <w:szCs w:val="28"/>
          <w:shd w:val="clear" w:color="auto" w:fill="FFFFFF"/>
        </w:rPr>
        <w:t xml:space="preserve"> необходимо помнить: то, что интересно, эмоционально окрашено чувствами, легче запоминается, дольше хранится в памяти ребенка и полнее им воспроизводится.</w:t>
      </w:r>
    </w:p>
    <w:p w:rsidR="00D7198F" w:rsidRPr="00DF66AC" w:rsidRDefault="00931B59" w:rsidP="00931B59">
      <w:pPr>
        <w:rPr>
          <w:sz w:val="28"/>
          <w:szCs w:val="24"/>
          <w:u w:val="single"/>
        </w:rPr>
      </w:pPr>
      <w:r w:rsidRPr="00DF66AC">
        <w:rPr>
          <w:sz w:val="28"/>
          <w:szCs w:val="24"/>
          <w:u w:val="single"/>
        </w:rPr>
        <w:t xml:space="preserve">Данную работу </w:t>
      </w:r>
      <w:r w:rsidR="00286407" w:rsidRPr="00DF66AC">
        <w:rPr>
          <w:sz w:val="28"/>
          <w:szCs w:val="24"/>
          <w:u w:val="single"/>
        </w:rPr>
        <w:t>проводят</w:t>
      </w:r>
      <w:r w:rsidRPr="00DF66AC">
        <w:rPr>
          <w:sz w:val="28"/>
          <w:szCs w:val="24"/>
          <w:u w:val="single"/>
        </w:rPr>
        <w:t xml:space="preserve"> по нескольким направлениям: </w:t>
      </w:r>
    </w:p>
    <w:p w:rsidR="00D7198F" w:rsidRPr="00DF66AC" w:rsidRDefault="00931B59" w:rsidP="001315B8">
      <w:pPr>
        <w:jc w:val="center"/>
        <w:rPr>
          <w:b/>
          <w:bCs/>
          <w:sz w:val="28"/>
          <w:szCs w:val="24"/>
        </w:rPr>
      </w:pPr>
      <w:r w:rsidRPr="00DF66AC">
        <w:rPr>
          <w:b/>
          <w:bCs/>
          <w:sz w:val="28"/>
          <w:szCs w:val="24"/>
        </w:rPr>
        <w:t>Совершенствование общей ручной моторики и развитие функциональных возможностей кистей и пальцев рук, зрительно - моторной координации.</w:t>
      </w:r>
    </w:p>
    <w:p w:rsidR="00D7198F" w:rsidRPr="00DF66AC" w:rsidRDefault="00007878" w:rsidP="00931B59">
      <w:pPr>
        <w:rPr>
          <w:sz w:val="28"/>
          <w:szCs w:val="24"/>
        </w:rPr>
      </w:pPr>
      <w:r w:rsidRPr="00DF66AC">
        <w:rPr>
          <w:sz w:val="28"/>
          <w:szCs w:val="24"/>
        </w:rPr>
        <w:sym w:font="Symbol" w:char="F0B7"/>
      </w:r>
      <w:r w:rsidR="00931B59" w:rsidRPr="00DF66AC">
        <w:rPr>
          <w:sz w:val="28"/>
          <w:szCs w:val="24"/>
        </w:rPr>
        <w:t xml:space="preserve"> формирование дифференцированных движений кистями и пальцами рук, сгибание и разгибание, отведение в стороны пальцев, умение называть каждый палец на руке (пальчиковая гимнастика с речевым сопровождением); </w:t>
      </w:r>
    </w:p>
    <w:p w:rsidR="00D7198F" w:rsidRPr="00DF66AC" w:rsidRDefault="00DF66AC" w:rsidP="00931B59">
      <w:pPr>
        <w:rPr>
          <w:sz w:val="28"/>
          <w:szCs w:val="24"/>
        </w:rPr>
      </w:pPr>
      <w:r w:rsidRPr="00DF66AC">
        <w:rPr>
          <w:sz w:val="28"/>
          <w:szCs w:val="24"/>
        </w:rPr>
        <w:sym w:font="Symbol" w:char="F0B7"/>
      </w:r>
      <w:r w:rsidR="00931B59" w:rsidRPr="00DF66AC">
        <w:rPr>
          <w:sz w:val="28"/>
          <w:szCs w:val="24"/>
        </w:rPr>
        <w:t xml:space="preserve"> формирование согласованных действий обеими руками, чередование позиций рук («Кулак – ладонь», «Камень – ножницы»), затем усложняем чередования («Кулак – ребро – ладонь», «Камень – ножницы – бумага»); </w:t>
      </w:r>
    </w:p>
    <w:p w:rsidR="00D7198F" w:rsidRPr="00DF66AC" w:rsidRDefault="00DF66AC" w:rsidP="00931B59">
      <w:pPr>
        <w:rPr>
          <w:sz w:val="28"/>
          <w:szCs w:val="24"/>
        </w:rPr>
      </w:pPr>
      <w:r w:rsidRPr="00DF66AC">
        <w:rPr>
          <w:sz w:val="28"/>
          <w:szCs w:val="24"/>
        </w:rPr>
        <w:sym w:font="Symbol" w:char="F0B7"/>
      </w:r>
      <w:r w:rsidR="00931B59" w:rsidRPr="00DF66AC">
        <w:rPr>
          <w:sz w:val="28"/>
          <w:szCs w:val="24"/>
        </w:rPr>
        <w:t xml:space="preserve"> формирование дифференцированных движений пальцев рук: дети учатся нанизывать бусы, колечки на шнурок в определенной последовательности, представленной на образце (вначале дается образец из мелких предметов, а затем образец – схема на листе </w:t>
      </w:r>
      <w:proofErr w:type="spellStart"/>
      <w:proofErr w:type="gramStart"/>
      <w:r w:rsidR="00931B59" w:rsidRPr="00DF66AC">
        <w:rPr>
          <w:sz w:val="28"/>
          <w:szCs w:val="24"/>
        </w:rPr>
        <w:t>бумаги</w:t>
      </w:r>
      <w:r w:rsidRPr="00DF66AC">
        <w:rPr>
          <w:sz w:val="28"/>
          <w:szCs w:val="24"/>
        </w:rPr>
        <w:t>:</w:t>
      </w:r>
      <w:r w:rsidR="00931B59" w:rsidRPr="00DF66AC">
        <w:rPr>
          <w:sz w:val="28"/>
          <w:szCs w:val="24"/>
        </w:rPr>
        <w:t>«</w:t>
      </w:r>
      <w:proofErr w:type="gramEnd"/>
      <w:r w:rsidR="00931B59" w:rsidRPr="00DF66AC">
        <w:rPr>
          <w:sz w:val="28"/>
          <w:szCs w:val="24"/>
        </w:rPr>
        <w:t>Наряди</w:t>
      </w:r>
      <w:proofErr w:type="spellEnd"/>
      <w:r w:rsidR="00931B59" w:rsidRPr="00DF66AC">
        <w:rPr>
          <w:sz w:val="28"/>
          <w:szCs w:val="24"/>
        </w:rPr>
        <w:t xml:space="preserve"> елку», «Разложи фрукты»);</w:t>
      </w:r>
    </w:p>
    <w:p w:rsidR="00D7198F" w:rsidRPr="00DF66AC" w:rsidRDefault="00931B59" w:rsidP="00931B59">
      <w:pPr>
        <w:rPr>
          <w:sz w:val="28"/>
          <w:szCs w:val="24"/>
        </w:rPr>
      </w:pPr>
      <w:r w:rsidRPr="00DF66AC">
        <w:rPr>
          <w:sz w:val="28"/>
          <w:szCs w:val="24"/>
        </w:rPr>
        <w:t xml:space="preserve"> </w:t>
      </w:r>
      <w:r w:rsidR="00DF66AC" w:rsidRPr="00DF66AC">
        <w:rPr>
          <w:sz w:val="28"/>
          <w:szCs w:val="24"/>
        </w:rPr>
        <w:sym w:font="Symbol" w:char="F0B7"/>
      </w:r>
      <w:r w:rsidRPr="00DF66AC">
        <w:rPr>
          <w:sz w:val="28"/>
          <w:szCs w:val="24"/>
        </w:rPr>
        <w:t xml:space="preserve"> обучение расстегиванию и застегиванию с использованием различных видов застежек: липучки, кнопки, пуговицы, крючки, молнии («Сапожок», «Ботинок»);</w:t>
      </w:r>
    </w:p>
    <w:p w:rsidR="00D7198F" w:rsidRPr="00DF66AC" w:rsidRDefault="00931B59" w:rsidP="00931B59">
      <w:pPr>
        <w:rPr>
          <w:sz w:val="28"/>
          <w:szCs w:val="24"/>
        </w:rPr>
      </w:pPr>
      <w:r w:rsidRPr="00DF66AC">
        <w:rPr>
          <w:sz w:val="28"/>
          <w:szCs w:val="24"/>
        </w:rPr>
        <w:t xml:space="preserve"> </w:t>
      </w:r>
      <w:r w:rsidR="00DF66AC" w:rsidRPr="00DF66AC">
        <w:rPr>
          <w:sz w:val="28"/>
          <w:szCs w:val="24"/>
        </w:rPr>
        <w:sym w:font="Symbol" w:char="F0B7"/>
      </w:r>
      <w:r w:rsidR="00DF66AC" w:rsidRPr="00DF66AC">
        <w:rPr>
          <w:sz w:val="28"/>
          <w:szCs w:val="24"/>
        </w:rPr>
        <w:t xml:space="preserve"> </w:t>
      </w:r>
      <w:r w:rsidRPr="00DF66AC">
        <w:rPr>
          <w:sz w:val="28"/>
          <w:szCs w:val="24"/>
        </w:rPr>
        <w:t xml:space="preserve">обучение шнуровке – продергивание шнурка через отверстие (в каждое, через одно, через два, через три), расположенные в горизонтальном и вертикальном направлении, шнуровка в направлении крест – накрест («Дождик», «Лесенка», «Качели»). </w:t>
      </w:r>
    </w:p>
    <w:p w:rsidR="00D7198F" w:rsidRPr="00DF66AC" w:rsidRDefault="00931B59" w:rsidP="001315B8">
      <w:pPr>
        <w:jc w:val="center"/>
        <w:rPr>
          <w:b/>
          <w:bCs/>
          <w:sz w:val="28"/>
          <w:szCs w:val="24"/>
        </w:rPr>
      </w:pPr>
      <w:r w:rsidRPr="00DF66AC">
        <w:rPr>
          <w:b/>
          <w:bCs/>
          <w:sz w:val="28"/>
          <w:szCs w:val="24"/>
        </w:rPr>
        <w:t>Развитие зрительного восприятия и зрительного внимания.</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умения собирать целое изображение по его частям (разрезная картинка из 2 – 3 частей), узнавать и называть собранный предмет;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обучение соотнесению геометрических форм с предметами («Подбери, что круглое? (колесо, мяч), что овальное? (рыба, ежик)</w:t>
      </w:r>
      <w:r w:rsidR="001315B8" w:rsidRPr="00DF66AC">
        <w:rPr>
          <w:sz w:val="28"/>
          <w:szCs w:val="24"/>
        </w:rPr>
        <w:t>, что</w:t>
      </w:r>
      <w:r w:rsidRPr="00DF66AC">
        <w:rPr>
          <w:sz w:val="28"/>
          <w:szCs w:val="24"/>
        </w:rPr>
        <w:t xml:space="preserve"> квадратное? (часы, стол) и т.д.);</w:t>
      </w:r>
    </w:p>
    <w:p w:rsidR="00D7198F" w:rsidRPr="00DF66AC" w:rsidRDefault="00931B59" w:rsidP="00931B59">
      <w:pPr>
        <w:rPr>
          <w:sz w:val="28"/>
          <w:szCs w:val="24"/>
        </w:rPr>
      </w:pPr>
      <w:r w:rsidRPr="00DF66AC">
        <w:rPr>
          <w:sz w:val="28"/>
          <w:szCs w:val="24"/>
        </w:rPr>
        <w:t xml:space="preserve"> </w:t>
      </w:r>
      <w:r w:rsidRPr="00DF66AC">
        <w:rPr>
          <w:sz w:val="28"/>
          <w:szCs w:val="24"/>
        </w:rPr>
        <w:sym w:font="Symbol" w:char="F0B7"/>
      </w:r>
      <w:r w:rsidRPr="00DF66AC">
        <w:rPr>
          <w:sz w:val="28"/>
          <w:szCs w:val="24"/>
        </w:rPr>
        <w:t xml:space="preserve"> формирование умения выкладывать по линейке цветные геометрические формы (по образцу и речевой инструкции), где чередования элементов предусматривается не только по цвету, но и по форме («Выложи на верхней строке листа следующие фигуры – красный квадрат, синий треугольник, зеленый круг», «Выложи на нижней строке листа - синий овал, желтый квадрат, оранжевый треугольник, зеленый круг»). </w:t>
      </w:r>
    </w:p>
    <w:p w:rsidR="00D7198F" w:rsidRPr="00DF66AC" w:rsidRDefault="00931B59" w:rsidP="001315B8">
      <w:pPr>
        <w:jc w:val="center"/>
        <w:rPr>
          <w:b/>
          <w:bCs/>
          <w:sz w:val="28"/>
          <w:szCs w:val="24"/>
        </w:rPr>
      </w:pPr>
      <w:r w:rsidRPr="00DF66AC">
        <w:rPr>
          <w:b/>
          <w:bCs/>
          <w:sz w:val="28"/>
          <w:szCs w:val="24"/>
        </w:rPr>
        <w:t>Развитие пространственной ориентировки.</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умения передавать пространственные отношения предметов и их частей в конструкциях и изображениях («Куда уехала машина?», «Что бывает вверху, что бывает внизу?»);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обучение детей ориентировке на различных плоскостях и на тетрадном листе, действовать по образцу и по речевой инструкции («Поставь елочку в середине», «Выложи тучки вверху, а ручейки – внизу»);</w:t>
      </w:r>
    </w:p>
    <w:p w:rsidR="00286407" w:rsidRDefault="00931B59" w:rsidP="00931B59">
      <w:pPr>
        <w:rPr>
          <w:sz w:val="28"/>
          <w:szCs w:val="24"/>
        </w:rPr>
      </w:pPr>
      <w:r w:rsidRPr="00DF66AC">
        <w:rPr>
          <w:sz w:val="28"/>
          <w:szCs w:val="24"/>
        </w:rPr>
        <w:t xml:space="preserve"> </w:t>
      </w:r>
      <w:r w:rsidRPr="00DF66AC">
        <w:rPr>
          <w:sz w:val="28"/>
          <w:szCs w:val="24"/>
        </w:rPr>
        <w:sym w:font="Symbol" w:char="F0B7"/>
      </w:r>
      <w:r w:rsidRPr="00DF66AC">
        <w:rPr>
          <w:sz w:val="28"/>
          <w:szCs w:val="24"/>
        </w:rPr>
        <w:t xml:space="preserve"> формирование умения выполнять графические диктанты, работая в тетрадях по показу и по речевой инструкции («Игра в клеточки»). </w:t>
      </w:r>
    </w:p>
    <w:p w:rsidR="00A11B08" w:rsidRPr="00A11B08" w:rsidRDefault="00A11B08" w:rsidP="00A11B08">
      <w:pPr>
        <w:rPr>
          <w:sz w:val="28"/>
          <w:szCs w:val="24"/>
        </w:rPr>
      </w:pPr>
      <w:r>
        <w:rPr>
          <w:sz w:val="28"/>
          <w:szCs w:val="24"/>
        </w:rPr>
        <w:t xml:space="preserve">     </w:t>
      </w:r>
      <w:r w:rsidRPr="00A11B08">
        <w:rPr>
          <w:sz w:val="28"/>
          <w:szCs w:val="24"/>
        </w:rPr>
        <w:t xml:space="preserve">Одним из упражнений максимально приближенного к условиям учебной деятельности, служит графический диктант – рисование по клеточкам под диктовку взрослого. Этот вид упражнений помогает предотвратить такие трудности в обучение, как несформированность орфографической зоркости, неусидчивость, невнимательность и рассеянность, плохая ориентация в тетради. Также формирует у детей такие важные навыки, как слуховое внимание, пространственная ориентация, умение понимать и четко выполнять указания взрослого. Выполняя графические диктанты, дети расширяют свой кругозор, увеличивают словарный запас, учатся ориентироваться в тетради, знакомятся с разными способами изображения предметов. </w:t>
      </w:r>
    </w:p>
    <w:p w:rsidR="00A11B08" w:rsidRPr="00A11B08" w:rsidRDefault="00A11B08" w:rsidP="00A11B08">
      <w:pPr>
        <w:rPr>
          <w:sz w:val="28"/>
          <w:szCs w:val="24"/>
          <w:u w:val="single"/>
        </w:rPr>
      </w:pPr>
      <w:r w:rsidRPr="00A11B08">
        <w:rPr>
          <w:sz w:val="28"/>
          <w:szCs w:val="24"/>
        </w:rPr>
        <w:t xml:space="preserve">  </w:t>
      </w:r>
      <w:r w:rsidRPr="00A11B08">
        <w:rPr>
          <w:sz w:val="28"/>
          <w:szCs w:val="24"/>
          <w:u w:val="single"/>
        </w:rPr>
        <w:t xml:space="preserve"> Графический диктант можно выполнять в двух вариантах: </w:t>
      </w:r>
    </w:p>
    <w:p w:rsidR="00A11B08" w:rsidRPr="00A11B08" w:rsidRDefault="00A11B08" w:rsidP="00A11B08">
      <w:pPr>
        <w:rPr>
          <w:sz w:val="28"/>
          <w:szCs w:val="24"/>
        </w:rPr>
      </w:pPr>
      <w:r w:rsidRPr="00A11B08">
        <w:rPr>
          <w:sz w:val="28"/>
          <w:szCs w:val="24"/>
        </w:rPr>
        <w:t xml:space="preserve">1) ребенку предлагается образец геометрического узора и просят его сделать точно такой же рисунок в тетради в клетку; </w:t>
      </w:r>
    </w:p>
    <w:p w:rsidR="00A11B08" w:rsidRPr="00A11B08" w:rsidRDefault="00A11B08" w:rsidP="00A11B08">
      <w:pPr>
        <w:rPr>
          <w:sz w:val="28"/>
          <w:szCs w:val="24"/>
        </w:rPr>
      </w:pPr>
      <w:r w:rsidRPr="00A11B08">
        <w:rPr>
          <w:sz w:val="28"/>
          <w:szCs w:val="24"/>
        </w:rPr>
        <w:t xml:space="preserve">2) взрослый задает последовательность действий с указанием числа клеток и их направлений (влево, вправо, вверх, вниз), дети выполняют работу на слух, а затем сравнивают изображения предмета с образцом. </w:t>
      </w:r>
    </w:p>
    <w:p w:rsidR="00A11B08" w:rsidRPr="00DF66AC" w:rsidRDefault="00A11B08" w:rsidP="00931B59">
      <w:pPr>
        <w:rPr>
          <w:sz w:val="28"/>
          <w:szCs w:val="24"/>
        </w:rPr>
      </w:pPr>
      <w:r w:rsidRPr="00A11B08">
        <w:rPr>
          <w:sz w:val="28"/>
          <w:szCs w:val="24"/>
        </w:rPr>
        <w:t xml:space="preserve">   Графические диктанты нужно сопровождать загадками и пальчиковыми гимнастиками. В процессе занятий дети развивают мелкую моторику пальцев рук, учатся выделять отличительные особенности предметов, пополняют словарный запас.</w:t>
      </w:r>
    </w:p>
    <w:p w:rsidR="00D7198F" w:rsidRPr="00DF66AC" w:rsidRDefault="00931B59" w:rsidP="001315B8">
      <w:pPr>
        <w:jc w:val="center"/>
        <w:rPr>
          <w:b/>
          <w:bCs/>
          <w:sz w:val="28"/>
          <w:szCs w:val="24"/>
        </w:rPr>
      </w:pPr>
      <w:r w:rsidRPr="00DF66AC">
        <w:rPr>
          <w:b/>
          <w:bCs/>
          <w:sz w:val="28"/>
          <w:szCs w:val="24"/>
        </w:rPr>
        <w:t>Формирование базовых графических умений и навыков.</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умения проводить различные линии по образцу: непрерывную линию (сначала пальцем, а затем карандашом), между волнистыми линиями, повторяя изгибы (ширина между линиями от 2,5 до 1,5 см), непрерывные линии между двумя ломаными линиями, повторяя их изгиб; сплошные линии с переходами (от прямой к волнистой, от прямой к ломаной и обратно), не отрывая карандаш от листа бумаги («Пройди по лабиринту», «Извилистая дорожка»);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умения обводить по контуру различные предметы, используя трафареты, линейки («Зоопарк», «Радуга», «Птичий двор»);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умения изображать предметы, дорисовывая недостающие части к предложенному образцу («Дорисуй неваляшку», (дом, забор, снеговика));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обучение штриховке в направлениях сверху вниз и слева направо по образцу и речевой инструкции; </w:t>
      </w:r>
    </w:p>
    <w:p w:rsidR="00D7198F" w:rsidRPr="00DF66AC" w:rsidRDefault="00931B59" w:rsidP="00931B59">
      <w:pPr>
        <w:rPr>
          <w:sz w:val="28"/>
          <w:szCs w:val="24"/>
        </w:rPr>
      </w:pPr>
      <w:r w:rsidRPr="00DF66AC">
        <w:rPr>
          <w:sz w:val="28"/>
          <w:szCs w:val="24"/>
        </w:rPr>
        <w:sym w:font="Symbol" w:char="F0B7"/>
      </w:r>
      <w:r w:rsidRPr="00DF66AC">
        <w:rPr>
          <w:sz w:val="28"/>
          <w:szCs w:val="24"/>
        </w:rPr>
        <w:t xml:space="preserve"> формирование умение копировать точки (простого рисунка), изображения узоров из геометрических фигур, соблюдая строку и последовательность фигур («Дорисуй забор», «Продолжи забор»);</w:t>
      </w:r>
    </w:p>
    <w:p w:rsidR="00D7198F" w:rsidRPr="00DF66AC" w:rsidRDefault="00931B59" w:rsidP="00931B59">
      <w:pPr>
        <w:rPr>
          <w:sz w:val="28"/>
          <w:szCs w:val="24"/>
        </w:rPr>
      </w:pPr>
      <w:r w:rsidRPr="00DF66AC">
        <w:rPr>
          <w:sz w:val="28"/>
          <w:szCs w:val="24"/>
        </w:rPr>
        <w:t xml:space="preserve"> </w:t>
      </w:r>
      <w:r w:rsidRPr="00DF66AC">
        <w:rPr>
          <w:sz w:val="28"/>
          <w:szCs w:val="24"/>
        </w:rPr>
        <w:sym w:font="Symbol" w:char="F0B7"/>
      </w:r>
      <w:r w:rsidRPr="00DF66AC">
        <w:rPr>
          <w:sz w:val="28"/>
          <w:szCs w:val="24"/>
        </w:rPr>
        <w:t xml:space="preserve"> формирование умения проводить различные линии: наклонные, диагональные, прямые, перекрестные, петлеобразные. </w:t>
      </w:r>
    </w:p>
    <w:p w:rsidR="00D7198F" w:rsidRPr="00DF66AC" w:rsidRDefault="00931B59" w:rsidP="001315B8">
      <w:pPr>
        <w:jc w:val="center"/>
        <w:rPr>
          <w:b/>
          <w:bCs/>
          <w:sz w:val="28"/>
          <w:szCs w:val="24"/>
        </w:rPr>
      </w:pPr>
      <w:r w:rsidRPr="00DF66AC">
        <w:rPr>
          <w:b/>
          <w:bCs/>
          <w:sz w:val="28"/>
          <w:szCs w:val="24"/>
        </w:rPr>
        <w:t>Совершенствование навыка штриховки, закрашивания контуров предметов.</w:t>
      </w:r>
    </w:p>
    <w:p w:rsidR="008648EA" w:rsidRPr="00DF66AC" w:rsidRDefault="00931B59" w:rsidP="00931B59">
      <w:pPr>
        <w:rPr>
          <w:sz w:val="28"/>
          <w:szCs w:val="24"/>
        </w:rPr>
      </w:pPr>
      <w:r w:rsidRPr="00DF66AC">
        <w:rPr>
          <w:sz w:val="28"/>
          <w:szCs w:val="24"/>
        </w:rPr>
        <w:t xml:space="preserve"> </w:t>
      </w:r>
      <w:r w:rsidRPr="00DF66AC">
        <w:rPr>
          <w:sz w:val="28"/>
          <w:szCs w:val="24"/>
        </w:rPr>
        <w:sym w:font="Symbol" w:char="F0B7"/>
      </w:r>
      <w:r w:rsidRPr="00DF66AC">
        <w:rPr>
          <w:sz w:val="28"/>
          <w:szCs w:val="24"/>
        </w:rPr>
        <w:t xml:space="preserve"> формирование умения срисовывать, дорисовывать, копировать и закрашивать контуры простых предметов (ребенок обводит предмет по контуру на листе бумаги и заштриховывает его в заданном направлении по речевой инструкции). </w:t>
      </w:r>
    </w:p>
    <w:p w:rsidR="00B019B3" w:rsidRPr="00DF66AC" w:rsidRDefault="00B019B3" w:rsidP="00931B59">
      <w:pPr>
        <w:rPr>
          <w:sz w:val="28"/>
          <w:szCs w:val="24"/>
        </w:rPr>
      </w:pPr>
      <w:r w:rsidRPr="00DF66AC">
        <w:rPr>
          <w:sz w:val="28"/>
          <w:szCs w:val="24"/>
        </w:rPr>
        <w:t xml:space="preserve">    </w:t>
      </w:r>
      <w:r w:rsidR="00931B59" w:rsidRPr="00DF66AC">
        <w:rPr>
          <w:sz w:val="28"/>
          <w:szCs w:val="24"/>
        </w:rPr>
        <w:t xml:space="preserve">При выполнении графических заданий надо уделять внимание формированию у детей навыка </w:t>
      </w:r>
      <w:r w:rsidR="00931B59" w:rsidRPr="00DF66AC">
        <w:rPr>
          <w:sz w:val="28"/>
          <w:szCs w:val="24"/>
          <w:u w:val="single"/>
        </w:rPr>
        <w:t>правильной позы</w:t>
      </w:r>
      <w:r w:rsidR="00931B59" w:rsidRPr="00DF66AC">
        <w:rPr>
          <w:sz w:val="28"/>
          <w:szCs w:val="24"/>
        </w:rPr>
        <w:t>: держать оба плеча ровно, локти располагать так, чтобы они опирались о стол равномерно</w:t>
      </w:r>
      <w:r w:rsidR="001315B8" w:rsidRPr="00DF66AC">
        <w:rPr>
          <w:sz w:val="28"/>
          <w:szCs w:val="24"/>
        </w:rPr>
        <w:t>;</w:t>
      </w:r>
      <w:r w:rsidR="00931B59" w:rsidRPr="00DF66AC">
        <w:rPr>
          <w:sz w:val="28"/>
          <w:szCs w:val="24"/>
        </w:rPr>
        <w:t xml:space="preserve"> ноги согнут</w:t>
      </w:r>
      <w:r w:rsidR="001315B8" w:rsidRPr="00DF66AC">
        <w:rPr>
          <w:sz w:val="28"/>
          <w:szCs w:val="24"/>
        </w:rPr>
        <w:t>ь</w:t>
      </w:r>
      <w:r w:rsidR="00931B59" w:rsidRPr="00DF66AC">
        <w:rPr>
          <w:sz w:val="28"/>
          <w:szCs w:val="24"/>
        </w:rPr>
        <w:t xml:space="preserve"> под прямым углом в коленях</w:t>
      </w:r>
      <w:r w:rsidRPr="00DF66AC">
        <w:rPr>
          <w:sz w:val="28"/>
          <w:szCs w:val="24"/>
        </w:rPr>
        <w:t>;</w:t>
      </w:r>
      <w:r w:rsidR="00931B59" w:rsidRPr="00DF66AC">
        <w:rPr>
          <w:sz w:val="28"/>
          <w:szCs w:val="24"/>
        </w:rPr>
        <w:t xml:space="preserve"> придерживать лист бумаги левой рукой (если ребенок левша, то правой рукой). </w:t>
      </w:r>
    </w:p>
    <w:p w:rsidR="00931B59" w:rsidRPr="00DF66AC" w:rsidRDefault="00B019B3" w:rsidP="00931B59">
      <w:pPr>
        <w:rPr>
          <w:sz w:val="28"/>
          <w:szCs w:val="24"/>
        </w:rPr>
      </w:pPr>
      <w:r w:rsidRPr="00DF66AC">
        <w:rPr>
          <w:sz w:val="28"/>
          <w:szCs w:val="24"/>
        </w:rPr>
        <w:t xml:space="preserve">    </w:t>
      </w:r>
      <w:r w:rsidR="00931B59" w:rsidRPr="00DF66AC">
        <w:rPr>
          <w:sz w:val="28"/>
          <w:szCs w:val="24"/>
        </w:rPr>
        <w:t>Заниматься с детьми необходимо систематически, приучать детей выполнять работу до конца, красиво и аккуратно.</w:t>
      </w:r>
    </w:p>
    <w:p w:rsidR="00931B59" w:rsidRPr="00DF66AC" w:rsidRDefault="00B019B3" w:rsidP="00931B59">
      <w:pPr>
        <w:rPr>
          <w:sz w:val="24"/>
        </w:rPr>
      </w:pPr>
      <w:r w:rsidRPr="00DF66AC">
        <w:rPr>
          <w:color w:val="000000"/>
          <w:sz w:val="28"/>
          <w:szCs w:val="28"/>
          <w:shd w:val="clear" w:color="auto" w:fill="FFFFFF"/>
        </w:rPr>
        <w:t xml:space="preserve">    </w:t>
      </w:r>
      <w:r w:rsidR="00931B59" w:rsidRPr="00DF66AC">
        <w:rPr>
          <w:b/>
          <w:bCs/>
          <w:color w:val="000000"/>
          <w:sz w:val="28"/>
          <w:szCs w:val="28"/>
          <w:shd w:val="clear" w:color="auto" w:fill="FFFFFF"/>
        </w:rPr>
        <w:t>Графомоторика</w:t>
      </w:r>
      <w:r w:rsidR="00931B59" w:rsidRPr="00DF66AC">
        <w:rPr>
          <w:color w:val="000000"/>
          <w:sz w:val="28"/>
          <w:szCs w:val="28"/>
          <w:shd w:val="clear" w:color="auto" w:fill="FFFFFF"/>
        </w:rPr>
        <w:t xml:space="preserve"> имеет огромное значение для развития детей. Благодаря приобретенным в детстве навыкам и умениям, они не столкнутся с проблемами при письме в школе, будут правильно различать границы предметов, их формы. Также графическая моторика развивает лобные доли головного мозга, что благоприятно влияет на интеллектуальные способности детей. Поэтому общая задача педагогов, особенно с детьми с ОВЗ – следить не только за развитием крупной и мелкой моторики, но и вырабатывать </w:t>
      </w:r>
      <w:r w:rsidR="00CA1D82" w:rsidRPr="00DF66AC">
        <w:rPr>
          <w:color w:val="000000"/>
          <w:sz w:val="28"/>
          <w:szCs w:val="28"/>
          <w:shd w:val="clear" w:color="auto" w:fill="FFFFFF"/>
        </w:rPr>
        <w:t xml:space="preserve">у </w:t>
      </w:r>
      <w:r w:rsidR="00931B59" w:rsidRPr="00DF66AC">
        <w:rPr>
          <w:color w:val="000000"/>
          <w:sz w:val="28"/>
          <w:szCs w:val="28"/>
          <w:shd w:val="clear" w:color="auto" w:fill="FFFFFF"/>
        </w:rPr>
        <w:t xml:space="preserve">детей графические </w:t>
      </w:r>
      <w:r w:rsidR="009A44D5" w:rsidRPr="00DF66AC">
        <w:rPr>
          <w:color w:val="000000"/>
          <w:sz w:val="28"/>
          <w:szCs w:val="28"/>
          <w:shd w:val="clear" w:color="auto" w:fill="FFFFFF"/>
        </w:rPr>
        <w:t>навыки. В</w:t>
      </w:r>
      <w:r w:rsidR="00931B59" w:rsidRPr="00DF66AC">
        <w:rPr>
          <w:color w:val="000000"/>
          <w:sz w:val="28"/>
          <w:szCs w:val="28"/>
          <w:shd w:val="clear" w:color="auto" w:fill="FFFFFF"/>
        </w:rPr>
        <w:t xml:space="preserve"> процессе работы в тетради, на планшете или листе бумаги у детей укрепляется мелкая мускулатура пальцев рук, совершенствуется зрительно- двигательная координация и ориентировка, развиваются произвольное внимание, зрительная память, аналитическое восприятие, речь.</w:t>
      </w:r>
    </w:p>
    <w:sectPr w:rsidR="00931B59" w:rsidRPr="00DF66AC" w:rsidSect="00821B5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D7A5F"/>
    <w:multiLevelType w:val="multilevel"/>
    <w:tmpl w:val="B50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E3"/>
    <w:rsid w:val="00007878"/>
    <w:rsid w:val="00076FE3"/>
    <w:rsid w:val="001315B8"/>
    <w:rsid w:val="00286407"/>
    <w:rsid w:val="002F5C76"/>
    <w:rsid w:val="003A5124"/>
    <w:rsid w:val="00450ED4"/>
    <w:rsid w:val="004C520A"/>
    <w:rsid w:val="00725E6F"/>
    <w:rsid w:val="00787543"/>
    <w:rsid w:val="00821B50"/>
    <w:rsid w:val="008648EA"/>
    <w:rsid w:val="00931B59"/>
    <w:rsid w:val="00997E41"/>
    <w:rsid w:val="009A44D5"/>
    <w:rsid w:val="009E7551"/>
    <w:rsid w:val="00A11B08"/>
    <w:rsid w:val="00B019B3"/>
    <w:rsid w:val="00CA1D82"/>
    <w:rsid w:val="00D7198F"/>
    <w:rsid w:val="00DF66AC"/>
    <w:rsid w:val="00E903E3"/>
    <w:rsid w:val="00E96120"/>
    <w:rsid w:val="00EB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7B12"/>
  <w15:chartTrackingRefBased/>
  <w15:docId w15:val="{35FCC907-9F5D-43F5-8555-FFCED3E4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E3"/>
    <w:pPr>
      <w:spacing w:after="0" w:line="276" w:lineRule="auto"/>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6FE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76FE3"/>
    <w:rPr>
      <w:rFonts w:ascii="Times New Roman" w:eastAsia="Times New Roman" w:hAnsi="Times New Roman" w:cs="Times New Roman"/>
      <w:sz w:val="24"/>
      <w:szCs w:val="24"/>
      <w:lang w:eastAsia="ru-RU"/>
    </w:rPr>
  </w:style>
  <w:style w:type="paragraph" w:customStyle="1" w:styleId="c2">
    <w:name w:val="c2"/>
    <w:basedOn w:val="a"/>
    <w:rsid w:val="00931B59"/>
    <w:pPr>
      <w:spacing w:before="100" w:beforeAutospacing="1" w:after="100" w:afterAutospacing="1" w:line="240" w:lineRule="auto"/>
    </w:pPr>
    <w:rPr>
      <w:sz w:val="24"/>
      <w:szCs w:val="24"/>
    </w:rPr>
  </w:style>
  <w:style w:type="character" w:customStyle="1" w:styleId="c1">
    <w:name w:val="c1"/>
    <w:basedOn w:val="a0"/>
    <w:rsid w:val="00931B59"/>
  </w:style>
  <w:style w:type="paragraph" w:customStyle="1" w:styleId="c3">
    <w:name w:val="c3"/>
    <w:basedOn w:val="a"/>
    <w:rsid w:val="00931B59"/>
    <w:pPr>
      <w:spacing w:before="100" w:beforeAutospacing="1" w:after="100" w:afterAutospacing="1" w:line="240" w:lineRule="auto"/>
    </w:pPr>
    <w:rPr>
      <w:sz w:val="24"/>
      <w:szCs w:val="24"/>
    </w:rPr>
  </w:style>
  <w:style w:type="character" w:customStyle="1" w:styleId="c0">
    <w:name w:val="c0"/>
    <w:basedOn w:val="a0"/>
    <w:rsid w:val="00931B59"/>
  </w:style>
  <w:style w:type="paragraph" w:customStyle="1" w:styleId="c8">
    <w:name w:val="c8"/>
    <w:basedOn w:val="a"/>
    <w:rsid w:val="00931B59"/>
    <w:pPr>
      <w:spacing w:before="100" w:beforeAutospacing="1" w:after="100" w:afterAutospacing="1" w:line="240" w:lineRule="auto"/>
    </w:pPr>
    <w:rPr>
      <w:sz w:val="24"/>
      <w:szCs w:val="24"/>
    </w:rPr>
  </w:style>
  <w:style w:type="character" w:customStyle="1" w:styleId="c7">
    <w:name w:val="c7"/>
    <w:basedOn w:val="a0"/>
    <w:rsid w:val="00931B59"/>
  </w:style>
  <w:style w:type="character" w:customStyle="1" w:styleId="c13">
    <w:name w:val="c13"/>
    <w:basedOn w:val="a0"/>
    <w:rsid w:val="00931B59"/>
  </w:style>
  <w:style w:type="paragraph" w:customStyle="1" w:styleId="c11">
    <w:name w:val="c11"/>
    <w:basedOn w:val="a"/>
    <w:rsid w:val="00931B59"/>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A11B0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1B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1948">
      <w:bodyDiv w:val="1"/>
      <w:marLeft w:val="0"/>
      <w:marRight w:val="0"/>
      <w:marTop w:val="0"/>
      <w:marBottom w:val="0"/>
      <w:divBdr>
        <w:top w:val="none" w:sz="0" w:space="0" w:color="auto"/>
        <w:left w:val="none" w:sz="0" w:space="0" w:color="auto"/>
        <w:bottom w:val="none" w:sz="0" w:space="0" w:color="auto"/>
        <w:right w:val="none" w:sz="0" w:space="0" w:color="auto"/>
      </w:divBdr>
    </w:div>
    <w:div w:id="864444094">
      <w:bodyDiv w:val="1"/>
      <w:marLeft w:val="0"/>
      <w:marRight w:val="0"/>
      <w:marTop w:val="0"/>
      <w:marBottom w:val="0"/>
      <w:divBdr>
        <w:top w:val="none" w:sz="0" w:space="0" w:color="auto"/>
        <w:left w:val="none" w:sz="0" w:space="0" w:color="auto"/>
        <w:bottom w:val="none" w:sz="0" w:space="0" w:color="auto"/>
        <w:right w:val="none" w:sz="0" w:space="0" w:color="auto"/>
      </w:divBdr>
    </w:div>
    <w:div w:id="1497721688">
      <w:bodyDiv w:val="1"/>
      <w:marLeft w:val="0"/>
      <w:marRight w:val="0"/>
      <w:marTop w:val="0"/>
      <w:marBottom w:val="0"/>
      <w:divBdr>
        <w:top w:val="none" w:sz="0" w:space="0" w:color="auto"/>
        <w:left w:val="none" w:sz="0" w:space="0" w:color="auto"/>
        <w:bottom w:val="none" w:sz="0" w:space="0" w:color="auto"/>
        <w:right w:val="none" w:sz="0" w:space="0" w:color="auto"/>
      </w:divBdr>
    </w:div>
    <w:div w:id="1611551133">
      <w:bodyDiv w:val="1"/>
      <w:marLeft w:val="0"/>
      <w:marRight w:val="0"/>
      <w:marTop w:val="0"/>
      <w:marBottom w:val="0"/>
      <w:divBdr>
        <w:top w:val="none" w:sz="0" w:space="0" w:color="auto"/>
        <w:left w:val="none" w:sz="0" w:space="0" w:color="auto"/>
        <w:bottom w:val="none" w:sz="0" w:space="0" w:color="auto"/>
        <w:right w:val="none" w:sz="0" w:space="0" w:color="auto"/>
      </w:divBdr>
    </w:div>
    <w:div w:id="1670132565">
      <w:bodyDiv w:val="1"/>
      <w:marLeft w:val="0"/>
      <w:marRight w:val="0"/>
      <w:marTop w:val="0"/>
      <w:marBottom w:val="0"/>
      <w:divBdr>
        <w:top w:val="none" w:sz="0" w:space="0" w:color="auto"/>
        <w:left w:val="none" w:sz="0" w:space="0" w:color="auto"/>
        <w:bottom w:val="none" w:sz="0" w:space="0" w:color="auto"/>
        <w:right w:val="none" w:sz="0" w:space="0" w:color="auto"/>
      </w:divBdr>
    </w:div>
    <w:div w:id="2046590783">
      <w:bodyDiv w:val="1"/>
      <w:marLeft w:val="0"/>
      <w:marRight w:val="0"/>
      <w:marTop w:val="0"/>
      <w:marBottom w:val="0"/>
      <w:divBdr>
        <w:top w:val="none" w:sz="0" w:space="0" w:color="auto"/>
        <w:left w:val="none" w:sz="0" w:space="0" w:color="auto"/>
        <w:bottom w:val="none" w:sz="0" w:space="0" w:color="auto"/>
        <w:right w:val="none" w:sz="0" w:space="0" w:color="auto"/>
      </w:divBdr>
    </w:div>
    <w:div w:id="21394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6</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COMP</dc:creator>
  <cp:keywords/>
  <dc:description/>
  <cp:lastModifiedBy>ASUS COMP</cp:lastModifiedBy>
  <cp:revision>13</cp:revision>
  <cp:lastPrinted>2023-03-05T21:01:00Z</cp:lastPrinted>
  <dcterms:created xsi:type="dcterms:W3CDTF">2023-02-26T15:50:00Z</dcterms:created>
  <dcterms:modified xsi:type="dcterms:W3CDTF">2024-01-30T19:54:00Z</dcterms:modified>
</cp:coreProperties>
</file>