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5" w:lineRule="auto"/>
        <w:ind w:left="857" w:right="0" w:firstLine="0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330885</wp:posOffset>
                </wp:positionH>
                <wp:positionV relativeFrom="page">
                  <wp:posOffset>304799</wp:posOffset>
                </wp:positionV>
                <wp:extent cx="6902450" cy="10078720"/>
                <wp:effectExtent b="0" l="0" r="0" t="0"/>
                <wp:wrapNone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894775" y="0"/>
                          <a:ext cx="6902450" cy="10078720"/>
                          <a:chOff x="1894775" y="0"/>
                          <a:chExt cx="6902450" cy="7560000"/>
                        </a:xfrm>
                      </wpg:grpSpPr>
                      <wpg:grpSp>
                        <wpg:cNvGrpSpPr/>
                        <wpg:grpSpPr>
                          <a:xfrm>
                            <a:off x="1894775" y="0"/>
                            <a:ext cx="6902450" cy="7559985"/>
                            <a:chOff x="0" y="0"/>
                            <a:chExt cx="6902450" cy="100787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902450" cy="1007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descr="i.jpg" id="15" name="Shape 15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662125" y="2531364"/>
                              <a:ext cx="4124325" cy="29705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6" name="Shape 16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6901891" cy="100783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330885</wp:posOffset>
                </wp:positionH>
                <wp:positionV relativeFrom="page">
                  <wp:posOffset>304799</wp:posOffset>
                </wp:positionV>
                <wp:extent cx="6902450" cy="10078720"/>
                <wp:effectExtent b="0" l="0" r="0" t="0"/>
                <wp:wrapNone/>
                <wp:docPr id="1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2450" cy="100787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i w:val="1"/>
          <w:color w:val="00af50"/>
          <w:sz w:val="28"/>
          <w:szCs w:val="28"/>
          <w:rtl w:val="0"/>
        </w:rPr>
        <w:t xml:space="preserve">КОНСУЛЬТАЦИЯ ДЛЯ РОДИТЕЛЕЙ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80" w:lineRule="auto"/>
        <w:ind w:left="857" w:right="3" w:firstLine="0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color w:val="00af50"/>
          <w:sz w:val="28"/>
          <w:szCs w:val="28"/>
          <w:rtl w:val="0"/>
        </w:rPr>
        <w:t xml:space="preserve">«ЧТО ТАКОЕ НЕЙРОИГРЫ»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91" w:line="232" w:lineRule="auto"/>
        <w:ind w:left="109" w:right="0" w:firstLine="852"/>
        <w:jc w:val="left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color w:val="00af50"/>
          <w:sz w:val="28"/>
          <w:szCs w:val="28"/>
          <w:rtl w:val="0"/>
        </w:rPr>
        <w:t xml:space="preserve">«Руки учат голову, затем поумневшая голова учит руки, а умелые руки снова способствуют развитию мозга»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" w:line="240" w:lineRule="auto"/>
        <w:ind w:left="0" w:right="106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109" w:right="115" w:firstLine="85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Нейропсихологи утверждают, что нарушение межполушарного взаимодействия является одной из причин недостатков речи, чтения и письма.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" w:line="240" w:lineRule="auto"/>
        <w:ind w:left="109" w:right="109" w:firstLine="85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Межполушарное взаимодействие – это особый механизм объединения левого и правого полушария в единую интегративную, целостно работающую систему. Развитие межполушарных связей построено на упражнениях и играх, в ходе которых задействованы оба полушария мозга. Одним из вариантов межполушарного взаимодействия является работа двумя руками одновременно, в процессе чего активизируются оба полушария, и формируется сразу несколько навыков: согласованность движений рук и согласованность движений глаз.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" w:line="237" w:lineRule="auto"/>
        <w:ind w:left="109" w:right="112" w:firstLine="85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Дети развиваются играя, получая удовольствие от взаимодействия друг с другом, стараясь победить, соревнуясь, учитывая на будущее свои ошибки.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" w:line="240" w:lineRule="auto"/>
        <w:ind w:left="109" w:right="110" w:firstLine="85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pgSz w:h="16840" w:w="11910" w:orient="portrait"/>
          <w:pgMar w:bottom="280" w:top="1640" w:left="740" w:right="740" w:header="360" w:footer="36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Так как в поле зрения педогога попадают чаще всего дети с трудностями обучения и проблемами поведения, кому трудно бывает сосредоточиться на занятии, упорядочить и запомнить информацию, тяжело быстро переключаться с одного задания на другое, то становится понятным, что круг таких детей достаточно широк.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1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330885</wp:posOffset>
                </wp:positionH>
                <wp:positionV relativeFrom="page">
                  <wp:posOffset>304799</wp:posOffset>
                </wp:positionV>
                <wp:extent cx="6902450" cy="10078720"/>
                <wp:effectExtent b="0" l="0" r="0" t="0"/>
                <wp:wrapNone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894775" y="0"/>
                          <a:ext cx="6902450" cy="10078720"/>
                          <a:chOff x="1894775" y="0"/>
                          <a:chExt cx="6902450" cy="7560000"/>
                        </a:xfrm>
                      </wpg:grpSpPr>
                      <wpg:grpSp>
                        <wpg:cNvGrpSpPr/>
                        <wpg:grpSpPr>
                          <a:xfrm>
                            <a:off x="1894775" y="0"/>
                            <a:ext cx="6902450" cy="7559985"/>
                            <a:chOff x="0" y="0"/>
                            <a:chExt cx="6902450" cy="100787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902450" cy="1007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descr="Razvitie_intellekta_u_detey_sistema_trenirovki_za_21_den_skachat_5.jpg" id="12" name="Shape 12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768299" y="5340096"/>
                              <a:ext cx="4104132" cy="2080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3" name="Shape 13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6901891" cy="100783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330885</wp:posOffset>
                </wp:positionH>
                <wp:positionV relativeFrom="page">
                  <wp:posOffset>304799</wp:posOffset>
                </wp:positionV>
                <wp:extent cx="6902450" cy="10078720"/>
                <wp:effectExtent b="0" l="0" r="0" t="0"/>
                <wp:wrapNone/>
                <wp:docPr id="1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2450" cy="100787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также это и дети с дефицитом внимания, гиперактивностью, повышенной импульсивностью.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" w:line="240" w:lineRule="auto"/>
        <w:ind w:left="109" w:right="109" w:firstLine="85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Игровые технологии повышают интерес и мотивацию, помогают не бояться ошибок, развивают коммуникацию. Ведь игра — это естественное состояние и потребность любого ребенка.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" w:line="240" w:lineRule="auto"/>
        <w:ind w:left="109" w:right="106" w:firstLine="85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Абсолютно у любой игры есть развивающий потенциал. Если указано, что игра нейропсихологическая, то обязательно в правилах описано, для кого она будет наиболее полезна и детям какого возраста рекомендована. Так что такие игры родители могут покупать и без рекомендаций специалиста — они в любом случае полезны и интересны.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" w:line="237" w:lineRule="auto"/>
        <w:ind w:left="109" w:right="105" w:firstLine="85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Нейропсихологические упражнения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(нейроигры) </w:t>
      </w: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− это эффективнейшая методика. Хотелось бы поделиться некоторыми нейропсихологическими играми.</w:t>
          </w:r>
        </w:sdtContent>
      </w:sdt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" w:line="240" w:lineRule="auto"/>
        <w:ind w:left="9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Такие упражнения полезны и детям и взрослым.</w:t>
      </w:r>
    </w:p>
    <w:p w:rsidR="00000000" w:rsidDel="00000000" w:rsidP="00000000" w:rsidRDefault="00000000" w:rsidRPr="00000000" w14:paraId="0000001E">
      <w:pPr>
        <w:pStyle w:val="Heading1"/>
        <w:spacing w:before="288" w:lineRule="auto"/>
        <w:ind w:firstLine="962"/>
        <w:rPr/>
      </w:pPr>
      <w:r w:rsidDel="00000000" w:rsidR="00000000" w:rsidRPr="00000000">
        <w:rPr>
          <w:rtl w:val="0"/>
        </w:rPr>
        <w:t xml:space="preserve">«Нейротаблицы на внимание»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" w:line="240" w:lineRule="auto"/>
        <w:ind w:left="109" w:right="109" w:firstLine="85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данных играх необходимо одновременно двумя руками находить одинаковые объекты слева и справа. Объекты могут быть абсолютно разные: дикие и домашние животные, цифры, числа, русский и английский алфавит и т. д. Можно полностью изменить изображения.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9" w:right="109" w:firstLine="85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развития межполушарных связей полезно играть со специальными тренажерами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(межполушарными досками)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Это приспособление сделано из дерева и выглядит как два зеркально отраженных лабиринта. Ребенку нужно передвигать два бегунка одновременно. Эта игра стимулирует работу обоих полушарий головного мозга, влияет на синхронизацию работы глаз и рук, а также развивает концентрацию, усидчивость, внимательность и мелкую моторику.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" w:line="237" w:lineRule="auto"/>
        <w:ind w:left="109" w:right="109" w:firstLine="85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040" w:left="740" w:right="740" w:header="360" w:footer="36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Похожая игра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«Умные дорожки»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где нужно также провести одновременно пальцами обеих рук по дорожке.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330885</wp:posOffset>
                </wp:positionH>
                <wp:positionV relativeFrom="page">
                  <wp:posOffset>304799</wp:posOffset>
                </wp:positionV>
                <wp:extent cx="6902450" cy="10078720"/>
                <wp:effectExtent b="0" l="0" r="0" t="0"/>
                <wp:wrapNone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894775" y="0"/>
                          <a:ext cx="6902450" cy="10078720"/>
                          <a:chOff x="1894775" y="0"/>
                          <a:chExt cx="6902450" cy="7560000"/>
                        </a:xfrm>
                      </wpg:grpSpPr>
                      <wpg:grpSp>
                        <wpg:cNvGrpSpPr/>
                        <wpg:grpSpPr>
                          <a:xfrm>
                            <a:off x="1894775" y="0"/>
                            <a:ext cx="6902450" cy="7559985"/>
                            <a:chOff x="0" y="0"/>
                            <a:chExt cx="6902450" cy="100787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902450" cy="1007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descr="Grafomotornye-dorozhki-i-provodilki-dlya-palchikovoy-gimnastiki-obeikh-ruk-64.jpg" id="4" name="Shape 4"/>
                            <pic:cNvPicPr preferRelativeResize="0"/>
                          </pic:nvPicPr>
                          <pic:blipFill rotWithShape="1">
                            <a:blip r:embed="rId1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768299" y="415290"/>
                              <a:ext cx="3914775" cy="3190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bMDN7hjA_0I.jpg" id="5" name="Shape 5"/>
                            <pic:cNvPicPr preferRelativeResize="0"/>
                          </pic:nvPicPr>
                          <pic:blipFill rotWithShape="1">
                            <a:blip r:embed="rId1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768299" y="4575047"/>
                              <a:ext cx="3914775" cy="27675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6901891" cy="100783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330885</wp:posOffset>
                </wp:positionH>
                <wp:positionV relativeFrom="page">
                  <wp:posOffset>304799</wp:posOffset>
                </wp:positionV>
                <wp:extent cx="6902450" cy="10078720"/>
                <wp:effectExtent b="0" l="0" r="0" t="0"/>
                <wp:wrapNone/>
                <wp:docPr id="1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2450" cy="100787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9" w:right="111" w:firstLine="85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«Веселые пальчики»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Здесь ребенок называет картинку и поднимает пальчик с нужным цветом. Сначала играем с одной картинкой на две руки, а затем на каждую руку используем разные картинки.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1"/>
        <w:ind w:left="1031" w:firstLine="0"/>
        <w:rPr>
          <w:b w:val="0"/>
          <w:i w:val="0"/>
        </w:rPr>
      </w:pPr>
      <w:r w:rsidDel="00000000" w:rsidR="00000000" w:rsidRPr="00000000">
        <w:rPr>
          <w:rtl w:val="0"/>
        </w:rPr>
        <w:t xml:space="preserve">«Составь фигуру»</w:t>
      </w:r>
      <w:r w:rsidDel="00000000" w:rsidR="00000000" w:rsidRPr="00000000">
        <w:rPr>
          <w:b w:val="0"/>
          <w:i w:val="0"/>
          <w:rtl w:val="0"/>
        </w:rPr>
        <w:t xml:space="preserve">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" w:line="237" w:lineRule="auto"/>
        <w:ind w:left="109" w:right="115" w:firstLine="85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920" w:left="740" w:right="740" w:header="360" w:footer="36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Ребенку предлагают из нескольких частей сложить геометрическую фигуру: квадрат, круг, прямоугольник.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330885</wp:posOffset>
                </wp:positionH>
                <wp:positionV relativeFrom="page">
                  <wp:posOffset>304799</wp:posOffset>
                </wp:positionV>
                <wp:extent cx="6902450" cy="10078720"/>
                <wp:effectExtent b="0" l="0" r="0" t="0"/>
                <wp:wrapNone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894775" y="0"/>
                          <a:ext cx="6902450" cy="10078720"/>
                          <a:chOff x="1894775" y="0"/>
                          <a:chExt cx="6902450" cy="7560000"/>
                        </a:xfrm>
                      </wpg:grpSpPr>
                      <wpg:grpSp>
                        <wpg:cNvGrpSpPr/>
                        <wpg:grpSpPr>
                          <a:xfrm>
                            <a:off x="1894775" y="0"/>
                            <a:ext cx="6902450" cy="7559985"/>
                            <a:chOff x="0" y="0"/>
                            <a:chExt cx="6902450" cy="100787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902450" cy="1007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descr="9035812.jpg" id="8" name="Shape 8"/>
                            <pic:cNvPicPr preferRelativeResize="0"/>
                          </pic:nvPicPr>
                          <pic:blipFill rotWithShape="1">
                            <a:blip r:embed="rId1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768299" y="415290"/>
                              <a:ext cx="4257675" cy="3638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img12.jpg" id="9" name="Shape 9"/>
                            <pic:cNvPicPr preferRelativeResize="0"/>
                          </pic:nvPicPr>
                          <pic:blipFill rotWithShape="1">
                            <a:blip r:embed="rId1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768299" y="5992367"/>
                              <a:ext cx="4112005" cy="26898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0" name="Shape 10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6901891" cy="100783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330885</wp:posOffset>
                </wp:positionH>
                <wp:positionV relativeFrom="page">
                  <wp:posOffset>304799</wp:posOffset>
                </wp:positionV>
                <wp:extent cx="6902450" cy="10078720"/>
                <wp:effectExtent b="0" l="0" r="0" t="0"/>
                <wp:wrapNone/>
                <wp:docPr id="1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2450" cy="100787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1"/>
        <w:ind w:firstLine="962"/>
        <w:rPr>
          <w:b w:val="0"/>
          <w:i w:val="0"/>
        </w:rPr>
      </w:pPr>
      <w:r w:rsidDel="00000000" w:rsidR="00000000" w:rsidRPr="00000000">
        <w:rPr>
          <w:rtl w:val="0"/>
        </w:rPr>
        <w:t xml:space="preserve">«Большие, маленькие, средние»</w:t>
      </w:r>
      <w:r w:rsidDel="00000000" w:rsidR="00000000" w:rsidRPr="00000000">
        <w:rPr>
          <w:b w:val="0"/>
          <w:i w:val="0"/>
          <w:rtl w:val="0"/>
        </w:rPr>
        <w:t xml:space="preserve">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" w:line="240" w:lineRule="auto"/>
        <w:ind w:left="109" w:right="110" w:firstLine="85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Перед ребенком раскладываются предметы разного размера, и предлагают ему на три кучки разложить их по размеру.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109" w:right="102" w:firstLine="92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«Ухо – нос»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где ребенок левой рукой держится за кончик носа, а правой – за мочку уха. По хлопку ребенок меняет положения рук. Выполнять это упражнение нужно стоя на балансировочной доске.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1"/>
        <w:ind w:firstLine="962"/>
        <w:rPr/>
        <w:sectPr>
          <w:type w:val="nextPage"/>
          <w:pgSz w:h="16840" w:w="11910" w:orient="portrait"/>
          <w:pgMar w:bottom="280" w:top="1920" w:left="740" w:right="740" w:header="360" w:footer="360"/>
        </w:sectPr>
      </w:pPr>
      <w:r w:rsidDel="00000000" w:rsidR="00000000" w:rsidRPr="00000000">
        <w:rPr>
          <w:rtl w:val="0"/>
        </w:rPr>
        <w:t xml:space="preserve">«Цветочек»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109" w:right="107" w:firstLine="85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330885</wp:posOffset>
            </wp:positionH>
            <wp:positionV relativeFrom="page">
              <wp:posOffset>304799</wp:posOffset>
            </wp:positionV>
            <wp:extent cx="6901891" cy="10078339"/>
            <wp:effectExtent b="0" l="0" r="0" t="0"/>
            <wp:wrapNone/>
            <wp:docPr id="2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01891" cy="1007833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Сложить  пальцы  руки  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«цветок»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 попеременно  опускать  по 2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«лепестка»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(пальцы руки, чередуя лепестки. Усложнить одновременно выполняя обеими руками синхронно.</w:t>
      </w:r>
    </w:p>
    <w:p w:rsidR="00000000" w:rsidDel="00000000" w:rsidP="00000000" w:rsidRDefault="00000000" w:rsidRPr="00000000" w14:paraId="00000071">
      <w:pPr>
        <w:pStyle w:val="Heading1"/>
        <w:spacing w:before="287" w:lineRule="auto"/>
        <w:ind w:firstLine="962"/>
        <w:rPr/>
      </w:pPr>
      <w:r w:rsidDel="00000000" w:rsidR="00000000" w:rsidRPr="00000000">
        <w:rPr>
          <w:rtl w:val="0"/>
        </w:rPr>
        <w:t xml:space="preserve">«Коза-корова»</w:t>
      </w:r>
    </w:p>
    <w:p w:rsidR="00000000" w:rsidDel="00000000" w:rsidP="00000000" w:rsidRDefault="00000000" w:rsidRPr="00000000" w14:paraId="00000072">
      <w:pPr>
        <w:spacing w:before="274" w:lineRule="auto"/>
        <w:ind w:left="109" w:right="107" w:firstLine="852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Попеременно менять положение пальцев обоих рук с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«козы» </w:t>
      </w:r>
      <w:r w:rsidDel="00000000" w:rsidR="00000000" w:rsidRPr="00000000">
        <w:rPr>
          <w:i w:val="1"/>
          <w:sz w:val="28"/>
          <w:szCs w:val="28"/>
          <w:rtl w:val="0"/>
        </w:rPr>
        <w:t xml:space="preserve">(указательный и средний палец не согнуты в кулак) </w:t>
      </w:r>
      <w:r w:rsidDel="00000000" w:rsidR="00000000" w:rsidRPr="00000000">
        <w:rPr>
          <w:sz w:val="28"/>
          <w:szCs w:val="28"/>
          <w:rtl w:val="0"/>
        </w:rPr>
        <w:t xml:space="preserve">на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«корову»</w:t>
      </w:r>
    </w:p>
    <w:p w:rsidR="00000000" w:rsidDel="00000000" w:rsidP="00000000" w:rsidRDefault="00000000" w:rsidRPr="00000000" w14:paraId="00000073">
      <w:pPr>
        <w:pStyle w:val="Heading1"/>
        <w:spacing w:before="284" w:lineRule="auto"/>
        <w:ind w:firstLine="962"/>
        <w:rPr/>
      </w:pPr>
      <w:r w:rsidDel="00000000" w:rsidR="00000000" w:rsidRPr="00000000">
        <w:rPr>
          <w:rtl w:val="0"/>
        </w:rPr>
        <w:t xml:space="preserve">«Молчу — шепчу — кричу»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" w:line="240" w:lineRule="auto"/>
        <w:ind w:left="109" w:right="113" w:firstLine="85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Следует придумать знаки, которые обозначают, что именно нужно делать: молчать, шептать или кричать и показывать их ребенку. Он должен реагировать соответствующим образом.</w:t>
      </w:r>
    </w:p>
    <w:p w:rsidR="00000000" w:rsidDel="00000000" w:rsidP="00000000" w:rsidRDefault="00000000" w:rsidRPr="00000000" w14:paraId="00000075">
      <w:pPr>
        <w:pStyle w:val="Heading1"/>
        <w:spacing w:before="285" w:lineRule="auto"/>
        <w:ind w:firstLine="962"/>
        <w:rPr/>
      </w:pPr>
      <w:r w:rsidDel="00000000" w:rsidR="00000000" w:rsidRPr="00000000">
        <w:rPr>
          <w:rtl w:val="0"/>
        </w:rPr>
        <w:t xml:space="preserve">«Прикосновения»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" w:line="240" w:lineRule="auto"/>
        <w:ind w:left="109" w:right="109" w:firstLine="85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игры потребуются предметы, сделанные из различных материалов: стекла, дерева, меха и т. д. Их следует положить на стол возле ребенка, завязать ему глаза. Предложить определить, что именно за предмет у него в руках.</w:t>
      </w:r>
    </w:p>
    <w:sectPr>
      <w:type w:val="nextPage"/>
      <w:pgSz w:h="16840" w:w="11910" w:orient="portrait"/>
      <w:pgMar w:bottom="280" w:top="1040" w:left="740" w:right="74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62"/>
    </w:pPr>
    <w:rPr>
      <w:rFonts w:ascii="Times New Roman" w:cs="Times New Roman" w:eastAsia="Times New Roman" w:hAnsi="Times New Roman"/>
      <w:b w:val="1"/>
      <w:i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ru-RU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8"/>
      <w:szCs w:val="28"/>
      <w:lang w:bidi="ar-SA" w:eastAsia="en-US" w:val="ru-RU"/>
    </w:rPr>
  </w:style>
  <w:style w:type="paragraph" w:styleId="Heading1">
    <w:name w:val="Heading 1"/>
    <w:basedOn w:val="Normal"/>
    <w:uiPriority w:val="1"/>
    <w:qFormat w:val="1"/>
    <w:pPr>
      <w:ind w:left="962"/>
      <w:outlineLvl w:val="1"/>
    </w:pPr>
    <w:rPr>
      <w:rFonts w:ascii="Times New Roman" w:cs="Times New Roman" w:eastAsia="Times New Roman" w:hAnsi="Times New Roman"/>
      <w:b w:val="1"/>
      <w:bCs w:val="1"/>
      <w:i w:val="1"/>
      <w:iCs w:val="1"/>
      <w:sz w:val="28"/>
      <w:szCs w:val="28"/>
      <w:lang w:bidi="ar-SA" w:eastAsia="en-US" w:val="ru-RU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ru-RU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8.jpg"/><Relationship Id="rId13" Type="http://schemas.openxmlformats.org/officeDocument/2006/relationships/image" Target="media/image3.jpg"/><Relationship Id="rId12" Type="http://schemas.openxmlformats.org/officeDocument/2006/relationships/image" Target="media/image4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9.jpg"/><Relationship Id="rId14" Type="http://schemas.openxmlformats.org/officeDocument/2006/relationships/image" Target="media/image2.png"/><Relationship Id="rId17" Type="http://schemas.openxmlformats.org/officeDocument/2006/relationships/image" Target="media/image5.png"/><Relationship Id="rId16" Type="http://schemas.openxmlformats.org/officeDocument/2006/relationships/image" Target="media/image10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image" Target="media/image1.png"/><Relationship Id="rId7" Type="http://schemas.openxmlformats.org/officeDocument/2006/relationships/image" Target="media/image11.jpg"/><Relationship Id="rId8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bLrXvgc/xqjySZZamS00CiQqFw==">CgMxLjAaJQoBMBIgCh4IB0IaCg9UaW1lcyBOZXcgUm9tYW4SB0d1bmdzdWg4AHIhMUxqZl9nVEU2eGFXQlRhUldWektLRm9jNi1jeVRGRGlT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2024-01-25T04:40:49Z</dcterms:created>
  <dc:creator>Asus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2024-01-25T00:00:00Z</vt:filetime>
  </property>
  <property fmtid="{D5CDD505-2E9C-101B-9397-08002B2CF9AE}" pid="5" name="Producer">
    <vt:lpwstr>Microsoft® Office Word 2007</vt:lpwstr>
  </property>
  <property fmtid="{D5CDD505-2E9C-101B-9397-08002B2CF9AE}" pid="6" name="LastSaved">
    <vt:lpwstr>2024-01-25T00:00:00Z</vt:lpwstr>
  </property>
  <property fmtid="{D5CDD505-2E9C-101B-9397-08002B2CF9AE}" pid="7" name="Producer">
    <vt:lpwstr>Microsoft® Office Word 2007</vt:lpwstr>
  </property>
  <property fmtid="{D5CDD505-2E9C-101B-9397-08002B2CF9AE}" pid="8" name="Creator">
    <vt:lpwstr>Microsoft® Office Word 2007</vt:lpwstr>
  </property>
  <property fmtid="{D5CDD505-2E9C-101B-9397-08002B2CF9AE}" pid="9" name="Created">
    <vt:lpwstr>2022-11-22T00:00:00Z</vt:lpwstr>
  </property>
</Properties>
</file>