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65" w:rsidRPr="004B3EFB" w:rsidRDefault="00411565" w:rsidP="004B3EFB">
      <w:pPr>
        <w:pStyle w:val="a4"/>
        <w:spacing w:line="360" w:lineRule="auto"/>
        <w:jc w:val="center"/>
        <w:rPr>
          <w:rFonts w:eastAsia="Times New Roman"/>
          <w:b/>
          <w:bCs/>
          <w:color w:val="000000"/>
          <w:kern w:val="36"/>
          <w:sz w:val="28"/>
          <w:szCs w:val="28"/>
        </w:rPr>
      </w:pPr>
      <w:r w:rsidRPr="004B3EFB">
        <w:rPr>
          <w:rFonts w:eastAsia="Times New Roman"/>
          <w:b/>
          <w:bCs/>
          <w:color w:val="000000"/>
          <w:kern w:val="36"/>
          <w:sz w:val="28"/>
          <w:szCs w:val="28"/>
        </w:rPr>
        <w:t>Обследование и измерение автодорог, проездов и относящихся к ним сооружений</w:t>
      </w:r>
    </w:p>
    <w:p w:rsidR="004B3EFB" w:rsidRPr="004B3EFB" w:rsidRDefault="004B3EFB" w:rsidP="004B3EFB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411565" w:rsidRPr="004B3EFB" w:rsidRDefault="00411565" w:rsidP="004B3EF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обследования и измерения автодорог, проездов и относящихся к ним сооружений является составление плана объекта </w:t>
      </w:r>
      <w:r w:rsidRPr="004B3E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недвижимости</w:t>
      </w:r>
      <w:r w:rsidR="004B3E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(плана сооружения - </w:t>
      </w:r>
      <w:r w:rsidRPr="004B3E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производственно-технологического комплекса</w:t>
      </w: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4B3E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позволяющего идентифицировать объект </w:t>
      </w:r>
      <w:r w:rsidRPr="004B3E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недвижимости </w:t>
      </w: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местности, и описание объектов </w:t>
      </w:r>
      <w:r w:rsidRPr="004B3E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недвижимого имущества производственно-технологического комплекса </w:t>
      </w: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автодороги, обеспечивающее получение характеристик, которые позволяют однозначно выделить их из других объектов </w:t>
      </w:r>
      <w:r w:rsidRPr="004B3E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недвижимого имущества.</w:t>
      </w:r>
    </w:p>
    <w:p w:rsidR="00411565" w:rsidRPr="004B3EFB" w:rsidRDefault="00411565" w:rsidP="004B3EF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сооружения с относящимися к нему устройствами, предназначенными для обслуживания этого сооружения, производится геодезическими приборами или рулеткой.</w:t>
      </w:r>
    </w:p>
    <w:p w:rsidR="00411565" w:rsidRPr="004B3EFB" w:rsidRDefault="00411565" w:rsidP="004B3EF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измерениях высот надлежит пользоваться складными рейками или высотомерами.</w:t>
      </w:r>
    </w:p>
    <w:p w:rsidR="00411565" w:rsidRPr="004B3EFB" w:rsidRDefault="00411565" w:rsidP="004B3EF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Погрешность измерения не должна превышать 1/100 линейных размеров.</w:t>
      </w:r>
    </w:p>
    <w:p w:rsidR="00411565" w:rsidRPr="004B3EFB" w:rsidRDefault="00411565" w:rsidP="004B3EF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Съемка (</w:t>
      </w:r>
      <w:proofErr w:type="spellStart"/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досъемка</w:t>
      </w:r>
      <w:proofErr w:type="spellEnd"/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территории, прилегающей к сооружению, производится только в случае отсутствия исполнительной топографической съемки или плана </w:t>
      </w:r>
      <w:r w:rsidRPr="004B3E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земельного участка, </w:t>
      </w: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выполненного для его учета в Земельном кадастре, а также в случае отсутствия на указанном плане </w:t>
      </w:r>
      <w:r w:rsidRPr="004B3E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земельного участка </w:t>
      </w: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инвентаризируемого сооружения.</w:t>
      </w:r>
    </w:p>
    <w:p w:rsidR="00411565" w:rsidRPr="004B3EFB" w:rsidRDefault="00411565" w:rsidP="004B3EF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точности определения местоположения определяются федеральным органом исполнительной власти, осуществляющим нормативно-правовое регулирование в сфере экономического развития, с учетом размеров, местоположения и категории объектов </w:t>
      </w:r>
      <w:r w:rsidRPr="004B3E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недвижимого имущества.</w:t>
      </w:r>
    </w:p>
    <w:p w:rsidR="00411565" w:rsidRPr="004B3EFB" w:rsidRDefault="00411565" w:rsidP="004B3EF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Измерения сооружения производятся по всем соответствующим его параметрам.</w:t>
      </w:r>
    </w:p>
    <w:p w:rsidR="00411565" w:rsidRPr="004B3EFB" w:rsidRDefault="00411565" w:rsidP="004B3EF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измерении сооружения необходимо выделять отдельные его части в зависимости от назначения и материала.</w:t>
      </w:r>
    </w:p>
    <w:p w:rsidR="00411565" w:rsidRPr="004B3EFB" w:rsidRDefault="00411565" w:rsidP="004B3EF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технической инвентаризации сооружения и относящихся к нему устройств необходимо максимально использовать проектную документацию на их возведение.</w:t>
      </w:r>
    </w:p>
    <w:p w:rsidR="00411565" w:rsidRPr="004B3EFB" w:rsidRDefault="00411565" w:rsidP="004B3EF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измерения автодорог, проездов и относящихся к ним сооружений составляется абрис. Для составления абриса следует использовать имеющуюся проектную документацию.</w:t>
      </w:r>
    </w:p>
    <w:p w:rsidR="00411565" w:rsidRPr="004B3EFB" w:rsidRDefault="00411565" w:rsidP="004B3EF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левой стороны абриса оставляется поле шириной 2 - 3 см для подшивки, в верхней части абриса указывается наименование объекта и его инвентарный номер.</w:t>
      </w:r>
    </w:p>
    <w:p w:rsidR="00411565" w:rsidRPr="004B3EFB" w:rsidRDefault="00411565" w:rsidP="004B3EF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цифры в абрисе проставляются в двух направлениях, чтобы их можно было читать по горизонтали слева направо, по вертикали - снизу вверх.</w:t>
      </w:r>
    </w:p>
    <w:p w:rsidR="00411565" w:rsidRPr="004B3EFB" w:rsidRDefault="00411565" w:rsidP="004B3EF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Абрис сооружения составляется схематично с соблюдением конфигурации объекта. В абрисе указываются все части сооружения в плане и по мере измерения проставляются их размеры. В тех случаях, когда в абрисе невозможно изобразить все части сооружения и записать четко все измерения, допускается сбоку на чистом поле абриса делать выноску и вычерчивать в более крупном масштабе требуемый узел плана и проставлять необходимые размеры.</w:t>
      </w:r>
    </w:p>
    <w:p w:rsidR="00411565" w:rsidRPr="004B3EFB" w:rsidRDefault="00411565" w:rsidP="004B3EF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Перерисовка абриса, подчистки и запись одних цифр по другим запрещается.</w:t>
      </w:r>
    </w:p>
    <w:p w:rsidR="00411565" w:rsidRPr="004B3EFB" w:rsidRDefault="00411565" w:rsidP="004B3EF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абрис составляется на нескольких листах, то его листы должны быть пронумерованы.</w:t>
      </w:r>
    </w:p>
    <w:p w:rsidR="00411565" w:rsidRPr="004B3EFB" w:rsidRDefault="00411565" w:rsidP="004B3EF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Абрис является основным материалом для вычерчивания плана сооружения и должен быть подготовлен так, чтобы другой исполнитель по нему мог без затруднений составить этот план.</w:t>
      </w:r>
    </w:p>
    <w:p w:rsidR="00411565" w:rsidRPr="004B3EFB" w:rsidRDefault="00411565" w:rsidP="004B3EF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Съемочное описание выполняется на полях или на обратной стороне абриса.</w:t>
      </w:r>
    </w:p>
    <w:p w:rsidR="00411565" w:rsidRPr="004B3EFB" w:rsidRDefault="00411565" w:rsidP="004B3EF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абрисе делаются необходимые замечания и записи о произведенной проверке. Абрис подписывается исполнителем и контролером.</w:t>
      </w:r>
    </w:p>
    <w:p w:rsidR="00411565" w:rsidRPr="004B3EFB" w:rsidRDefault="00411565" w:rsidP="004B3EF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сооружение (его части) или относящиеся к сооружению устройства недоступны для осмотра, то об этом в абрисе делается специальная запись.</w:t>
      </w:r>
    </w:p>
    <w:p w:rsidR="00411565" w:rsidRPr="004B3EFB" w:rsidRDefault="00411565" w:rsidP="004B3EF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сооружения может не производиться при наличии исполнительной </w:t>
      </w:r>
      <w:r w:rsidRPr="004B3E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учетно-технической документации, </w:t>
      </w: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выполненной в установленном порядке и позволяющей составить Технический паспорт для целей </w:t>
      </w:r>
      <w:r w:rsidRPr="004B3E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государственной регистрации прав на недвижимое </w:t>
      </w:r>
      <w:proofErr w:type="spellStart"/>
      <w:r w:rsidRPr="004B3E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имущество</w:t>
      </w:r>
      <w:proofErr w:type="gramStart"/>
      <w:r w:rsidRPr="004B3E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производятся визуальное обследование сооружения для его идентификации и необходимые контрольные измерения. В случае несоответствия данных контрольных измерений данным исполнительной </w:t>
      </w:r>
      <w:r w:rsidRPr="004B3E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учетно-технической документации </w:t>
      </w: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измерения сооружения производятся в полном объеме.</w:t>
      </w:r>
    </w:p>
    <w:p w:rsidR="00411565" w:rsidRPr="004B3EFB" w:rsidRDefault="00411565" w:rsidP="004B3EF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не производить измерения сооружения и его устройств, имеющих </w:t>
      </w:r>
      <w:proofErr w:type="spellStart"/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пожаро-взрывоопасные</w:t>
      </w:r>
      <w:proofErr w:type="spellEnd"/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и другие неблагоприятные условия для проведения измерений, а также непрерывные технологические процессы, не позволяющие проведение измерений. Общая площадь по внутреннему обмеру таких объектов принимается по проектной документации или рассчитывается как сумма площадей всех этажей (надземных, включая технические, </w:t>
      </w:r>
      <w:proofErr w:type="gramStart"/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цокольного</w:t>
      </w:r>
      <w:proofErr w:type="gramEnd"/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подвальных), измеренных в пределах поверхностей наружных стен с вычетом площади наружных стен. При этом производится визуальное обследование сооружения для его идентификации.</w:t>
      </w:r>
    </w:p>
    <w:p w:rsidR="00411565" w:rsidRPr="004B3EFB" w:rsidRDefault="00411565" w:rsidP="004B3EFB">
      <w:pPr>
        <w:keepNext/>
        <w:spacing w:before="120" w:after="12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bookmarkStart w:id="0" w:name="i195464"/>
      <w:bookmarkStart w:id="1" w:name="i187619"/>
      <w:bookmarkEnd w:id="1"/>
      <w:r w:rsidRPr="004B3E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Определение инвентаризационной стоимости сооружения</w:t>
      </w:r>
      <w:bookmarkEnd w:id="0"/>
    </w:p>
    <w:p w:rsidR="00411565" w:rsidRPr="004B3EFB" w:rsidRDefault="00411565" w:rsidP="004B3EF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налогообложения физических лиц при технической инвентаризации автодорог, проездов и относящихся к ним сооружений, находящихся в собственности физических лиц, определяется инвентаризационная стоимость объектов </w:t>
      </w:r>
      <w:r w:rsidRPr="004B3E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недвижимости.</w:t>
      </w:r>
    </w:p>
    <w:p w:rsidR="00411565" w:rsidRPr="004B3EFB" w:rsidRDefault="00411565" w:rsidP="004B3EF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Инвентаризационная стоимость объекта </w:t>
      </w:r>
      <w:r w:rsidRPr="004B3E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недвижимости - </w:t>
      </w: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восстановительная стоимость объекта, определяемая ОТИ по укрупненным </w:t>
      </w:r>
      <w:r w:rsidRPr="004B3E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показателям восстановительной стоимости с учетом износа и динамики роста цен на строительную продукцию, работы и услуги в соответствии с «Порядком оценки сооружений, помещений, сооружений, принадлежащих гражданам на праве собственности», утвержденным приказом Министра архитектуры, строительства и жилищно-коммунального хозяйства Российской Федерации от 04.04.92 г. № 87.</w:t>
      </w:r>
      <w:proofErr w:type="gramEnd"/>
    </w:p>
    <w:p w:rsidR="00C34CCD" w:rsidRPr="004B3EFB" w:rsidRDefault="00C34CCD" w:rsidP="004B3EFB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C34CCD" w:rsidRPr="004B3EFB" w:rsidRDefault="00C34CCD" w:rsidP="004B3EFB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C34CCD" w:rsidRPr="004B3EFB" w:rsidRDefault="00C34CCD" w:rsidP="004B3EFB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C34CCD" w:rsidRPr="004B3EFB" w:rsidRDefault="00C34CCD" w:rsidP="004B3EFB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C34CCD" w:rsidRPr="004B3EFB" w:rsidRDefault="00C34CCD" w:rsidP="004B3EFB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C34CCD" w:rsidRPr="004B3EFB" w:rsidRDefault="00C34CCD" w:rsidP="004B3EFB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C34CCD" w:rsidRPr="004B3EFB" w:rsidRDefault="00C34CCD" w:rsidP="004B3EFB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C34CCD" w:rsidRPr="004B3EFB" w:rsidRDefault="00C34CCD" w:rsidP="004B3EFB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C34CCD" w:rsidRPr="004B3EFB" w:rsidRDefault="00C34CCD" w:rsidP="004B3EFB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C34CCD" w:rsidRPr="004B3EFB" w:rsidRDefault="00C34CCD" w:rsidP="004B3EFB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C34CCD" w:rsidRPr="004B3EFB" w:rsidRDefault="00C34CCD" w:rsidP="004B3EFB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C34CCD" w:rsidRPr="004B3EFB" w:rsidRDefault="00C34CCD" w:rsidP="004B3EFB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C34CCD" w:rsidRPr="004B3EFB" w:rsidRDefault="00C34CCD" w:rsidP="004B3EFB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C34CCD" w:rsidRPr="004B3EFB" w:rsidRDefault="00C34CCD" w:rsidP="004B3EFB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C34CCD" w:rsidRPr="004B3EFB" w:rsidRDefault="00C34CCD" w:rsidP="004B3EFB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C34CCD" w:rsidRPr="004B3EFB" w:rsidRDefault="00C34CCD" w:rsidP="004B3EFB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C34CCD" w:rsidRPr="004B3EFB" w:rsidRDefault="00C34CCD" w:rsidP="004B3EFB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C34CCD" w:rsidRPr="004B3EFB" w:rsidRDefault="00C34CCD" w:rsidP="004B3EFB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C34CCD" w:rsidRPr="004B3EFB" w:rsidRDefault="00C34CCD" w:rsidP="004B3EFB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C34CCD" w:rsidRPr="004B3EFB" w:rsidRDefault="00C34CCD" w:rsidP="004B3EFB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C34CCD" w:rsidRPr="004B3EFB" w:rsidRDefault="00C34CCD" w:rsidP="004B3EFB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C34CCD" w:rsidRPr="004B3EFB" w:rsidRDefault="00C34CCD" w:rsidP="004B3EFB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C34CCD" w:rsidRPr="004B3EFB" w:rsidRDefault="00C34CCD" w:rsidP="004B3EFB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C34CCD" w:rsidRPr="004B3EFB" w:rsidRDefault="00C34CCD" w:rsidP="004B3EFB">
      <w:pPr>
        <w:pStyle w:val="a4"/>
        <w:spacing w:line="360" w:lineRule="auto"/>
        <w:jc w:val="both"/>
        <w:rPr>
          <w:b/>
          <w:sz w:val="28"/>
          <w:szCs w:val="28"/>
        </w:rPr>
      </w:pPr>
    </w:p>
    <w:sectPr w:rsidR="00C34CCD" w:rsidRPr="004B3EFB" w:rsidSect="00A64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867"/>
    <w:rsid w:val="0000361C"/>
    <w:rsid w:val="00005BA4"/>
    <w:rsid w:val="00071A60"/>
    <w:rsid w:val="00094789"/>
    <w:rsid w:val="00097DDD"/>
    <w:rsid w:val="000A087D"/>
    <w:rsid w:val="000A509E"/>
    <w:rsid w:val="000B0FE5"/>
    <w:rsid w:val="000D41DD"/>
    <w:rsid w:val="001022F3"/>
    <w:rsid w:val="00115008"/>
    <w:rsid w:val="00125B1C"/>
    <w:rsid w:val="00136607"/>
    <w:rsid w:val="00136D8C"/>
    <w:rsid w:val="00136EE2"/>
    <w:rsid w:val="00137D41"/>
    <w:rsid w:val="00141A79"/>
    <w:rsid w:val="0014710D"/>
    <w:rsid w:val="00155049"/>
    <w:rsid w:val="00183AE0"/>
    <w:rsid w:val="001B4B1A"/>
    <w:rsid w:val="001B745F"/>
    <w:rsid w:val="001C5C71"/>
    <w:rsid w:val="001D79A2"/>
    <w:rsid w:val="00217D14"/>
    <w:rsid w:val="00237316"/>
    <w:rsid w:val="002400B3"/>
    <w:rsid w:val="002452B4"/>
    <w:rsid w:val="00253A2A"/>
    <w:rsid w:val="002A2CF7"/>
    <w:rsid w:val="003559B3"/>
    <w:rsid w:val="0035614E"/>
    <w:rsid w:val="00367658"/>
    <w:rsid w:val="00382ECD"/>
    <w:rsid w:val="003A438B"/>
    <w:rsid w:val="003A444A"/>
    <w:rsid w:val="003B5B49"/>
    <w:rsid w:val="003E37AB"/>
    <w:rsid w:val="003F1923"/>
    <w:rsid w:val="004105E1"/>
    <w:rsid w:val="00411565"/>
    <w:rsid w:val="00412162"/>
    <w:rsid w:val="00437A7F"/>
    <w:rsid w:val="00441B0D"/>
    <w:rsid w:val="00450CAD"/>
    <w:rsid w:val="00463227"/>
    <w:rsid w:val="00466C0F"/>
    <w:rsid w:val="00473875"/>
    <w:rsid w:val="004901AD"/>
    <w:rsid w:val="004A2589"/>
    <w:rsid w:val="004B3EFB"/>
    <w:rsid w:val="004D0BB9"/>
    <w:rsid w:val="004D17B5"/>
    <w:rsid w:val="00507224"/>
    <w:rsid w:val="00512AD2"/>
    <w:rsid w:val="00541ED5"/>
    <w:rsid w:val="00557F10"/>
    <w:rsid w:val="00564271"/>
    <w:rsid w:val="0057754C"/>
    <w:rsid w:val="005864E8"/>
    <w:rsid w:val="0059716A"/>
    <w:rsid w:val="005B23CD"/>
    <w:rsid w:val="005B4F9A"/>
    <w:rsid w:val="005B6C4F"/>
    <w:rsid w:val="005E405D"/>
    <w:rsid w:val="005E635E"/>
    <w:rsid w:val="005F306D"/>
    <w:rsid w:val="0060363B"/>
    <w:rsid w:val="00603B02"/>
    <w:rsid w:val="00630A80"/>
    <w:rsid w:val="006601B8"/>
    <w:rsid w:val="00663546"/>
    <w:rsid w:val="006976E4"/>
    <w:rsid w:val="006E7932"/>
    <w:rsid w:val="00717274"/>
    <w:rsid w:val="007211A5"/>
    <w:rsid w:val="00722A94"/>
    <w:rsid w:val="0075677C"/>
    <w:rsid w:val="007663D8"/>
    <w:rsid w:val="0079199E"/>
    <w:rsid w:val="00796DCE"/>
    <w:rsid w:val="007976BD"/>
    <w:rsid w:val="007A4A3B"/>
    <w:rsid w:val="007D40D0"/>
    <w:rsid w:val="008240CA"/>
    <w:rsid w:val="008253AA"/>
    <w:rsid w:val="00830895"/>
    <w:rsid w:val="0084659A"/>
    <w:rsid w:val="00850213"/>
    <w:rsid w:val="00864151"/>
    <w:rsid w:val="008902BB"/>
    <w:rsid w:val="0089780E"/>
    <w:rsid w:val="008A7D55"/>
    <w:rsid w:val="008C0CA5"/>
    <w:rsid w:val="008C5C8E"/>
    <w:rsid w:val="008E6FD3"/>
    <w:rsid w:val="008F31E9"/>
    <w:rsid w:val="0090175A"/>
    <w:rsid w:val="00903EC4"/>
    <w:rsid w:val="0090678B"/>
    <w:rsid w:val="0092368B"/>
    <w:rsid w:val="009407BF"/>
    <w:rsid w:val="0099507A"/>
    <w:rsid w:val="009B5799"/>
    <w:rsid w:val="009C0267"/>
    <w:rsid w:val="009D3D39"/>
    <w:rsid w:val="009D5F5A"/>
    <w:rsid w:val="009F38EB"/>
    <w:rsid w:val="00A31E60"/>
    <w:rsid w:val="00A62CA2"/>
    <w:rsid w:val="00A64287"/>
    <w:rsid w:val="00AA346D"/>
    <w:rsid w:val="00AB04A8"/>
    <w:rsid w:val="00AB71A5"/>
    <w:rsid w:val="00AC0273"/>
    <w:rsid w:val="00AC352A"/>
    <w:rsid w:val="00AD7BD4"/>
    <w:rsid w:val="00AE13D4"/>
    <w:rsid w:val="00AF3247"/>
    <w:rsid w:val="00AF4C7B"/>
    <w:rsid w:val="00B07617"/>
    <w:rsid w:val="00B13D9A"/>
    <w:rsid w:val="00B34AD8"/>
    <w:rsid w:val="00B60184"/>
    <w:rsid w:val="00B85C4C"/>
    <w:rsid w:val="00BA1867"/>
    <w:rsid w:val="00BE611D"/>
    <w:rsid w:val="00C170DA"/>
    <w:rsid w:val="00C34CCD"/>
    <w:rsid w:val="00C52232"/>
    <w:rsid w:val="00C770A4"/>
    <w:rsid w:val="00C8418E"/>
    <w:rsid w:val="00C91530"/>
    <w:rsid w:val="00C921EC"/>
    <w:rsid w:val="00C94DC7"/>
    <w:rsid w:val="00CB5452"/>
    <w:rsid w:val="00CC687B"/>
    <w:rsid w:val="00CD303A"/>
    <w:rsid w:val="00CD54F2"/>
    <w:rsid w:val="00D135A3"/>
    <w:rsid w:val="00D27DC9"/>
    <w:rsid w:val="00D50994"/>
    <w:rsid w:val="00D57BC7"/>
    <w:rsid w:val="00E0333F"/>
    <w:rsid w:val="00E26108"/>
    <w:rsid w:val="00E3463F"/>
    <w:rsid w:val="00E368EE"/>
    <w:rsid w:val="00E90929"/>
    <w:rsid w:val="00EE1385"/>
    <w:rsid w:val="00EF1761"/>
    <w:rsid w:val="00F10B31"/>
    <w:rsid w:val="00F1217F"/>
    <w:rsid w:val="00F20D70"/>
    <w:rsid w:val="00F3496C"/>
    <w:rsid w:val="00F36142"/>
    <w:rsid w:val="00F649E0"/>
    <w:rsid w:val="00F93756"/>
    <w:rsid w:val="00F942FC"/>
    <w:rsid w:val="00FA6B6E"/>
    <w:rsid w:val="00FD7C49"/>
    <w:rsid w:val="00FE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67"/>
  </w:style>
  <w:style w:type="paragraph" w:styleId="2">
    <w:name w:val="heading 2"/>
    <w:basedOn w:val="a"/>
    <w:link w:val="20"/>
    <w:uiPriority w:val="9"/>
    <w:qFormat/>
    <w:rsid w:val="002A2C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A1867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BA186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ody Text"/>
    <w:basedOn w:val="a"/>
    <w:link w:val="a6"/>
    <w:rsid w:val="00BA1867"/>
    <w:pPr>
      <w:spacing w:after="0" w:line="240" w:lineRule="auto"/>
      <w:ind w:right="-908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A1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able of authorities"/>
    <w:basedOn w:val="a"/>
    <w:next w:val="a"/>
    <w:uiPriority w:val="99"/>
    <w:semiHidden/>
    <w:unhideWhenUsed/>
    <w:rsid w:val="00AC0273"/>
    <w:pPr>
      <w:spacing w:after="0"/>
      <w:ind w:left="220" w:hanging="220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AE13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A2C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0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ДА-ЗИО</dc:creator>
  <cp:keywords/>
  <dc:description/>
  <cp:lastModifiedBy>User</cp:lastModifiedBy>
  <cp:revision>21</cp:revision>
  <cp:lastPrinted>2016-11-10T12:01:00Z</cp:lastPrinted>
  <dcterms:created xsi:type="dcterms:W3CDTF">2014-02-27T10:20:00Z</dcterms:created>
  <dcterms:modified xsi:type="dcterms:W3CDTF">2024-01-15T08:56:00Z</dcterms:modified>
</cp:coreProperties>
</file>