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67" w:rsidRPr="00F00FCA" w:rsidRDefault="00AD3E67" w:rsidP="00F00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>Статья</w:t>
      </w:r>
    </w:p>
    <w:p w:rsidR="00AD3E67" w:rsidRPr="00F00FCA" w:rsidRDefault="00AD3E67" w:rsidP="00F00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>Проектная деятельность как средство реализации нравственно-патриотического воспитания дошкольников в ДОО</w:t>
      </w:r>
    </w:p>
    <w:p w:rsidR="00AD3E67" w:rsidRPr="00F00FCA" w:rsidRDefault="00AD3E67" w:rsidP="00F00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E67" w:rsidRPr="00F00FCA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>Подготовила: Колобова Ирина Владимировна,</w:t>
      </w:r>
    </w:p>
    <w:p w:rsidR="00AD3E67" w:rsidRPr="00F00FCA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>Воспитатель МАДОУ «Детский сад № 14» г. Березники,</w:t>
      </w:r>
    </w:p>
    <w:p w:rsidR="00AD3E67" w:rsidRPr="00F00FCA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AD3E67" w:rsidRPr="00F00FCA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E67" w:rsidRPr="00F00FCA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 </w:t>
      </w:r>
      <w:r w:rsidR="00F00F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FCA">
        <w:rPr>
          <w:rFonts w:ascii="Times New Roman" w:hAnsi="Times New Roman" w:cs="Times New Roman"/>
          <w:sz w:val="28"/>
          <w:szCs w:val="28"/>
        </w:rPr>
        <w:t xml:space="preserve">Проблема нравственно-патриотического воспитания подрастающего поколения сегодня является одной из актуальных тем воспитательной работы, которое включает в себя развитие у ребенка чувства ответственности перед обществом, чувство привязанности к семье, дому, Родине, родной природе, почитание предков, уважение к старшим, толерантное отношение к другим людям. Особенно актуально решение этой проблемы в дошкольном возрасте, так как в этот период личность ребенка находится в стадии своего становления, усвоения правил и норм поведения в семье и обществе.    </w:t>
      </w:r>
    </w:p>
    <w:p w:rsid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Дошкольный возраст — период активной социализации ребенка, пробуждения нравственных чувств, приобщения детей к истокам народной культуры, способной возродить преемственность поколений, передаче духовных и художественных ценностей. В дошкольном возрасте происходит формирование культурно-ценностной ориентации духовно-нравственной основы личности ребенка, развитие его эмоций, чувств, мышления, начинается процесс национально-культурной самоидентификации, осознания себя частью окружающего мира. Нравственно-патриотическое воспитание, приобретая все большее общественное значение, становится задачей государственной важности. Приказом Министерства образования и науки Российской Федерации № 1155 от 17 октября 2013г. утвержден федеральный государственный образовательный стандарт дошкольного образования. Одной из задач образовательного Стандарта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общества, формирование представлений об отечественных традициях и праздниках [1, с.4]. </w:t>
      </w:r>
    </w:p>
    <w:p w:rsidR="00AD3E67" w:rsidRPr="00F00FCA" w:rsidRDefault="00F00FCA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E67" w:rsidRPr="00F00FCA">
        <w:rPr>
          <w:rFonts w:ascii="Times New Roman" w:hAnsi="Times New Roman" w:cs="Times New Roman"/>
          <w:sz w:val="28"/>
          <w:szCs w:val="28"/>
        </w:rPr>
        <w:t>Цель деятельности дошкольной образовательной организации: формирование у детей дошкольного возраста нравственно-патриотического отношения и чу</w:t>
      </w:r>
      <w:proofErr w:type="gramStart"/>
      <w:r w:rsidR="00AD3E67" w:rsidRPr="00F00FCA">
        <w:rPr>
          <w:rFonts w:ascii="Times New Roman" w:hAnsi="Times New Roman" w:cs="Times New Roman"/>
          <w:sz w:val="28"/>
          <w:szCs w:val="28"/>
        </w:rPr>
        <w:t>вств к тр</w:t>
      </w:r>
      <w:proofErr w:type="gramEnd"/>
      <w:r w:rsidR="00AD3E67" w:rsidRPr="00F00FCA">
        <w:rPr>
          <w:rFonts w:ascii="Times New Roman" w:hAnsi="Times New Roman" w:cs="Times New Roman"/>
          <w:sz w:val="28"/>
          <w:szCs w:val="28"/>
        </w:rPr>
        <w:t xml:space="preserve">адициям своей семьи, истории и культуре родного края и своей Родины. Одной из наиболее эффективных инновационных педагогических технологий, открывающей новые возможности воспитания и обучения дошкольников и наиболее целесообразной для решения задач нравственно-патриотического воспитания является проектный метод обучения.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проектного метода в нравственно-патриотическом воспитании старших дошкольников в том, что метод проектов позволяет ребенку почувствовать себя исследователем и объединить детей, родителей (законных представителей) и педагогов </w:t>
      </w:r>
      <w:r w:rsidRPr="00F00FCA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дошкольной организации в совместной деятельности. Возможность использования метода проектной деятельности в работе со старшими дошкольниками обеспечивается характеристиками данного возраста. Это, прежде всего любознательность, стремление к самостоятельному поиску ответов на возникающие у ребенка вопросы. К старшему дошкольному возрасту внимание у детей становится более устойчивым, наблюдательность — более дифференцированной и долгосрочной, развиваются способности к началам анализа, синтеза, самооценке, появляется стремление к совместной деятельности с товарищами, взрослыми, желание быть значимым и полезным, умение находить свое место и видеть свою роль в общей работе.   </w:t>
      </w:r>
    </w:p>
    <w:p w:rsid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даёт ребёнку возможность экспериментировать, синтезировать полученные знания.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 1) постановка цели; 2) поиск формы реализации проекта; 3) разработка содержания всего учебно-воспитательного процесса на основе тематики проекта; 4) организация развивающей предметно-пространственной среды; 5) определение направлений поисковой и практической деятельности; 6) организация совместной (с педагогами, родителями и детьми) творческой, поисковой и практической деятельности; 7) коллективная реализация проекта, его демонстрация. Работа над проектом имеет большое значение для развития познавательных интересов ребенка, во время которой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Большую роль в реализации проектов играет привлечение родителей (законных представителей). Благодаря их участию в проектах у детей формируется чувство гордости, повышается самооценка, наблюдается значительное продвижение в развитии и формировании нравственно-патриотического сознания, морально — нравственных качеств и социализации ребенка. Привлекая родителей (законных представителей) к работе над проектом, педагоги детского сада создают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  Сохранение и возрождение национально-культурного наследия в воспитании детей дошкольного возраста является важной проблемой в настоящее время.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Сущность национальной культуры и ее особенности исследовали философы, культурологи, социологи, педагоги (А. И. Арнольдов, Н. П. Денисюк, А. И. Лазарев, Л. Л. Супрунова).   Одним из элементов национальной культуры и средством приобщения дошкольников к ней могут </w:t>
      </w:r>
      <w:r w:rsidRPr="00F00FCA">
        <w:rPr>
          <w:rFonts w:ascii="Times New Roman" w:hAnsi="Times New Roman" w:cs="Times New Roman"/>
          <w:sz w:val="28"/>
          <w:szCs w:val="28"/>
        </w:rPr>
        <w:lastRenderedPageBreak/>
        <w:t xml:space="preserve">выступать куклы, игрушки, предметы быта, национальные костюмы, народные игры, фольклор и др. Обращение к истории русского народа стало традиционным для использования в практике нравственно-патриотического воспитания дошкольников. </w:t>
      </w:r>
    </w:p>
    <w:p w:rsidR="00AD3E67" w:rsidRPr="00F00FCA" w:rsidRDefault="00F00FCA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3E67" w:rsidRPr="00F00FCA">
        <w:rPr>
          <w:rFonts w:ascii="Times New Roman" w:hAnsi="Times New Roman" w:cs="Times New Roman"/>
          <w:sz w:val="28"/>
          <w:szCs w:val="28"/>
        </w:rPr>
        <w:t xml:space="preserve"> Проектная деятельность наиболее подходит для формирования основ нравственно-патриотического воспитания у детей дошкольного возраста. Подтверждением стал совместный проект </w:t>
      </w:r>
      <w:r w:rsidR="00AD3E67" w:rsidRPr="00F00FCA">
        <w:rPr>
          <w:rFonts w:ascii="Times New Roman" w:hAnsi="Times New Roman" w:cs="Times New Roman"/>
          <w:b/>
          <w:sz w:val="28"/>
          <w:szCs w:val="28"/>
        </w:rPr>
        <w:t>«Как появились первые куклы?»</w:t>
      </w:r>
      <w:r w:rsidR="00AD3E67" w:rsidRPr="00F00FCA">
        <w:rPr>
          <w:rFonts w:ascii="Times New Roman" w:hAnsi="Times New Roman" w:cs="Times New Roman"/>
          <w:sz w:val="28"/>
          <w:szCs w:val="28"/>
        </w:rPr>
        <w:t xml:space="preserve"> педагогов ДОО, воспитанников и родителей (законных представителей), целью которого было ознакомление старших дошкольников с историей русского быта, народными традициями. Проект «Как появились первые куклы?». Актуальность проекта: Необходимость обращения к истокам народной культуры, традициям, обычаям народа неслучайна.  Очень важно возродить преемственность поколений, дать детям нравственные устои, нравственно-патриотические настроения, которые живы в людях старшего поколения.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Проблема: дошкольники в недостаточной степени имеют представление о том, чем играли дети в старину, об истории появления первых кукол.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Цель проекта: ознакомление дошкольников с историей и традициями своего народа; приобщение детей к истокам русской культуры; внедрение новых нетрадиционных форм работы с семьей и тесное сотрудничество дошкольной организации и семьи в вопросах воспитания и развития ребенка.  Создание в детском саду психологически комфортных условий для эмоционального взаимодействия родителей (законных представителей), педагогов и детей и как отражается совместная деятельность родителей (законных представителей) и детей на эмоциональное состояние детей.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Задачи проекта: знакомить с материалами, из которых делали кукол;  воспитывать патриотические чувства, любовь и гордость за свою Родину;  развивать творческие способности в процессе художественно-эстетической деятельности; формирование навыков простейшего моделирования; создать мини-музей русской куклы. Проект построен с учетом принципов:  доступности; системности и последовательности (работа проводится систематически при гибком распределении материала); стимулирования активности дошкольников и проявления их интерес к этой теме; историзма (сохранение хронологического порядка сводится к двум понятиям «прошлое» и «настоящее»).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Предполагаемый результат проекта: возникновение интереса к истории и культуре своего народа у детей дошкольного возраста, их приобщение к народным традициям, формирование у дошкольников навыков простейшего моделирования, создание мини-музея русской куклы. Создание психологически комфортных условий во время совместной деятельности детей и родителей (законных представителей).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План реализации проекта Подготовительный этап: Консультации для педагогов и родителей: – «Народные праздники и традиции», «Семейный уклад в крестьянской семье»; – анкетирование «Приобщение детей к истокам </w:t>
      </w:r>
      <w:r w:rsidRPr="00F00FCA">
        <w:rPr>
          <w:rFonts w:ascii="Times New Roman" w:hAnsi="Times New Roman" w:cs="Times New Roman"/>
          <w:sz w:val="28"/>
          <w:szCs w:val="28"/>
        </w:rPr>
        <w:lastRenderedPageBreak/>
        <w:t xml:space="preserve">русской культуры»; – организация выставки «Наша Родина-Россия»; – пополнение коллекций мини-музея «Русская изба». Основной этап Двигательная деятельность: русские народные игры (подвижные, хороводные, обрядовые): «Плетень», «Платочек», «Обручи». </w:t>
      </w:r>
      <w:proofErr w:type="gramStart"/>
      <w:r w:rsidRPr="00F00FCA">
        <w:rPr>
          <w:rFonts w:ascii="Times New Roman" w:hAnsi="Times New Roman" w:cs="Times New Roman"/>
          <w:sz w:val="28"/>
          <w:szCs w:val="28"/>
        </w:rPr>
        <w:t>Игровая деятельность: – театрализованные игры «В гостях у Солнышка», «По щучьему велению»; – драматизация «Пузырь, соломинка и лапоть»; – сюжетные игры «Семья»; – дидактическая игра «Подбери и опиши».</w:t>
      </w:r>
      <w:proofErr w:type="gramEnd"/>
      <w:r w:rsidRPr="00F00FCA">
        <w:rPr>
          <w:rFonts w:ascii="Times New Roman" w:hAnsi="Times New Roman" w:cs="Times New Roman"/>
          <w:sz w:val="28"/>
          <w:szCs w:val="28"/>
        </w:rPr>
        <w:t xml:space="preserve"> Продуктивная деятельность: </w:t>
      </w:r>
      <w:r w:rsidRPr="00F00FCA">
        <w:rPr>
          <w:rFonts w:ascii="Times New Roman" w:hAnsi="Times New Roman" w:cs="Times New Roman"/>
          <w:sz w:val="28"/>
          <w:szCs w:val="28"/>
        </w:rPr>
        <w:sym w:font="Symbol" w:char="F02D"/>
      </w:r>
      <w:r w:rsidRPr="00F00FCA">
        <w:rPr>
          <w:rFonts w:ascii="Times New Roman" w:hAnsi="Times New Roman" w:cs="Times New Roman"/>
          <w:sz w:val="28"/>
          <w:szCs w:val="28"/>
        </w:rPr>
        <w:t xml:space="preserve"> лепка кукол из соленого теста; – рисование кукол в русском народном костюме; – рисование по мотивам дымковской, </w:t>
      </w:r>
      <w:proofErr w:type="spellStart"/>
      <w:r w:rsidRPr="00F00FC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F00FCA">
        <w:rPr>
          <w:rFonts w:ascii="Times New Roman" w:hAnsi="Times New Roman" w:cs="Times New Roman"/>
          <w:sz w:val="28"/>
          <w:szCs w:val="28"/>
        </w:rPr>
        <w:t xml:space="preserve"> игрушки. Восприятие художественной литературы: – чтение русских народных сказок; – разучивание русских народных </w:t>
      </w:r>
      <w:proofErr w:type="spellStart"/>
      <w:r w:rsidRPr="00F00F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00FCA">
        <w:rPr>
          <w:rFonts w:ascii="Times New Roman" w:hAnsi="Times New Roman" w:cs="Times New Roman"/>
          <w:sz w:val="28"/>
          <w:szCs w:val="28"/>
        </w:rPr>
        <w:t xml:space="preserve">, пословиц, песенок. Музыкальная деятельность: – слушание и пение русских народных песен; – исполнение народных плясок и музыкальных игр. Познавательно-исследовательская деятельность: – беседа «Из чего были сделаны первые куклы»; – игра-путешествие «Как жили люди на Руси?»; – интегрированное развлечение «Мастера и мастерицы»; – экспериментирование «Свойства глины, теста». Коммуникативная деятельность: – составление описательных рассказов по материалам, из которых делали первых кукол; – придумывание сказок. Труд: изготовление кукол. Взаимодействие </w:t>
      </w:r>
      <w:proofErr w:type="spellStart"/>
      <w:r w:rsidRPr="00F00FCA">
        <w:rPr>
          <w:rFonts w:ascii="Times New Roman" w:hAnsi="Times New Roman" w:cs="Times New Roman"/>
          <w:sz w:val="28"/>
          <w:szCs w:val="28"/>
        </w:rPr>
        <w:t>сродителями</w:t>
      </w:r>
      <w:proofErr w:type="spellEnd"/>
      <w:r w:rsidRPr="00F00FCA">
        <w:rPr>
          <w:rFonts w:ascii="Times New Roman" w:hAnsi="Times New Roman" w:cs="Times New Roman"/>
          <w:sz w:val="28"/>
          <w:szCs w:val="28"/>
        </w:rPr>
        <w:t xml:space="preserve">: – экскурсия в краеведческий музей; – фотовыставки «Русская кукла»; – изготовление кукол; – выставка кукол «Из бабушкиного сундука». Заключительный этап Презентация проекта – сбор экспонатов для мини-музея «Русская кукла»; – создание мини-музея русской куклы. Результаты: обучая детей изготавливать кукол, мы убедились в проявлении интереса дошкольников к истокам русской старины. Для создания использовали только лоскуты ткани и нитки. Радует результат — создание мини-музея русской куклы из яркого, пестрого, праздничного кукольного хоровода. </w:t>
      </w:r>
    </w:p>
    <w:p w:rsidR="00AD3E67" w:rsidRPr="00F00FCA" w:rsidRDefault="00AD3E67" w:rsidP="00F0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Результаты работы над проектом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</w:t>
      </w:r>
      <w:bookmarkStart w:id="0" w:name="_GoBack"/>
      <w:bookmarkEnd w:id="0"/>
      <w:r w:rsidRPr="00F00FCA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дошкольники приобретают необходимые социальные навыки — они становятся внимательнее друг к другу, начинают руководствоваться не только собственными мотивами, но и установленными нормами.  </w:t>
      </w:r>
    </w:p>
    <w:p w:rsidR="00AD3E67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CA" w:rsidRPr="00F00FCA" w:rsidRDefault="00F00FCA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A20" w:rsidRPr="00F00FCA" w:rsidRDefault="00AD3E67" w:rsidP="00F0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FCA">
        <w:rPr>
          <w:rFonts w:ascii="Times New Roman" w:hAnsi="Times New Roman" w:cs="Times New Roman"/>
          <w:sz w:val="28"/>
          <w:szCs w:val="28"/>
        </w:rPr>
        <w:t xml:space="preserve"> Литература: 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образования».</w:t>
      </w:r>
    </w:p>
    <w:sectPr w:rsidR="00F22A20" w:rsidRPr="00F0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36"/>
    <w:rsid w:val="00271B36"/>
    <w:rsid w:val="00AD3E67"/>
    <w:rsid w:val="00F00FCA"/>
    <w:rsid w:val="00F22A20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dcterms:created xsi:type="dcterms:W3CDTF">2024-01-11T09:10:00Z</dcterms:created>
  <dcterms:modified xsi:type="dcterms:W3CDTF">2024-01-11T09:33:00Z</dcterms:modified>
</cp:coreProperties>
</file>