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ПРОЕКТ «СЕМЕЙНЫЕ ЦЕННОСТИ»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 тот ребенок, который родился в хорошей, доброй, умной семье. А как быть сотням детей, которые не по своей воле лишены очага родной семьи, любви матери и заботы отца? Как сформировать у таких детей образ хорошего отца и матери, способных в дальнейшем создать свою нормальную семью?</w:t>
      </w: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для таких детей, к сожалению, не является актуальной ценностью, </w:t>
      </w: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часто испытывают недоверие к людям, их привязанности неустойчивы, они с трудом налаживают семейную жизнь, часто не принимают себя как личность, груз и стереотип образа «ребенка - сироты», преследуют их на протяжении всей их жизни.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помочь детям преодолеть все эти трудности, необходимо помочь им разобраться в себе, осознать свою индивидуальность и сформировать потребность в создании своей будущей семьи основанной на любви, взаимопонимании и поддержки.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Цель: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оптимальных условий становления социальной позиции семьянина, развитие у подростков способности противостоять негативным воздействиям, препятствующим формированию готовности к семейной жизни.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Задачи: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Информирование подростков о системе брачных отношений, функциях семьи, динамике семейных отношений и возможных проблемах взаимодействия, возникающих на различных этапах, об организациях, оказывающих психологическую и консультативную помощь семье.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ценностей культуры семьи, быта и здорового образа жизни в обществе.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Оказание помощи в моделировании личностного образа семьянина в соответствии с общечеловеческими идеалами и реалиями современности.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свойств и качеств личности, необходимых для успешной самореализации в семейной сфере.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Отработка механизмов семейно-ролевого поведения, формирование стратегий семейного взаимодействия.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Целевая группа: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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воспитанники (два года до выпуска</w:t>
      </w:r>
      <w:proofErr w:type="gramStart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)Г</w:t>
      </w:r>
      <w:proofErr w:type="gramEnd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 «</w:t>
      </w:r>
      <w:proofErr w:type="spellStart"/>
      <w:r w:rsidR="00F85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Калязинский</w:t>
      </w:r>
      <w:proofErr w:type="spellEnd"/>
      <w:r w:rsidR="00F85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детский дом  » 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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воспитанники (один год до выпуска)   ГКУ «</w:t>
      </w:r>
      <w:proofErr w:type="spellStart"/>
      <w:r w:rsidR="00F85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Калязинский</w:t>
      </w:r>
      <w:proofErr w:type="spellEnd"/>
      <w:r w:rsidR="00F85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детский дом» 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lastRenderedPageBreak/>
        <w:t>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выпускницы </w:t>
      </w:r>
      <w:r w:rsidR="00F85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совершеннолетних матерей с детьми, оказавшихся в социально опасном положении «Ветер надежды» и отделения для несовершеннолетних матерей «Мать и дитя – будем вместе».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Принципы реализации проекта: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взаимосвязи в работе специалистов.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сочетания индивидуального подхода с групповыми формами работы.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Принцип приоритетного формирования позитивных материнских качеств (для выпускниц специализированных отделений).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 уважения и доверия.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Принцип формирования качеств личности, необходимых для успешной социально-психологической адаптации.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Принцип конфиденциальности.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формирования позитивного жизненного сценария.</w:t>
      </w:r>
    </w:p>
    <w:p w:rsidR="00C6541A" w:rsidRPr="00C6541A" w:rsidRDefault="00C6541A" w:rsidP="00C6541A">
      <w:pPr>
        <w:shd w:val="clear" w:color="auto" w:fill="FFFFFF"/>
        <w:spacing w:after="16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  <w:lang w:eastAsia="ru-RU"/>
        </w:rPr>
        <w:t>Технологическое содержание реализации проекта: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методика</w:t>
      </w: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коучинга</w:t>
      </w:r>
      <w:proofErr w:type="spellEnd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тестирование, анкетирование, блиц – опросы, диагностические исследования;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информационные мини-лекции, обучающие семинары, семинары – практикумы, консилиумы,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дискуссии, диспуты, интерактивные беседы, круглые столы, консультации, экспресс-интервью;</w:t>
      </w:r>
      <w:proofErr w:type="gramEnd"/>
    </w:p>
    <w:p w:rsidR="00C6541A" w:rsidRPr="00C6541A" w:rsidRDefault="00C6541A" w:rsidP="00C6541A">
      <w:pPr>
        <w:shd w:val="clear" w:color="auto" w:fill="FFFFFF"/>
        <w:spacing w:after="0" w:line="315" w:lineRule="atLeast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моделирование, проектирование, решение проблемных ситуаций,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психологические тренинги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презентации, мультимедиа, аудио и видео уроки, комплексные и интегрированные занятия;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дидактические, сюжетно-ролевые, творческие, деловые, финансово – экономические игры и упражнения;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составление творческих проектов, чтение художественной литературы, сочинение – размышление.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Методические рекомендации: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 реализуется в течение учебного года: с сентября по май. Встречи рекомендуется проводить в групповой форме, а также в индивидуальной – по обращению. Средняя длительность встреч составляет 30 - 40 минут, далее в зависимости от проблемы выпускника.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6324600" cy="438150"/>
            <wp:effectExtent l="0" t="0" r="0" b="0"/>
            <wp:docPr id="1" name="Рисунок 1" descr="Прямоугольник: скругленные углы: Проект «Семейные ценност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ямоугольник: скругленные углы: Проект «Семейные ценности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Проект «Семейные ценности» включает в себя три модуля: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14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"/>
        <w:gridCol w:w="4428"/>
        <w:gridCol w:w="199"/>
        <w:gridCol w:w="4189"/>
        <w:gridCol w:w="180"/>
        <w:gridCol w:w="5066"/>
      </w:tblGrid>
      <w:tr w:rsidR="00C6541A" w:rsidRPr="00C6541A" w:rsidTr="00C6541A">
        <w:trPr>
          <w:tblCellSpacing w:w="0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  <w:tr w:rsidR="00C6541A" w:rsidRPr="00C6541A" w:rsidTr="00C6541A">
        <w:trPr>
          <w:trHeight w:val="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6541A" w:rsidRPr="00C6541A" w:rsidRDefault="00C6541A" w:rsidP="00C6541A">
            <w:pPr>
              <w:spacing w:after="0" w:line="9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2085975" cy="1952625"/>
                  <wp:effectExtent l="19050" t="0" r="9525" b="0"/>
                  <wp:docPr id="2" name="Рисунок 2" descr="https://documents.infourok.ru/0c9efc23-9bfe-430c-9208-83c445b9f46d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0c9efc23-9bfe-430c-9208-83c445b9f46d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41A" w:rsidRPr="00C6541A" w:rsidTr="00C6541A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6541A" w:rsidRPr="00C6541A" w:rsidRDefault="00C6541A" w:rsidP="00C6541A">
            <w:pPr>
              <w:spacing w:after="0" w:line="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2390775" cy="2562225"/>
                  <wp:effectExtent l="19050" t="0" r="9525" b="0"/>
                  <wp:docPr id="3" name="Рисунок 3" descr="https://documents.infourok.ru/0c9efc23-9bfe-430c-9208-83c445b9f46d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0c9efc23-9bfe-430c-9208-83c445b9f46d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41A" w:rsidRPr="00C6541A" w:rsidTr="00C6541A">
        <w:trPr>
          <w:trHeight w:val="297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981200" cy="2209800"/>
                  <wp:effectExtent l="19050" t="0" r="0" b="0"/>
                  <wp:docPr id="4" name="Рисунок 4" descr="https://documents.infourok.ru/0c9efc23-9bfe-430c-9208-83c445b9f46d/0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0c9efc23-9bfe-430c-9208-83c445b9f46d/0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C6541A" w:rsidRPr="00C6541A" w:rsidTr="00C6541A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C6541A" w:rsidRPr="00C6541A" w:rsidTr="00C6541A">
        <w:trPr>
          <w:trHeight w:val="5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C6541A" w:rsidRPr="00C6541A" w:rsidRDefault="00C6541A" w:rsidP="00C6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C6541A" w:rsidRPr="00C6541A" w:rsidRDefault="00C6541A" w:rsidP="00C6541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Модуль</w:t>
      </w:r>
      <w:r w:rsidRPr="00C654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«Все начинается с семьи»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направлен на формирование у воспитанников (два года до выпуска) представлений о семье и её функциях, духовно – нравственных основах семейных отношений, а также на развитие культуры </w:t>
      </w:r>
      <w:proofErr w:type="spellStart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полоролевых</w:t>
      </w:r>
      <w:proofErr w:type="spellEnd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механизмов социализации подростков.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2.</w:t>
      </w:r>
      <w:r w:rsidRPr="00C6541A">
        <w:rPr>
          <w:rFonts w:ascii="Times New Roman" w:eastAsia="Times New Roman" w:hAnsi="Times New Roman" w:cs="Times New Roman"/>
          <w:i/>
          <w:iCs/>
          <w:color w:val="181818"/>
          <w:sz w:val="14"/>
          <w:szCs w:val="14"/>
          <w:lang w:eastAsia="ru-RU"/>
        </w:rPr>
        <w:t>          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Модуль</w:t>
      </w:r>
      <w:r w:rsidRPr="00C654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«Ступеньки к семейному счастью» -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ориентирован на воспитанников одного года до выпуска и направлен на развитие у подростков представлений о семье как высшей жизненной ценности, формирование через информационно - практические мероприятия общекультурных ценностей, норм и правил жизни в семье.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proofErr w:type="gramStart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Модуль</w:t>
      </w:r>
      <w:r w:rsidRPr="00C654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«Мастерская семейного искусства» разработан для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выпускниц специализированного отделения для совершеннолетних матерей с детьми, оказавшихся в социально опасном положении «Ветер надежды» и отделения для несовершеннолетних матерей «Мать и дитя – будем вместе» с целью развития позитивных </w:t>
      </w:r>
      <w:proofErr w:type="spellStart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</w:t>
      </w:r>
      <w:proofErr w:type="spellEnd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родительских отношений, профилактики жестокого обращения с детьми, формирования перспектив будущей семейной жизни, основанной на любви, взаимопонимании, доверии и уважении.</w:t>
      </w:r>
      <w:proofErr w:type="gramEnd"/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Каждый модуль включает реализацию трёх основных блоков: диагностический, </w:t>
      </w:r>
      <w:proofErr w:type="spellStart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коррекционно</w:t>
      </w:r>
      <w:proofErr w:type="spellEnd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профилактический и оценочный.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Ожидаемые результаты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</w:t>
      </w: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</w:t>
      </w: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Воспитанники (два года до выпуска)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должны знать: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 «семья», структура семьи, функции семьи, семейные роли, культурные традиции семьи, духовно – нравственные ценности семьи;</w:t>
      </w:r>
      <w:proofErr w:type="gramEnd"/>
    </w:p>
    <w:p w:rsidR="00C6541A" w:rsidRPr="00C6541A" w:rsidRDefault="00C6541A" w:rsidP="00C6541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должны уметь: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распределять семейные роли, определять обязанности членов семьи, использовать правила позитивного межличностного общения на основе духовно – нравственных ценностей и культурных традиций семьи.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</w:t>
      </w: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</w:t>
      </w: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Воспитанники (один год до выпуска)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должны знать: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системе брачных отношений, функциях семьи, динамике семейных отношений и возможных проблемах взаимодействия, возникающих на различных этапах, об организациях, оказывающих психологическую и консультативную помощь семье;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 основах здорового образа жизни семьи, духовно – нравственных ценностях нормах и правилах жизни в семье;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 основах финансово – экономической грамотности;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видах </w:t>
      </w:r>
      <w:proofErr w:type="spellStart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досуговой</w:t>
      </w:r>
      <w:proofErr w:type="spellEnd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семьи;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санитарно – технических требованиях к оформлению жилых помещений;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должны уметь: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применять механизмы семейно-ролевого поведения, стратегии семейного взаимодействия, правила бесконфликтного поведения;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планировать и организовывать семейный досуг в соответствии с основами здорового образа жизни, интересами членами семьи, духовно </w:t>
      </w:r>
      <w:r w:rsidRPr="00C654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нравственными ценностями, культурными традициями семьи;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планировать семейный бюджет и рационально распределять его с учетом доходов;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создавать комфортную, уютную и безопасную обстановку в доме для всех членов семьи с учетом их интересов, возраста, видов деятельности;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владеть социально – бытовыми умениями и навыками (уборка помещений, уход за одеждой, обувью и мягким инвентарем, приготовление пищи и др.).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3.</w:t>
      </w: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</w:t>
      </w: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Выпускницы специализированного отделения для совершеннолетних матерей с детьми, оказавшихся в социально опасном положении «Ветер надежды» и отделения для несовершеннолетних матерей «Мать и дитя – будем вместе»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lastRenderedPageBreak/>
        <w:t>должны знать:</w:t>
      </w:r>
    </w:p>
    <w:p w:rsidR="00C6541A" w:rsidRPr="00C6541A" w:rsidRDefault="00C6541A" w:rsidP="00C6541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способах  предотвращения возможного семейного неблагополучия;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 основах развития позитивных </w:t>
      </w:r>
      <w:proofErr w:type="spellStart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</w:t>
      </w:r>
      <w:proofErr w:type="spellEnd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родительских отношений, профилактики жестокого обращения с детьми, формирования перспектив будущей семейной жизни, строящейся  на любви, взаимопонимании, доверии и уважении;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возрастных особенностях развития и воспитания детей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свойства и качества личности, необходимые для успешной самореализации в семейной сфере и механизмы их развития;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должны уметь:</w:t>
      </w:r>
    </w:p>
    <w:p w:rsidR="00C6541A" w:rsidRPr="00C6541A" w:rsidRDefault="00C6541A" w:rsidP="00C6541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избегать попадания молодых семей в число «группы риска»;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моделировать личностный образ матери в соответствии с духовно – нравственными ценностями, общечеловеческими идеалами и реалиями современности;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позитивно строить </w:t>
      </w:r>
      <w:proofErr w:type="spellStart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</w:t>
      </w:r>
      <w:proofErr w:type="spellEnd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родительские отношения, отвергать жестокое обращение с детьми, используя стратегию любви, заботы, взаимопонимания;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применять механизмы семейно-ролевого поведения;</w:t>
      </w:r>
    </w:p>
    <w:p w:rsidR="00C6541A" w:rsidRPr="00C6541A" w:rsidRDefault="00C6541A" w:rsidP="00C6541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ответственно  подходить к созданию будущей полной семьи;</w:t>
      </w:r>
    </w:p>
    <w:p w:rsidR="00C6541A" w:rsidRPr="00C6541A" w:rsidRDefault="00C6541A" w:rsidP="00C6541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 находить пути выхода из возможных конфликтных ситуаций в семье;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планировать и организовывать семейный досуг в соответствии с основами здорового образа жизни, интересами членов семьи, духовно </w:t>
      </w:r>
      <w:r w:rsidRPr="00C654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нравственными ценностями, культурными традициями семьи;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планировать семейный бюджет и рационально распределять его с учетом доходов;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рассчитывать и своевременно оплачивать </w:t>
      </w:r>
      <w:proofErr w:type="spellStart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жилищно</w:t>
      </w:r>
      <w:proofErr w:type="spellEnd"/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коммунальные услуги;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создавать комфортную, уютную и безопасную обстановку в доме для всех членов семьи с учетом их интересов, возраста, видов деятельности;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владеть социально – бытовыми умениями и навыками (уборка помещений, уход за одеждой, обувью и мягким инвентарем, приготовление пищи и др.).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Тематический план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МОДУЛЬ: «Все начинается с семьи»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целевая группа: воспитанники детского дома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(2 года до выпуска)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 Black" w:eastAsia="Times New Roman" w:hAnsi="Arial Black" w:cs="Arial"/>
          <w:color w:val="181818"/>
          <w:sz w:val="21"/>
          <w:szCs w:val="21"/>
          <w:lang w:eastAsia="ru-RU"/>
        </w:rPr>
        <w:t> </w:t>
      </w:r>
    </w:p>
    <w:tbl>
      <w:tblPr>
        <w:tblW w:w="140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"/>
        <w:gridCol w:w="2589"/>
        <w:gridCol w:w="3812"/>
        <w:gridCol w:w="2924"/>
        <w:gridCol w:w="2010"/>
        <w:gridCol w:w="2010"/>
      </w:tblGrid>
      <w:tr w:rsidR="00C6541A" w:rsidRPr="00C6541A" w:rsidTr="00C6541A">
        <w:tc>
          <w:tcPr>
            <w:tcW w:w="563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</w:t>
            </w:r>
            <w:proofErr w:type="spellStart"/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9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Направления</w:t>
            </w:r>
          </w:p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957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268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C6541A" w:rsidRPr="00C6541A" w:rsidTr="00C6541A">
        <w:tc>
          <w:tcPr>
            <w:tcW w:w="563" w:type="dxa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352" w:type="dxa"/>
            <w:gridSpan w:val="5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ДИАГНОСТИЧЕСКИЙ БЛОК</w:t>
            </w:r>
          </w:p>
        </w:tc>
      </w:tr>
      <w:tr w:rsidR="00C6541A" w:rsidRPr="00C6541A" w:rsidTr="00C6541A">
        <w:tc>
          <w:tcPr>
            <w:tcW w:w="563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«Кинетический рисунок семьи»</w:t>
            </w:r>
          </w:p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Р. Бернс, С. Кауфмана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«Семья – это…»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«Семейный альбом»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Метафорическое картирование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C6541A" w:rsidRPr="00C6541A" w:rsidTr="00C6541A">
        <w:tc>
          <w:tcPr>
            <w:tcW w:w="563" w:type="dxa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352" w:type="dxa"/>
            <w:gridSpan w:val="5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КОРРЕКЦИОННО </w:t>
            </w:r>
            <w:proofErr w:type="gramStart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–Р</w:t>
            </w:r>
            <w:proofErr w:type="gramEnd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АЗВИВАЮЩИЙ БЛОК</w:t>
            </w:r>
          </w:p>
        </w:tc>
      </w:tr>
      <w:tr w:rsidR="00C6541A" w:rsidRPr="00C6541A" w:rsidTr="00C6541A">
        <w:tc>
          <w:tcPr>
            <w:tcW w:w="563" w:type="dxa"/>
            <w:vMerge w:val="restart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Семья и ее функции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«Семья – как много в этом слове…»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«Ролевой портрет семьи»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«Родственные мосты»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Ситуативная игра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«Дети – твое продолжение»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Обмен мнениями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C6541A" w:rsidRPr="00C6541A" w:rsidTr="00C6541A">
        <w:tc>
          <w:tcPr>
            <w:tcW w:w="563" w:type="dxa"/>
            <w:vMerge w:val="restart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 – нравственные основы семьи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«Семейные традиции»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«Взгляд в будущее»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«Законы дружбы и любви»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«Семья – это труд»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Моделирование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«Семья в русской литературе»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</w:tr>
      <w:tr w:rsidR="00C6541A" w:rsidRPr="00C6541A" w:rsidTr="00C6541A">
        <w:tc>
          <w:tcPr>
            <w:tcW w:w="563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 отношений между мальчиками и девочками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«Дружба мальчика и девочки»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Психологическая игра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уходит детство...»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Проблемный диалог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«Безопасность личного здоровья»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«Этика половых отношений»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Видеоурок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</w:tr>
      <w:tr w:rsidR="00C6541A" w:rsidRPr="00C6541A" w:rsidTr="00C6541A">
        <w:tc>
          <w:tcPr>
            <w:tcW w:w="563" w:type="dxa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352" w:type="dxa"/>
            <w:gridSpan w:val="5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РЕФЛЕКСИВНО </w:t>
            </w:r>
            <w:proofErr w:type="gramStart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</w:t>
            </w:r>
            <w:proofErr w:type="gramEnd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ЦЕНОЧНЫЙ</w:t>
            </w:r>
          </w:p>
        </w:tc>
      </w:tr>
      <w:tr w:rsidR="00C6541A" w:rsidRPr="00C6541A" w:rsidTr="00C6541A">
        <w:tc>
          <w:tcPr>
            <w:tcW w:w="563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«Коллаж моей мечты»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«Моя будущая семья... Какой ей быть?»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Сочинение – размышление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</w:tr>
    </w:tbl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Тематический план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МОДУЛЬ: «Ступеньки к семейному счастью»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группа: воспитанники детского дома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год до выпуска)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40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5"/>
        <w:gridCol w:w="2513"/>
        <w:gridCol w:w="4334"/>
        <w:gridCol w:w="96"/>
        <w:gridCol w:w="2456"/>
        <w:gridCol w:w="1963"/>
        <w:gridCol w:w="1963"/>
      </w:tblGrid>
      <w:tr w:rsidR="00C6541A" w:rsidRPr="00C6541A" w:rsidTr="00C6541A">
        <w:tc>
          <w:tcPr>
            <w:tcW w:w="5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</w:t>
            </w:r>
            <w:proofErr w:type="spellStart"/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7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17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701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C6541A" w:rsidRPr="00C6541A" w:rsidTr="00C6541A">
        <w:tc>
          <w:tcPr>
            <w:tcW w:w="592" w:type="dxa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323" w:type="dxa"/>
            <w:gridSpan w:val="6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ДИАГНОСТИЧЕСКИЙ БЛОК</w:t>
            </w:r>
          </w:p>
        </w:tc>
      </w:tr>
      <w:tr w:rsidR="00C6541A" w:rsidRPr="00C6541A" w:rsidTr="00C6541A">
        <w:tc>
          <w:tcPr>
            <w:tcW w:w="592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7" w:type="dxa"/>
            <w:vMerge w:val="restart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Оценка готовности к семейной жизни </w:t>
            </w:r>
            <w:proofErr w:type="spellStart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Юнда</w:t>
            </w:r>
            <w:proofErr w:type="spellEnd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И.Ф.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 – карта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«Завершение предложения»  (</w:t>
            </w:r>
            <w:proofErr w:type="spellStart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Sacks</w:t>
            </w:r>
            <w:proofErr w:type="spellEnd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sentence</w:t>
            </w:r>
            <w:proofErr w:type="spellEnd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completion</w:t>
            </w:r>
            <w:proofErr w:type="spellEnd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test</w:t>
            </w:r>
            <w:proofErr w:type="spellEnd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SSCT) (вариант Д. Сакса и Леви)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Методика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C6541A" w:rsidRPr="00C6541A" w:rsidTr="00C6541A">
        <w:tc>
          <w:tcPr>
            <w:tcW w:w="592" w:type="dxa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323" w:type="dxa"/>
            <w:gridSpan w:val="6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КОРРЕКЦИОННО - РАЗВИВАЮЩИЙ</w:t>
            </w:r>
          </w:p>
        </w:tc>
      </w:tr>
      <w:tr w:rsidR="00C6541A" w:rsidRPr="00C6541A" w:rsidTr="00C6541A">
        <w:tc>
          <w:tcPr>
            <w:tcW w:w="592" w:type="dxa"/>
            <w:vMerge w:val="restart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Семейная этика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«Ласточкино гнездо»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Ситуативно</w:t>
            </w:r>
            <w:proofErr w:type="spellEnd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ролевая игра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«Мудрость в семейных отношениях»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Психологическая игра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 жизнь, и слезы, и любовь...»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Литературный салон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</w:tr>
      <w:tr w:rsidR="00C6541A" w:rsidRPr="00C6541A" w:rsidTr="00C6541A">
        <w:tc>
          <w:tcPr>
            <w:tcW w:w="592" w:type="dxa"/>
            <w:vMerge w:val="restart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Семейная экономика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Бюджет и расходы семьи</w:t>
            </w: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– практикум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«Семейный менеджмент»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экономических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«Труд в семье»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Круглый стол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«Деловой план»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Деловая игра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</w:tr>
      <w:tr w:rsidR="00C6541A" w:rsidRPr="00C6541A" w:rsidTr="00C6541A">
        <w:tc>
          <w:tcPr>
            <w:tcW w:w="592" w:type="dxa"/>
            <w:vMerge w:val="restart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Здоровье – семейное дело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«Семейный досуг»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«Нет вредным привычкам»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Кроссворд - пирамида</w:t>
            </w: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«Забота о родном человеке»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</w:tr>
      <w:tr w:rsidR="00C6541A" w:rsidRPr="00C6541A" w:rsidTr="00C6541A">
        <w:tc>
          <w:tcPr>
            <w:tcW w:w="592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7" w:type="dxa"/>
            <w:vMerge w:val="restart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Тепло родного дома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«Сам себе дизайнер»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«Семейные праздники»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Интегрированное занятие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</w:tr>
      <w:tr w:rsidR="00C6541A" w:rsidRPr="00C6541A" w:rsidTr="00C6541A">
        <w:trPr>
          <w:trHeight w:val="49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proofErr w:type="gramStart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Дом</w:t>
            </w:r>
            <w:proofErr w:type="gramEnd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который хочется возвращаться»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</w:tr>
      <w:tr w:rsidR="00C6541A" w:rsidRPr="00C6541A" w:rsidTr="00C6541A">
        <w:tc>
          <w:tcPr>
            <w:tcW w:w="592" w:type="dxa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323" w:type="dxa"/>
            <w:gridSpan w:val="6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РЕФЛЕКСИВНО </w:t>
            </w:r>
            <w:proofErr w:type="gramStart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</w:t>
            </w:r>
            <w:proofErr w:type="gramEnd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ЦЕНОЧНЫЙ</w:t>
            </w:r>
          </w:p>
        </w:tc>
      </w:tr>
      <w:tr w:rsidR="00C6541A" w:rsidRPr="00C6541A" w:rsidTr="00C6541A">
        <w:tc>
          <w:tcPr>
            <w:tcW w:w="592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«Я – хозяин своего будущего»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Сочинение – размышление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«Мой маршрут к счастливому завтра»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«Вопросы и ответы»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</w:tr>
      <w:tr w:rsidR="00C6541A" w:rsidRPr="00C6541A" w:rsidTr="00C6541A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Тематический план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МОДУЛЬ: «Мастерская семейного искусства»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целевая группа: выпускники специализированного отделения для совершеннолетних матерей с детьми, оказавшихся в социально опасном положении «Ветер надежды» и отделения для несовершеннолетних матерей «Мать и дитя – будем вместе»</w:t>
      </w:r>
    </w:p>
    <w:tbl>
      <w:tblPr>
        <w:tblW w:w="140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"/>
        <w:gridCol w:w="2678"/>
        <w:gridCol w:w="3709"/>
        <w:gridCol w:w="2741"/>
        <w:gridCol w:w="2193"/>
        <w:gridCol w:w="2010"/>
      </w:tblGrid>
      <w:tr w:rsidR="00C6541A" w:rsidRPr="00C6541A" w:rsidTr="00C6541A">
        <w:tc>
          <w:tcPr>
            <w:tcW w:w="5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</w:t>
            </w:r>
            <w:proofErr w:type="spellStart"/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78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877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6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C6541A" w:rsidRPr="00C6541A" w:rsidTr="00C6541A">
        <w:tc>
          <w:tcPr>
            <w:tcW w:w="574" w:type="dxa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ДИАГНОСТИЧЕСКИЙ БЛОК</w:t>
            </w:r>
          </w:p>
        </w:tc>
      </w:tr>
      <w:tr w:rsidR="00C6541A" w:rsidRPr="00C6541A" w:rsidTr="00C6541A">
        <w:tc>
          <w:tcPr>
            <w:tcW w:w="57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</w:t>
            </w:r>
            <w:proofErr w:type="spellEnd"/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родительского отношения </w:t>
            </w: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(А.Я.Варга, </w:t>
            </w:r>
            <w:proofErr w:type="spellStart"/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В.В.Столин</w:t>
            </w:r>
            <w:proofErr w:type="spellEnd"/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Опросник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hd w:val="clear" w:color="auto" w:fill="FFFAFA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«Методика диагностики супружеских отношений»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C6541A" w:rsidRPr="00C6541A" w:rsidTr="00C6541A">
        <w:tc>
          <w:tcPr>
            <w:tcW w:w="574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КОРРЕКЦИОННО - РАЗВИВАЮЩИЙ</w:t>
            </w:r>
          </w:p>
        </w:tc>
      </w:tr>
      <w:tr w:rsidR="00C6541A" w:rsidRPr="00C6541A" w:rsidTr="00C6541A">
        <w:tc>
          <w:tcPr>
            <w:tcW w:w="574" w:type="dxa"/>
            <w:vMerge w:val="restart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 - дети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«Уроки для мамы»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Индивидуальное </w:t>
            </w: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«Чудо мама»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Настольная игра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«Ох уж эти детки!»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Ситуативно</w:t>
            </w:r>
            <w:proofErr w:type="spellEnd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ролевая игра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«Семейная гостиная»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«Ответственность отцовства»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C6541A" w:rsidRPr="00C6541A" w:rsidTr="00C6541A">
        <w:tc>
          <w:tcPr>
            <w:tcW w:w="574" w:type="dxa"/>
            <w:vMerge w:val="restart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Супружеские взаимоотношения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«Распределение ролей в семье»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Практическая игра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«Семейные конфликты»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«Кризисы семейных отношений»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«Будущий отец моего ребенка»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Обмен мнениями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</w:tr>
      <w:tr w:rsidR="00C6541A" w:rsidRPr="00C6541A" w:rsidTr="00C6541A">
        <w:tc>
          <w:tcPr>
            <w:tcW w:w="574" w:type="dxa"/>
            <w:vMerge w:val="restart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Семейная экономика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Планируем свой семейный бюджет</w:t>
            </w: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«Уверенность в завтрашнем дне»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советы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«Коммунальные </w:t>
            </w:r>
            <w:proofErr w:type="spellStart"/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щета</w:t>
            </w:r>
            <w:proofErr w:type="spellEnd"/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экономических задач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</w:tr>
      <w:tr w:rsidR="00C6541A" w:rsidRPr="00C6541A" w:rsidTr="00C6541A">
        <w:tc>
          <w:tcPr>
            <w:tcW w:w="574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Здоровье – семейное дело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«Гигиена семьи»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«Медицинские учреждения»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</w:tr>
      <w:tr w:rsidR="00C6541A" w:rsidRPr="00C6541A" w:rsidTr="00C6541A"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«Семейный досуг»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Сюжетно – ролевая игра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</w:tr>
      <w:tr w:rsidR="00C6541A" w:rsidRPr="00C6541A" w:rsidTr="00C6541A">
        <w:tc>
          <w:tcPr>
            <w:tcW w:w="574" w:type="dxa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РЕФЛЕКСИВНО </w:t>
            </w:r>
            <w:proofErr w:type="gramStart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</w:t>
            </w:r>
            <w:proofErr w:type="gramEnd"/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ЦЕНОЧНЫЙ</w:t>
            </w:r>
          </w:p>
        </w:tc>
      </w:tr>
      <w:tr w:rsidR="00C6541A" w:rsidRPr="00C6541A" w:rsidTr="00C6541A">
        <w:tc>
          <w:tcPr>
            <w:tcW w:w="574" w:type="dxa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877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  <w:p w:rsidR="00C6541A" w:rsidRPr="00C6541A" w:rsidRDefault="00C6541A" w:rsidP="00C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54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Методика </w:t>
      </w:r>
      <w:proofErr w:type="spellStart"/>
      <w:r w:rsidRPr="00C6541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коучинга</w:t>
      </w:r>
      <w:proofErr w:type="spellEnd"/>
    </w:p>
    <w:p w:rsidR="00C6541A" w:rsidRPr="00C6541A" w:rsidRDefault="00C6541A" w:rsidP="00C6541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Цель:</w:t>
      </w:r>
      <w:r w:rsidRPr="00C6541A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оптимальных условий становления социальной позиции семьянина, развитие у подростков способности противостоять негативным воздействиям, препятствующим формированию готовности к семейной жизни.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C6541A" w:rsidRPr="00C6541A" w:rsidRDefault="00C6541A" w:rsidP="00C6541A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</w:t>
      </w:r>
      <w:r w:rsidRPr="00C6541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654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информирование подростков о системе брачных отношений, функциях семьи, динамике семейных отношений и возможных проблемах взаимодействия, возникающих на различных этапах, об организациях, оказывающих психологическую и консультативную помощь семье;</w:t>
      </w:r>
    </w:p>
    <w:p w:rsidR="00C6541A" w:rsidRPr="00C6541A" w:rsidRDefault="00C6541A" w:rsidP="00C6541A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</w:t>
      </w:r>
      <w:r w:rsidRPr="00C6541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654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ценностей культуры семьи, быта и здорового образа жизни в обществе;</w:t>
      </w:r>
    </w:p>
    <w:p w:rsidR="00C6541A" w:rsidRPr="00C6541A" w:rsidRDefault="00C6541A" w:rsidP="00C6541A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</w:t>
      </w:r>
      <w:r w:rsidRPr="00C6541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654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оказание помощи в моделировании личностного образа семьянина в соответствии с общечеловеческими идеалами и реалиями современности;</w:t>
      </w:r>
    </w:p>
    <w:p w:rsidR="00C6541A" w:rsidRPr="00C6541A" w:rsidRDefault="00C6541A" w:rsidP="00C6541A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</w:t>
      </w:r>
      <w:r w:rsidRPr="00C6541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654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свойств и качеств личности, необходимых для успешной самореализации в семейной сфере;</w:t>
      </w:r>
    </w:p>
    <w:p w:rsidR="00C6541A" w:rsidRPr="00C6541A" w:rsidRDefault="00C6541A" w:rsidP="00C6541A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</w:t>
      </w:r>
      <w:r w:rsidRPr="00C6541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654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отработка механизмов семейно-ролевого поведения, формирование стратегий семейного взаимодействия.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 xml:space="preserve">Ключевые понятия </w:t>
      </w:r>
      <w:proofErr w:type="spellStart"/>
      <w:r w:rsidRPr="00C6541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коучинга</w:t>
      </w:r>
      <w:proofErr w:type="spellEnd"/>
      <w:r w:rsidRPr="00C6541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.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lastRenderedPageBreak/>
        <w:t> </w:t>
      </w:r>
    </w:p>
    <w:p w:rsidR="00C6541A" w:rsidRPr="00C6541A" w:rsidRDefault="00C6541A" w:rsidP="00C6541A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spellStart"/>
      <w:r w:rsidRPr="00C6541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Коуч</w:t>
      </w:r>
      <w:proofErr w:type="spellEnd"/>
      <w:r w:rsidRPr="00C654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– это педагог, который помогает клиенту определить его истинные цели, что для него глубоко  важно, вдохновляет, мотивирует  и поддерживает его усилия в достижении поставленных целей, с помощью специальных продвигающих  </w:t>
      </w:r>
      <w:proofErr w:type="spellStart"/>
      <w:r w:rsidRPr="00C654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коучинговых</w:t>
      </w:r>
      <w:proofErr w:type="spellEnd"/>
      <w:r w:rsidRPr="00C654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вопросов, техник и программ, применяемых к каждому клиенту индивидуально.</w:t>
      </w:r>
      <w:r w:rsidRPr="00C6541A">
        <w:rPr>
          <w:rFonts w:ascii="Arial" w:eastAsia="Times New Roman" w:hAnsi="Arial" w:cs="Arial"/>
          <w:color w:val="000000"/>
          <w:sz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6541A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Клиент.</w:t>
      </w:r>
      <w:r w:rsidRPr="00C6541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В качестве клиента может выступать как индивидуальное лицо, так и организация. То есть, это человек, пользующийся услугами </w:t>
      </w:r>
      <w:proofErr w:type="spellStart"/>
      <w:r w:rsidRPr="00C6541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коуча</w:t>
      </w:r>
      <w:proofErr w:type="spellEnd"/>
      <w:r w:rsidRPr="00C6541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 ожидающий позитивных результатов.</w:t>
      </w:r>
    </w:p>
    <w:p w:rsidR="00C6541A" w:rsidRPr="00C6541A" w:rsidRDefault="00C6541A" w:rsidP="00C6541A">
      <w:pPr>
        <w:shd w:val="clear" w:color="auto" w:fill="FFFFFF"/>
        <w:spacing w:after="157" w:line="242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Сессия</w:t>
      </w: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процесс беседы </w:t>
      </w:r>
      <w:proofErr w:type="spellStart"/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коуча</w:t>
      </w:r>
      <w:proofErr w:type="spellEnd"/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клиентом, происходящий по определенно выстроенной структуре.</w:t>
      </w:r>
    </w:p>
    <w:p w:rsidR="00C6541A" w:rsidRPr="00C6541A" w:rsidRDefault="00C6541A" w:rsidP="00C6541A">
      <w:pPr>
        <w:shd w:val="clear" w:color="auto" w:fill="FFFFFF"/>
        <w:spacing w:after="157" w:line="242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C6541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C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Формат </w:t>
      </w:r>
      <w:proofErr w:type="spellStart"/>
      <w:r w:rsidRPr="00C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коучинга</w:t>
      </w:r>
      <w:proofErr w:type="spellEnd"/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это, непосредственно, само взаимодействие или средство взаимодействия тренера и клиента.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Pr="00C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коучинге</w:t>
      </w:r>
      <w:proofErr w:type="spellEnd"/>
      <w:r w:rsidRPr="00C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вся работа построена на четырех этапах, каждый из которых нужно пройти для достижения устойчивого результата:</w:t>
      </w:r>
    </w:p>
    <w:p w:rsidR="00C6541A" w:rsidRPr="00C6541A" w:rsidRDefault="00C6541A" w:rsidP="00C6541A">
      <w:pPr>
        <w:shd w:val="clear" w:color="auto" w:fill="FFFFFF"/>
        <w:spacing w:after="157" w:line="329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>
            <wp:extent cx="6019800" cy="5791200"/>
            <wp:effectExtent l="0" t="0" r="0" b="0"/>
            <wp:docPr id="5" name="Рисунок 5" descr="https://documents.infourok.ru/0c9efc23-9bfe-430c-9208-83c445b9f46d/0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0c9efc23-9bfe-430c-9208-83c445b9f46d/0/image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29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29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29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29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29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29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29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29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29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29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29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29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29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29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C6541A" w:rsidRPr="00C6541A" w:rsidRDefault="00C6541A" w:rsidP="00C6541A">
      <w:pPr>
        <w:shd w:val="clear" w:color="auto" w:fill="FFFFFF"/>
        <w:spacing w:after="0" w:line="242" w:lineRule="atLeast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 </w:t>
      </w:r>
      <w:proofErr w:type="spellStart"/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коучинга</w:t>
      </w:r>
      <w:proofErr w:type="spellEnd"/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в процессе работы помогает человеку раскрыть свой потенциал и максимально развить его. Никто не знает так о себе, о своих личных проблемах, как сам человек, поэтому именно он должен отыскать верное решение. А </w:t>
      </w:r>
      <w:proofErr w:type="spellStart"/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</w:t>
      </w:r>
      <w:proofErr w:type="spellEnd"/>
      <w:r w:rsidRPr="00C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процессе исполняет роль проводника.</w:t>
      </w:r>
    </w:p>
    <w:p w:rsidR="00C6541A" w:rsidRPr="00C6541A" w:rsidRDefault="00C6541A" w:rsidP="00C6541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C6541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6541A" w:rsidRPr="00C6541A" w:rsidRDefault="00C6541A" w:rsidP="00C654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4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B08C3" w:rsidRDefault="00CB08C3"/>
    <w:sectPr w:rsidR="00CB08C3" w:rsidSect="00CB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41A"/>
    <w:rsid w:val="007216F5"/>
    <w:rsid w:val="00A25FA2"/>
    <w:rsid w:val="00C6541A"/>
    <w:rsid w:val="00CB08C3"/>
    <w:rsid w:val="00F8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3"/>
  </w:style>
  <w:style w:type="paragraph" w:styleId="3">
    <w:name w:val="heading 3"/>
    <w:basedOn w:val="a"/>
    <w:link w:val="30"/>
    <w:uiPriority w:val="9"/>
    <w:qFormat/>
    <w:rsid w:val="00C65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54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2">
    <w:name w:val="p2"/>
    <w:basedOn w:val="a"/>
    <w:rsid w:val="00C6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6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541A"/>
    <w:rPr>
      <w:b/>
      <w:bCs/>
    </w:rPr>
  </w:style>
  <w:style w:type="character" w:customStyle="1" w:styleId="apple-converted-space">
    <w:name w:val="apple-converted-space"/>
    <w:basedOn w:val="a0"/>
    <w:rsid w:val="00C6541A"/>
  </w:style>
  <w:style w:type="paragraph" w:styleId="a6">
    <w:name w:val="Balloon Text"/>
    <w:basedOn w:val="a"/>
    <w:link w:val="a7"/>
    <w:uiPriority w:val="99"/>
    <w:semiHidden/>
    <w:unhideWhenUsed/>
    <w:rsid w:val="00C6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2284</Words>
  <Characters>13020</Characters>
  <Application>Microsoft Office Word</Application>
  <DocSecurity>0</DocSecurity>
  <Lines>108</Lines>
  <Paragraphs>30</Paragraphs>
  <ScaleCrop>false</ScaleCrop>
  <Company>RSN</Company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5</cp:revision>
  <dcterms:created xsi:type="dcterms:W3CDTF">2023-12-24T16:34:00Z</dcterms:created>
  <dcterms:modified xsi:type="dcterms:W3CDTF">2023-12-28T12:27:00Z</dcterms:modified>
</cp:coreProperties>
</file>