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8A" w:rsidRDefault="0057608A" w:rsidP="0057608A">
      <w:pPr>
        <w:pStyle w:val="a3"/>
        <w:shd w:val="clear" w:color="auto" w:fill="FFFFFF"/>
        <w:spacing w:before="0" w:beforeAutospacing="0" w:after="0" w:afterAutospacing="0"/>
        <w:ind w:left="115" w:firstLine="70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Как развить произвольное внимание у дошкольника</w:t>
      </w:r>
    </w:p>
    <w:p w:rsidR="0057608A" w:rsidRDefault="0057608A" w:rsidP="0057608A">
      <w:pPr>
        <w:pStyle w:val="a3"/>
        <w:shd w:val="clear" w:color="auto" w:fill="FFFFFF"/>
        <w:spacing w:before="0" w:beforeAutospacing="0" w:after="0" w:afterAutospacing="0"/>
        <w:ind w:left="115" w:firstLine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608A" w:rsidRDefault="0057608A" w:rsidP="0057608A">
      <w:pPr>
        <w:pStyle w:val="a3"/>
        <w:shd w:val="clear" w:color="auto" w:fill="FFFFFF"/>
        <w:spacing w:before="0" w:beforeAutospacing="0" w:after="0" w:afterAutospacing="0"/>
        <w:ind w:left="115" w:firstLine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Внимание ребёнка формируется в практической деятельности. </w:t>
      </w:r>
      <w:proofErr w:type="gramStart"/>
      <w:r>
        <w:rPr>
          <w:color w:val="333333"/>
          <w:sz w:val="28"/>
          <w:szCs w:val="28"/>
          <w:shd w:val="clear" w:color="auto" w:fill="FFFFFF"/>
        </w:rPr>
        <w:t>Игра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ведущая деятельность, которая обеспечивает всестороннее развитие дошкольника. У детей выделяют 3 основных вида внимания: непроизвольное </w:t>
      </w:r>
      <w:proofErr w:type="gramStart"/>
      <w:r>
        <w:rPr>
          <w:color w:val="333333"/>
          <w:sz w:val="28"/>
          <w:szCs w:val="28"/>
          <w:shd w:val="clear" w:color="auto" w:fill="FFFFFF"/>
        </w:rPr>
        <w:t>-в</w:t>
      </w:r>
      <w:proofErr w:type="gramEnd"/>
      <w:r>
        <w:rPr>
          <w:color w:val="333333"/>
          <w:sz w:val="28"/>
          <w:szCs w:val="28"/>
          <w:shd w:val="clear" w:color="auto" w:fill="FFFFFF"/>
        </w:rPr>
        <w:t>озникает без усилий воли, как бы само собой; произвольное</w:t>
      </w:r>
      <w:r>
        <w:rPr>
          <w:i/>
          <w:iCs/>
          <w:color w:val="333333"/>
          <w:sz w:val="28"/>
          <w:szCs w:val="28"/>
          <w:shd w:val="clear" w:color="auto" w:fill="FFFFFF"/>
        </w:rPr>
        <w:t> -</w:t>
      </w:r>
      <w:r>
        <w:rPr>
          <w:color w:val="333333"/>
          <w:sz w:val="28"/>
          <w:szCs w:val="28"/>
          <w:shd w:val="clear" w:color="auto" w:fill="FFFFFF"/>
        </w:rPr>
        <w:t xml:space="preserve">требует от ребёнка волевых усилий, ему приходится делать не то, что хочется, а то, что необходимо,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послепроизвольное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-развивается в результате продуманной работы, когда у ребёнка возникает интерес, снимается волевое напряжение.</w:t>
      </w:r>
    </w:p>
    <w:p w:rsidR="0057608A" w:rsidRDefault="0057608A" w:rsidP="0057608A">
      <w:pPr>
        <w:pStyle w:val="a3"/>
        <w:shd w:val="clear" w:color="auto" w:fill="FFFFFF"/>
        <w:spacing w:before="0" w:beforeAutospacing="0" w:after="0" w:afterAutospacing="0"/>
        <w:ind w:left="115"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Внимание можно тренировать в различных играх и упражнениях, например: “Графический диктант”, “Запомни и повтори”, “Незаконченные рисунки”, “Самый внимательный”, “Найди ошибку”, “Скажи наоборот”, “Четыре стихии” и др.</w:t>
      </w:r>
    </w:p>
    <w:p w:rsidR="0057608A" w:rsidRDefault="0057608A" w:rsidP="0057608A">
      <w:pPr>
        <w:pStyle w:val="a3"/>
        <w:shd w:val="clear" w:color="auto" w:fill="FFFFFF"/>
        <w:spacing w:before="0" w:beforeAutospacing="0" w:after="0" w:afterAutospacing="0"/>
        <w:ind w:left="115"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Существуют требования к проведению игр на развитие внимания:</w:t>
      </w:r>
    </w:p>
    <w:p w:rsidR="0057608A" w:rsidRDefault="0057608A" w:rsidP="005760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Игра выбирается не слишком трудная, не слишком лёгкая, соответственно задачам воспитания, уровню умственного развития.</w:t>
      </w:r>
    </w:p>
    <w:p w:rsidR="0057608A" w:rsidRDefault="0057608A" w:rsidP="005760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Необходимо знать цель, ход, свою роль в игре.</w:t>
      </w:r>
    </w:p>
    <w:p w:rsidR="00E21D9A" w:rsidRDefault="00E21D9A">
      <w:bookmarkStart w:id="0" w:name="_GoBack"/>
      <w:bookmarkEnd w:id="0"/>
    </w:p>
    <w:sectPr w:rsidR="00E2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AF0"/>
    <w:multiLevelType w:val="multilevel"/>
    <w:tmpl w:val="B6FC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8A"/>
    <w:rsid w:val="0057608A"/>
    <w:rsid w:val="00E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2023-12-25T03:51:00Z</dcterms:created>
  <dcterms:modified xsi:type="dcterms:W3CDTF">2023-12-25T03:51:00Z</dcterms:modified>
</cp:coreProperties>
</file>