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DC" w:rsidRPr="005B242F" w:rsidRDefault="001B66DC" w:rsidP="001B66DC">
      <w:pPr>
        <w:pStyle w:val="a5"/>
        <w:shd w:val="clear" w:color="auto" w:fill="FFFFFF"/>
        <w:spacing w:before="155" w:beforeAutospacing="0" w:after="186" w:afterAutospacing="0"/>
        <w:jc w:val="center"/>
        <w:rPr>
          <w:rFonts w:ascii="Tahoma" w:hAnsi="Tahoma" w:cs="Tahoma"/>
          <w:color w:val="111111"/>
          <w:sz w:val="48"/>
          <w:szCs w:val="48"/>
        </w:rPr>
      </w:pPr>
      <w:r w:rsidRPr="001B66DC">
        <w:drawing>
          <wp:inline distT="0" distB="0" distL="0" distR="0">
            <wp:extent cx="1898240" cy="1681317"/>
            <wp:effectExtent l="19050" t="0" r="676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40" cy="169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6DC">
        <w:rPr>
          <w:color w:val="FF0000"/>
          <w:sz w:val="48"/>
          <w:szCs w:val="48"/>
        </w:rPr>
        <w:t xml:space="preserve"> </w:t>
      </w:r>
      <w:r w:rsidRPr="005B242F">
        <w:rPr>
          <w:color w:val="FF0000"/>
          <w:sz w:val="48"/>
          <w:szCs w:val="48"/>
        </w:rPr>
        <w:t>Консультация для родителей</w:t>
      </w:r>
    </w:p>
    <w:p w:rsidR="001B66DC" w:rsidRPr="00D46E81" w:rsidRDefault="001B66DC" w:rsidP="001B66DC">
      <w:pPr>
        <w:pStyle w:val="a5"/>
        <w:shd w:val="clear" w:color="auto" w:fill="FFFFFF"/>
        <w:spacing w:before="155" w:beforeAutospacing="0" w:after="186" w:afterAutospacing="0"/>
        <w:jc w:val="center"/>
        <w:rPr>
          <w:color w:val="FF0000"/>
          <w:sz w:val="48"/>
          <w:szCs w:val="48"/>
        </w:rPr>
      </w:pPr>
      <w:r w:rsidRPr="005B242F">
        <w:rPr>
          <w:color w:val="FF0000"/>
          <w:sz w:val="48"/>
          <w:szCs w:val="48"/>
        </w:rPr>
        <w:t>«Шахматы в дошкольном возрасте»</w:t>
      </w:r>
    </w:p>
    <w:p w:rsidR="001B66DC" w:rsidRPr="00D46E81" w:rsidRDefault="001B66DC" w:rsidP="001B66DC">
      <w:pPr>
        <w:pStyle w:val="a5"/>
        <w:shd w:val="clear" w:color="auto" w:fill="FFFFFF"/>
        <w:spacing w:before="155" w:beforeAutospacing="0" w:after="186" w:afterAutospacing="0"/>
        <w:rPr>
          <w:b/>
          <w:i/>
          <w:color w:val="111111"/>
          <w:u w:val="single"/>
        </w:rPr>
      </w:pPr>
    </w:p>
    <w:p w:rsidR="001B66DC" w:rsidRPr="00E31EE0" w:rsidRDefault="001B66DC" w:rsidP="001B66DC">
      <w:pPr>
        <w:pStyle w:val="a5"/>
        <w:shd w:val="clear" w:color="auto" w:fill="FFFFFF"/>
        <w:spacing w:before="155" w:beforeAutospacing="0" w:after="186" w:afterAutospacing="0"/>
        <w:rPr>
          <w:rFonts w:ascii="Tahoma" w:hAnsi="Tahoma" w:cs="Tahoma"/>
          <w:b/>
          <w:i/>
          <w:color w:val="111111"/>
          <w:u w:val="single"/>
        </w:rPr>
      </w:pPr>
      <w:r w:rsidRPr="00E31EE0">
        <w:rPr>
          <w:b/>
          <w:i/>
          <w:color w:val="111111"/>
          <w:u w:val="single"/>
        </w:rPr>
        <w:t>Как начать обучение шахматам</w:t>
      </w:r>
    </w:p>
    <w:p w:rsidR="001B66DC" w:rsidRPr="00E31EE0" w:rsidRDefault="001B66DC" w:rsidP="001B66DC">
      <w:pPr>
        <w:pStyle w:val="a5"/>
        <w:shd w:val="clear" w:color="auto" w:fill="FFFFFF"/>
        <w:spacing w:before="155" w:beforeAutospacing="0" w:after="186" w:afterAutospacing="0"/>
        <w:jc w:val="both"/>
        <w:rPr>
          <w:color w:val="111111"/>
        </w:rPr>
      </w:pPr>
      <w:r w:rsidRPr="00E31EE0">
        <w:rPr>
          <w:color w:val="000000"/>
        </w:rPr>
        <w:t>Оптимальный возраст для первого знакомства малыша с шахматами - три-четыре года. Основная форма - игровая. Ни в коем случае не ставьте своей целью вырастить "нового Крамника". Не принуждайте ребенка заниматься - рискуете "перекормить" его шахматами. Потрудитесь лучше над тем, чтоб заинтересовать малыша.</w:t>
      </w:r>
    </w:p>
    <w:p w:rsidR="001B66DC" w:rsidRPr="00E31EE0" w:rsidRDefault="001B66DC" w:rsidP="001B66DC">
      <w:pPr>
        <w:pStyle w:val="a5"/>
        <w:shd w:val="clear" w:color="auto" w:fill="FFFFFF"/>
        <w:spacing w:before="155" w:beforeAutospacing="0" w:after="186" w:afterAutospacing="0"/>
        <w:jc w:val="both"/>
        <w:rPr>
          <w:color w:val="111111"/>
        </w:rPr>
      </w:pPr>
      <w:r w:rsidRPr="00E31EE0">
        <w:rPr>
          <w:color w:val="000000"/>
        </w:rPr>
        <w:t>Отдавать его сразу в шахматный клуб не стоит. Во-первых, неизвестно, как поведет себя ребенок в новой обстановке с чужими людьми, а во-вторых, практически везде занятия платные. А так как на начальном этапе главное - привить интерес к игре и рассказать основы, то это смогут сделать и родители.</w:t>
      </w:r>
    </w:p>
    <w:p w:rsidR="001B66DC" w:rsidRPr="00E31EE0" w:rsidRDefault="001B66DC" w:rsidP="001B66DC">
      <w:pPr>
        <w:pStyle w:val="a5"/>
        <w:shd w:val="clear" w:color="auto" w:fill="FFFFFF"/>
        <w:spacing w:before="155" w:beforeAutospacing="0" w:after="186" w:afterAutospacing="0"/>
        <w:jc w:val="both"/>
        <w:rPr>
          <w:color w:val="111111"/>
        </w:rPr>
      </w:pPr>
      <w:r w:rsidRPr="00E31EE0">
        <w:rPr>
          <w:color w:val="111111"/>
          <w:u w:val="single"/>
        </w:rPr>
        <w:t>Первый шахматный урок</w:t>
      </w:r>
    </w:p>
    <w:p w:rsidR="001B66DC" w:rsidRPr="00E31EE0" w:rsidRDefault="001B66DC" w:rsidP="001B66DC">
      <w:pPr>
        <w:pStyle w:val="a5"/>
        <w:shd w:val="clear" w:color="auto" w:fill="FFFFFF"/>
        <w:spacing w:before="155" w:beforeAutospacing="0" w:after="186" w:afterAutospacing="0"/>
        <w:jc w:val="both"/>
        <w:rPr>
          <w:color w:val="111111"/>
        </w:rPr>
      </w:pPr>
      <w:r w:rsidRPr="00E31EE0">
        <w:rPr>
          <w:color w:val="000000"/>
        </w:rPr>
        <w:t xml:space="preserve">Первый урок должен быть ярким, веселым, запоминающимся. </w:t>
      </w:r>
      <w:proofErr w:type="gramStart"/>
      <w:r w:rsidRPr="00E31EE0">
        <w:rPr>
          <w:color w:val="000000"/>
        </w:rPr>
        <w:t>Ребенок</w:t>
      </w:r>
      <w:proofErr w:type="gramEnd"/>
      <w:r w:rsidRPr="00E31EE0">
        <w:rPr>
          <w:color w:val="000000"/>
        </w:rPr>
        <w:t xml:space="preserve"> прежде всего ждет от него праздника и удивительных историй с приключениями.</w:t>
      </w:r>
    </w:p>
    <w:p w:rsidR="001B66DC" w:rsidRPr="00E31EE0" w:rsidRDefault="001B66DC" w:rsidP="001B66DC">
      <w:pPr>
        <w:pStyle w:val="a5"/>
        <w:shd w:val="clear" w:color="auto" w:fill="FFFFFF"/>
        <w:spacing w:before="155" w:beforeAutospacing="0" w:after="186" w:afterAutospacing="0"/>
        <w:jc w:val="both"/>
        <w:rPr>
          <w:color w:val="111111"/>
        </w:rPr>
      </w:pPr>
      <w:r w:rsidRPr="00E31EE0">
        <w:rPr>
          <w:color w:val="000000"/>
        </w:rPr>
        <w:t>В помощь себе купите учебник, посвященный </w:t>
      </w:r>
      <w:hyperlink r:id="rId5" w:history="1">
        <w:r w:rsidRPr="00E31EE0">
          <w:rPr>
            <w:rStyle w:val="a6"/>
          </w:rPr>
          <w:t>детским шахматам</w:t>
        </w:r>
      </w:hyperlink>
      <w:r w:rsidRPr="00E31EE0">
        <w:t>.</w:t>
      </w:r>
    </w:p>
    <w:p w:rsidR="001B66DC" w:rsidRPr="00E31EE0" w:rsidRDefault="001B66DC" w:rsidP="001B66DC">
      <w:pPr>
        <w:pStyle w:val="a5"/>
        <w:shd w:val="clear" w:color="auto" w:fill="FFFFFF"/>
        <w:spacing w:before="155" w:beforeAutospacing="0" w:after="186" w:afterAutospacing="0"/>
        <w:jc w:val="both"/>
        <w:rPr>
          <w:color w:val="111111"/>
        </w:rPr>
      </w:pPr>
      <w:r w:rsidRPr="00E31EE0">
        <w:rPr>
          <w:color w:val="000000"/>
        </w:rPr>
        <w:t xml:space="preserve">Для начала расскажите ребенку </w:t>
      </w:r>
      <w:proofErr w:type="gramStart"/>
      <w:r w:rsidRPr="00E31EE0">
        <w:rPr>
          <w:color w:val="000000"/>
        </w:rPr>
        <w:t>сказку про "короля</w:t>
      </w:r>
      <w:proofErr w:type="gramEnd"/>
      <w:r w:rsidRPr="00E31EE0">
        <w:rPr>
          <w:color w:val="000000"/>
        </w:rPr>
        <w:t>, королеву и их свиту", покажите ему красочные книжки с фигурами на картинках, инсценируйте сценку, используя любимые игрушки ребенка.</w:t>
      </w:r>
    </w:p>
    <w:p w:rsidR="001B66DC" w:rsidRPr="00E31EE0" w:rsidRDefault="001B66DC" w:rsidP="001B66DC">
      <w:pPr>
        <w:pStyle w:val="a5"/>
        <w:shd w:val="clear" w:color="auto" w:fill="FFFFFF"/>
        <w:spacing w:before="155" w:beforeAutospacing="0" w:after="186" w:afterAutospacing="0"/>
        <w:jc w:val="both"/>
        <w:rPr>
          <w:color w:val="111111"/>
        </w:rPr>
      </w:pPr>
      <w:r w:rsidRPr="00E31EE0">
        <w:rPr>
          <w:color w:val="000000"/>
        </w:rPr>
        <w:t>Мальчикам, обожающим "</w:t>
      </w:r>
      <w:proofErr w:type="spellStart"/>
      <w:r w:rsidRPr="00E31EE0">
        <w:rPr>
          <w:color w:val="000000"/>
        </w:rPr>
        <w:t>войнушку</w:t>
      </w:r>
      <w:proofErr w:type="spellEnd"/>
      <w:r w:rsidRPr="00E31EE0">
        <w:rPr>
          <w:color w:val="000000"/>
        </w:rPr>
        <w:t>", можно сказать, что доска - это поле битвы, а фигуры олицетворяют разного рода войска.</w:t>
      </w:r>
    </w:p>
    <w:p w:rsidR="001B66DC" w:rsidRPr="00E31EE0" w:rsidRDefault="001B66DC" w:rsidP="001B66DC">
      <w:pPr>
        <w:pStyle w:val="a5"/>
        <w:shd w:val="clear" w:color="auto" w:fill="FFFFFF"/>
        <w:spacing w:before="155" w:beforeAutospacing="0" w:after="186" w:afterAutospacing="0"/>
        <w:jc w:val="both"/>
        <w:rPr>
          <w:color w:val="111111"/>
        </w:rPr>
      </w:pPr>
      <w:r w:rsidRPr="00E31EE0">
        <w:rPr>
          <w:color w:val="000000"/>
        </w:rPr>
        <w:t>Не рассчитывайте сразу же играть целые партии с 5-летним ребенком. В течение первого года он должен усвоить только, как ходит та или иная фигура. Придумайте нетрудные задачки, цель которых - научить ребенка анализировать и понимать, куда в той или иной ситуации может пойти пешка, конь или ферзь.</w:t>
      </w:r>
    </w:p>
    <w:p w:rsidR="001B66DC" w:rsidRPr="00D46E81" w:rsidRDefault="001B66DC" w:rsidP="001B66DC">
      <w:pPr>
        <w:pStyle w:val="a5"/>
        <w:shd w:val="clear" w:color="auto" w:fill="FFFFFF"/>
        <w:spacing w:before="155" w:beforeAutospacing="0" w:after="186" w:afterAutospacing="0"/>
        <w:rPr>
          <w:color w:val="000000"/>
        </w:rPr>
      </w:pPr>
      <w:r w:rsidRPr="00E31EE0">
        <w:rPr>
          <w:color w:val="000000"/>
        </w:rPr>
        <w:t>Первые уроки должны длиться не более 20 минут. Не забывайте и о физкультминутке. Ребенку необходимо отвлекаться и разминаться. Заканчивать надо до того, как ему станет скучно.</w:t>
      </w:r>
    </w:p>
    <w:p w:rsidR="001B66DC" w:rsidRPr="00D46E81" w:rsidRDefault="001B66DC" w:rsidP="001B66D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31EE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Что дает игра в шахматы ребенку?</w:t>
      </w:r>
      <w:r w:rsidRPr="00E31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первую очередь, играя в шахматы, ребята учатся самостоятельно мыслить и принимать решения. Даже самые простые решения (например, какой фигурой сделать ход), которые могут повлечь не такие большие потери (самое страшное – проигрыш) – приучают детей к </w:t>
      </w:r>
      <w:r w:rsidRPr="00E31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самостоятельности и ответственности.</w:t>
      </w:r>
      <w:r w:rsidRPr="00E31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 время занятий шахматами ребенок учится концентрировать внимание на одном процессе, у него вырабатывается усидчивость, формируется произвольность психических процессов, таких, как внимание и память. В условиях игры дети лучше сосредотачиваются и больше запоминают. Игровой опыт позволяет встать на точку зрения других людей, предвосхитить их будущее поведение и на основе этого строить свое собственное поведение.</w:t>
      </w:r>
      <w:r w:rsidRPr="00E31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Шахматы – эффективная модель для формирования у ребенка механизма «действия в уме», что является важнейшим фактором развития интеллекта. Играя в шахматы, дети учатся проигрывать всю ситуацию в уме, прежде чем сделать свой ход. В шахматной игре у ребят формируется навык внутреннего плана действий. Уже в начальной школе дети сталкиваются с заданиями, требующими этого качества. Овладев данным навыком, ребенок умеет планировать свое время, стратегически мыслить и достигать поставленных  целей.</w:t>
      </w:r>
      <w:r w:rsidRPr="00E31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B66DC" w:rsidRPr="00D46E81" w:rsidRDefault="001B66DC" w:rsidP="001B66D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66DC" w:rsidRPr="00D46E81" w:rsidRDefault="001B66DC" w:rsidP="001B66D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66DC" w:rsidRPr="00D46E81" w:rsidRDefault="001B66DC" w:rsidP="001B66D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66DC" w:rsidRPr="00D46E81" w:rsidRDefault="001B66DC" w:rsidP="001B66D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1019F7" w:rsidRDefault="001019F7"/>
    <w:sectPr w:rsidR="0010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B66DC"/>
    <w:rsid w:val="001019F7"/>
    <w:rsid w:val="001B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B6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xn--e1ajdl2c%2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2020-01-07T14:52:00Z</dcterms:created>
  <dcterms:modified xsi:type="dcterms:W3CDTF">2020-01-07T14:53:00Z</dcterms:modified>
</cp:coreProperties>
</file>