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3E" w:rsidRPr="0066513E" w:rsidRDefault="0066513E" w:rsidP="0066513E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335" w:rsidRDefault="00877E80" w:rsidP="00E4733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9B">
        <w:rPr>
          <w:rFonts w:ascii="Times New Roman" w:hAnsi="Times New Roman" w:cs="Times New Roman"/>
          <w:b/>
          <w:sz w:val="28"/>
          <w:szCs w:val="28"/>
        </w:rPr>
        <w:t>ИННОВАЦИОННЫЕ ТЕХНОЛОГИИ В ОБРАЗОВАНИИ.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общества ставит перед российской системой образования целый ряд новых проблем, обусловленных политическими, социально-экономическими, мировоззренческими и другими факторами, среди которых следует выделить необходимость повышения качества и доступности образования.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Одним из эффективных путей решения этих проблем является информатизация образования. Появление новых информационных технологий, связанных с развитием компьютерных средств и сетей телекоммуникаций, дало возможность создать качественно новую информационно-образовательную среду как основу для развития и совершенствования системы образования.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0F3F9F">
        <w:rPr>
          <w:rFonts w:ascii="Times New Roman" w:hAnsi="Times New Roman" w:cs="Times New Roman"/>
          <w:sz w:val="28"/>
          <w:szCs w:val="28"/>
        </w:rPr>
        <w:t xml:space="preserve"> выполняют одновременно функции инструментов и объектов познания. Следовательно, инновации в ИКТ не только обеспечивают революционное развитие внутри данной отрасли знаний, но и оказывают непосредственное влияние на научно- технический прогресс во всех сферах деятельности общества.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>- усвоением максимального объема знаний;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>- максимальной творческой активностью;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- широким спектром практических навыков и умений.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ИКТ – их универсальность, они являются инструментом, который применяется во всех отраслях знаний: гуманитарной, естественнонаучной, социально- экономической.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F3F9F">
        <w:rPr>
          <w:rFonts w:ascii="Times New Roman" w:hAnsi="Times New Roman" w:cs="Times New Roman"/>
          <w:sz w:val="28"/>
          <w:szCs w:val="28"/>
        </w:rPr>
        <w:t xml:space="preserve">нновационный характер развития ИКТ влияет и на другие отрасли знаний, формирующих мировоззрение специалиста, совершенствуя дидактическое и методическое представление знаний, повышая способность к восприятию и порождению знаний, тем самым, внося инновационный элемент во всестороннее развитие личности.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0F3F9F">
        <w:rPr>
          <w:rFonts w:ascii="Times New Roman" w:hAnsi="Times New Roman" w:cs="Times New Roman"/>
          <w:sz w:val="28"/>
          <w:szCs w:val="28"/>
        </w:rPr>
        <w:t xml:space="preserve">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труд. Доказано, что уровень развития и внедрения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0F3F9F">
        <w:rPr>
          <w:rFonts w:ascii="Times New Roman" w:hAnsi="Times New Roman" w:cs="Times New Roman"/>
          <w:sz w:val="28"/>
          <w:szCs w:val="28"/>
        </w:rPr>
        <w:t xml:space="preserve"> в производственную деятельность определяет успех любой фирмы.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>Основой технологий являются информационно-телекоммуникационные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 (ИТС)</w:t>
      </w:r>
      <w:r w:rsidRPr="000F3F9F">
        <w:rPr>
          <w:rFonts w:ascii="Times New Roman" w:hAnsi="Times New Roman" w:cs="Times New Roman"/>
          <w:sz w:val="28"/>
          <w:szCs w:val="28"/>
        </w:rPr>
        <w:t xml:space="preserve">, построенные на компьютерных средствах и представляющие собой информационные ресурсы и аппаратно-программные средства, обеспечивающие хранение, обработку и передачу информации на расстояние.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>Отличительны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F9F">
        <w:rPr>
          <w:rFonts w:ascii="Times New Roman" w:hAnsi="Times New Roman" w:cs="Times New Roman"/>
          <w:sz w:val="28"/>
          <w:szCs w:val="28"/>
        </w:rPr>
        <w:t xml:space="preserve"> особенности информационно-коммуникационных систем в образовании являются: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3F9F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0F3F9F">
        <w:rPr>
          <w:rFonts w:ascii="Times New Roman" w:hAnsi="Times New Roman" w:cs="Times New Roman"/>
          <w:sz w:val="28"/>
          <w:szCs w:val="28"/>
        </w:rPr>
        <w:t xml:space="preserve"> телекоммуникационной инфраструктуры;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- интегрированность образовательной информационной среды;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3F9F">
        <w:rPr>
          <w:rFonts w:ascii="Times New Roman" w:hAnsi="Times New Roman" w:cs="Times New Roman"/>
          <w:sz w:val="28"/>
          <w:szCs w:val="28"/>
        </w:rPr>
        <w:t>распределенность</w:t>
      </w:r>
      <w:proofErr w:type="spellEnd"/>
      <w:r w:rsidRPr="000F3F9F">
        <w:rPr>
          <w:rFonts w:ascii="Times New Roman" w:hAnsi="Times New Roman" w:cs="Times New Roman"/>
          <w:sz w:val="28"/>
          <w:szCs w:val="28"/>
        </w:rPr>
        <w:t xml:space="preserve"> учебного процесса;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- мультимедийное образовательных ресурсов;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- технологии реального времени.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3F9F">
        <w:rPr>
          <w:rFonts w:ascii="Times New Roman" w:hAnsi="Times New Roman" w:cs="Times New Roman"/>
          <w:sz w:val="28"/>
          <w:szCs w:val="28"/>
        </w:rPr>
        <w:t xml:space="preserve"> если говорить о технологическом обеспечении образовательных программ, то учет этих особенностей требует иных подходов в построении </w:t>
      </w:r>
      <w:r>
        <w:rPr>
          <w:rFonts w:ascii="Times New Roman" w:hAnsi="Times New Roman" w:cs="Times New Roman"/>
          <w:sz w:val="28"/>
          <w:szCs w:val="28"/>
        </w:rPr>
        <w:t>ИТС</w:t>
      </w:r>
      <w:r w:rsidRPr="000F3F9F">
        <w:rPr>
          <w:rFonts w:ascii="Times New Roman" w:hAnsi="Times New Roman" w:cs="Times New Roman"/>
          <w:sz w:val="28"/>
          <w:szCs w:val="28"/>
        </w:rPr>
        <w:t xml:space="preserve"> учреждений образования. </w:t>
      </w:r>
    </w:p>
    <w:p w:rsidR="00E47335" w:rsidRDefault="00E47335" w:rsidP="00E4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9F">
        <w:rPr>
          <w:rFonts w:ascii="Times New Roman" w:hAnsi="Times New Roman" w:cs="Times New Roman"/>
          <w:sz w:val="28"/>
          <w:szCs w:val="28"/>
        </w:rPr>
        <w:t xml:space="preserve">Переход на интерактивные методы обучения и технологии реального времени требует значительных телекоммуникационных ресурсов, способных </w:t>
      </w:r>
      <w:r w:rsidRPr="000F3F9F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необходимую взаимосвязь участников образовательного процесса, поддержку </w:t>
      </w:r>
      <w:proofErr w:type="spellStart"/>
      <w:r w:rsidRPr="000F3F9F">
        <w:rPr>
          <w:rFonts w:ascii="Times New Roman" w:hAnsi="Times New Roman" w:cs="Times New Roman"/>
          <w:sz w:val="28"/>
          <w:szCs w:val="28"/>
        </w:rPr>
        <w:t>мультисервисных</w:t>
      </w:r>
      <w:proofErr w:type="spellEnd"/>
      <w:r w:rsidRPr="000F3F9F">
        <w:rPr>
          <w:rFonts w:ascii="Times New Roman" w:hAnsi="Times New Roman" w:cs="Times New Roman"/>
          <w:sz w:val="28"/>
          <w:szCs w:val="28"/>
        </w:rPr>
        <w:t xml:space="preserve"> технологий, высокую производительность телекоммуникационного оборудования и пропускную способность сетей передачи данных. </w:t>
      </w:r>
    </w:p>
    <w:p w:rsidR="00E47335" w:rsidRDefault="00E47335" w:rsidP="00E47335">
      <w:pPr>
        <w:pStyle w:val="a3"/>
        <w:widowControl/>
        <w:tabs>
          <w:tab w:val="right" w:pos="850"/>
          <w:tab w:val="right" w:pos="1417"/>
        </w:tabs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E47335" w:rsidRPr="00DE3F56" w:rsidRDefault="00E47335" w:rsidP="00E47335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DE3F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1. </w:t>
      </w:r>
      <w:proofErr w:type="spellStart"/>
      <w:r w:rsidRPr="00DE3F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Дебердеева</w:t>
      </w:r>
      <w:proofErr w:type="spellEnd"/>
      <w:r w:rsidRPr="00DE3F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Т. Х. Новые ценности образования в условиях информационного общества/ Т. Х. </w:t>
      </w:r>
      <w:proofErr w:type="spellStart"/>
      <w:r w:rsidRPr="00DE3F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Дебердеева</w:t>
      </w:r>
      <w:proofErr w:type="spellEnd"/>
      <w:r w:rsidRPr="00DE3F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// Инновации в образовании. - 2005. - № 3. – с. 79.</w:t>
      </w:r>
    </w:p>
    <w:p w:rsidR="00E47335" w:rsidRDefault="00E47335" w:rsidP="00E47335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DE3F56">
        <w:rPr>
          <w:rFonts w:eastAsiaTheme="minorHAnsi"/>
          <w:kern w:val="0"/>
          <w:sz w:val="28"/>
          <w:szCs w:val="28"/>
        </w:rPr>
        <w:t xml:space="preserve">2. Кваша В.П. </w:t>
      </w:r>
      <w:r>
        <w:rPr>
          <w:rFonts w:eastAsiaTheme="minorHAnsi"/>
          <w:kern w:val="0"/>
          <w:sz w:val="28"/>
          <w:szCs w:val="28"/>
        </w:rPr>
        <w:t>У</w:t>
      </w:r>
      <w:r w:rsidRPr="00DE3F56">
        <w:rPr>
          <w:rFonts w:eastAsiaTheme="minorHAnsi"/>
          <w:kern w:val="0"/>
          <w:sz w:val="28"/>
          <w:szCs w:val="28"/>
        </w:rPr>
        <w:t xml:space="preserve">правление инновационными процессами в образовании. </w:t>
      </w:r>
      <w:proofErr w:type="spellStart"/>
      <w:r w:rsidRPr="00DE3F56">
        <w:rPr>
          <w:rFonts w:eastAsiaTheme="minorHAnsi"/>
          <w:kern w:val="0"/>
          <w:sz w:val="28"/>
          <w:szCs w:val="28"/>
        </w:rPr>
        <w:t>Дис</w:t>
      </w:r>
      <w:proofErr w:type="spellEnd"/>
      <w:r w:rsidRPr="00DE3F56">
        <w:rPr>
          <w:rFonts w:eastAsiaTheme="minorHAnsi"/>
          <w:kern w:val="0"/>
          <w:sz w:val="28"/>
          <w:szCs w:val="28"/>
        </w:rPr>
        <w:t xml:space="preserve">. канд. </w:t>
      </w:r>
      <w:proofErr w:type="spellStart"/>
      <w:r w:rsidRPr="00DE3F56">
        <w:rPr>
          <w:rFonts w:eastAsiaTheme="minorHAnsi"/>
          <w:kern w:val="0"/>
          <w:sz w:val="28"/>
          <w:szCs w:val="28"/>
        </w:rPr>
        <w:t>пед</w:t>
      </w:r>
      <w:proofErr w:type="spellEnd"/>
      <w:r w:rsidRPr="00DE3F56">
        <w:rPr>
          <w:rFonts w:eastAsiaTheme="minorHAnsi"/>
          <w:kern w:val="0"/>
          <w:sz w:val="28"/>
          <w:szCs w:val="28"/>
        </w:rPr>
        <w:t xml:space="preserve">. наук. М.,1994. – 345с.4. </w:t>
      </w:r>
    </w:p>
    <w:p w:rsidR="005B151D" w:rsidRDefault="00E47335" w:rsidP="00E47335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3. </w:t>
      </w:r>
      <w:proofErr w:type="spellStart"/>
      <w:r w:rsidRPr="00DE3F56">
        <w:rPr>
          <w:rFonts w:eastAsiaTheme="minorHAnsi"/>
          <w:kern w:val="0"/>
          <w:sz w:val="28"/>
          <w:szCs w:val="28"/>
        </w:rPr>
        <w:t>Сластенин</w:t>
      </w:r>
      <w:proofErr w:type="spellEnd"/>
      <w:r w:rsidRPr="00DE3F56">
        <w:rPr>
          <w:rFonts w:eastAsiaTheme="minorHAnsi"/>
          <w:kern w:val="0"/>
          <w:sz w:val="28"/>
          <w:szCs w:val="28"/>
        </w:rPr>
        <w:t xml:space="preserve"> В.А., </w:t>
      </w:r>
      <w:proofErr w:type="spellStart"/>
      <w:r w:rsidRPr="00DE3F56">
        <w:rPr>
          <w:rFonts w:eastAsiaTheme="minorHAnsi"/>
          <w:kern w:val="0"/>
          <w:sz w:val="28"/>
          <w:szCs w:val="28"/>
        </w:rPr>
        <w:t>Подымова</w:t>
      </w:r>
      <w:proofErr w:type="spellEnd"/>
      <w:r w:rsidRPr="00DE3F56">
        <w:rPr>
          <w:rFonts w:eastAsiaTheme="minorHAnsi"/>
          <w:kern w:val="0"/>
          <w:sz w:val="28"/>
          <w:szCs w:val="28"/>
        </w:rPr>
        <w:t xml:space="preserve"> Л.С. Педагогика: инновационная деятельность М.: ИЧП «Издательство Магистр»,1997. – 456с.</w:t>
      </w:r>
      <w:r>
        <w:rPr>
          <w:color w:val="000000"/>
          <w:sz w:val="28"/>
          <w:szCs w:val="28"/>
        </w:rPr>
        <w:t xml:space="preserve"> </w:t>
      </w:r>
    </w:p>
    <w:p w:rsidR="005B151D" w:rsidRDefault="005B151D" w:rsidP="00E47335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51D" w:rsidRDefault="005B151D" w:rsidP="00E47335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51D" w:rsidRDefault="005B151D" w:rsidP="00E47335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51D" w:rsidRDefault="005B151D" w:rsidP="00E47335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A0451" w:rsidRDefault="000A0451" w:rsidP="005B151D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0A0451" w:rsidRDefault="000A0451" w:rsidP="005B151D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0A0451" w:rsidRDefault="000A0451" w:rsidP="005B151D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0A0451" w:rsidRDefault="000A0451" w:rsidP="005B151D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0A0451" w:rsidRDefault="000A0451" w:rsidP="005B151D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0A0451" w:rsidRDefault="000A0451" w:rsidP="005B151D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0A0451" w:rsidRDefault="000A0451" w:rsidP="005B151D">
      <w:pPr>
        <w:pStyle w:val="a3"/>
        <w:widowControl/>
        <w:tabs>
          <w:tab w:val="right" w:pos="850"/>
          <w:tab w:val="right" w:pos="1417"/>
        </w:tabs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DB737A" w:rsidRDefault="00DB737A" w:rsidP="00084B54">
      <w:pPr>
        <w:pStyle w:val="a3"/>
        <w:widowControl/>
        <w:tabs>
          <w:tab w:val="right" w:pos="850"/>
          <w:tab w:val="right" w:pos="1417"/>
        </w:tabs>
        <w:spacing w:after="0" w:line="360" w:lineRule="auto"/>
        <w:jc w:val="right"/>
      </w:pPr>
      <w:bookmarkStart w:id="0" w:name="_GoBack"/>
      <w:bookmarkEnd w:id="0"/>
    </w:p>
    <w:sectPr w:rsidR="00DB737A" w:rsidSect="00DB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335"/>
    <w:rsid w:val="00084B54"/>
    <w:rsid w:val="000A0451"/>
    <w:rsid w:val="00367F6D"/>
    <w:rsid w:val="003A478E"/>
    <w:rsid w:val="005B151D"/>
    <w:rsid w:val="0066513E"/>
    <w:rsid w:val="00877E80"/>
    <w:rsid w:val="00A44422"/>
    <w:rsid w:val="00A93901"/>
    <w:rsid w:val="00AD5FB9"/>
    <w:rsid w:val="00C35EA7"/>
    <w:rsid w:val="00DB737A"/>
    <w:rsid w:val="00E4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58FC"/>
  <w15:docId w15:val="{553E2600-95A2-4D8E-A766-D84D91EA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3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4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E4733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47335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65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Lozariss</dc:creator>
  <cp:keywords/>
  <dc:description/>
  <cp:lastModifiedBy>user</cp:lastModifiedBy>
  <cp:revision>12</cp:revision>
  <dcterms:created xsi:type="dcterms:W3CDTF">2019-10-10T08:48:00Z</dcterms:created>
  <dcterms:modified xsi:type="dcterms:W3CDTF">2019-12-27T12:35:00Z</dcterms:modified>
</cp:coreProperties>
</file>