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4494" w14:textId="6A3A87C4" w:rsidR="00937A33" w:rsidRDefault="00937A33" w:rsidP="008348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Хмелева Г.А.</w:t>
      </w:r>
      <w:bookmarkStart w:id="0" w:name="_GoBack"/>
      <w:bookmarkEnd w:id="0"/>
    </w:p>
    <w:p w14:paraId="2149929D" w14:textId="388C2EE1" w:rsidR="00127EE1" w:rsidRPr="00834811" w:rsidRDefault="00834811" w:rsidP="0083481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11">
        <w:rPr>
          <w:rFonts w:ascii="Times New Roman" w:hAnsi="Times New Roman" w:cs="Times New Roman"/>
          <w:b/>
          <w:sz w:val="28"/>
          <w:szCs w:val="28"/>
        </w:rPr>
        <w:t xml:space="preserve">ПРОЕКТНЫЙ ПОДХОД К СТАНОВЛЕНИЮ «УМНОГО ГОРОДА»: </w:t>
      </w:r>
      <w:r w:rsidR="00300DA8">
        <w:rPr>
          <w:rFonts w:ascii="Times New Roman" w:hAnsi="Times New Roman" w:cs="Times New Roman"/>
          <w:b/>
          <w:sz w:val="28"/>
          <w:szCs w:val="28"/>
        </w:rPr>
        <w:t>ЕВРОПЕЙСКИЙ</w:t>
      </w:r>
      <w:r w:rsidRPr="00834811">
        <w:rPr>
          <w:rFonts w:ascii="Times New Roman" w:hAnsi="Times New Roman" w:cs="Times New Roman"/>
          <w:b/>
          <w:sz w:val="28"/>
          <w:szCs w:val="28"/>
        </w:rPr>
        <w:t xml:space="preserve"> ОПЫТ И </w:t>
      </w:r>
      <w:r w:rsidR="005316F5">
        <w:rPr>
          <w:rFonts w:ascii="Times New Roman" w:hAnsi="Times New Roman" w:cs="Times New Roman"/>
          <w:b/>
          <w:sz w:val="28"/>
          <w:szCs w:val="28"/>
        </w:rPr>
        <w:t>УРОКИ ДЛЯ РОССИИ</w:t>
      </w:r>
    </w:p>
    <w:p w14:paraId="77C702B2" w14:textId="28BF5BB4" w:rsidR="00CF7BD0" w:rsidRPr="00834811" w:rsidRDefault="00CF7BD0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EFB1E4" w14:textId="3A576E13" w:rsidR="00834811" w:rsidRDefault="00CF7BD0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11">
        <w:rPr>
          <w:rFonts w:ascii="Times New Roman" w:hAnsi="Times New Roman" w:cs="Times New Roman"/>
          <w:sz w:val="28"/>
          <w:szCs w:val="28"/>
        </w:rPr>
        <w:t xml:space="preserve">Развитие движения «умных городов» является магистральным </w:t>
      </w:r>
      <w:r w:rsidR="00D953A4" w:rsidRPr="00834811">
        <w:rPr>
          <w:rFonts w:ascii="Times New Roman" w:hAnsi="Times New Roman" w:cs="Times New Roman"/>
          <w:sz w:val="28"/>
          <w:szCs w:val="28"/>
        </w:rPr>
        <w:t>направлением</w:t>
      </w:r>
      <w:r w:rsidRPr="00834811">
        <w:rPr>
          <w:rFonts w:ascii="Times New Roman" w:hAnsi="Times New Roman" w:cs="Times New Roman"/>
          <w:sz w:val="28"/>
          <w:szCs w:val="28"/>
        </w:rPr>
        <w:t xml:space="preserve"> современности. Два глобальных </w:t>
      </w:r>
      <w:r w:rsidR="00D953A4" w:rsidRPr="00834811">
        <w:rPr>
          <w:rFonts w:ascii="Times New Roman" w:hAnsi="Times New Roman" w:cs="Times New Roman"/>
          <w:sz w:val="28"/>
          <w:szCs w:val="28"/>
        </w:rPr>
        <w:t>процесса</w:t>
      </w:r>
      <w:r w:rsidRPr="00834811">
        <w:rPr>
          <w:rFonts w:ascii="Times New Roman" w:hAnsi="Times New Roman" w:cs="Times New Roman"/>
          <w:sz w:val="28"/>
          <w:szCs w:val="28"/>
        </w:rPr>
        <w:t xml:space="preserve"> – урбанизация и цифровизация – способствуют трансформации городских систем</w:t>
      </w:r>
      <w:r w:rsidR="00D953A4" w:rsidRPr="00834811">
        <w:rPr>
          <w:rFonts w:ascii="Times New Roman" w:hAnsi="Times New Roman" w:cs="Times New Roman"/>
          <w:sz w:val="28"/>
          <w:szCs w:val="28"/>
        </w:rPr>
        <w:t xml:space="preserve"> в удобные пространства.</w:t>
      </w:r>
      <w:r w:rsidR="006C1C9D">
        <w:rPr>
          <w:rFonts w:ascii="Times New Roman" w:hAnsi="Times New Roman" w:cs="Times New Roman"/>
          <w:sz w:val="28"/>
          <w:szCs w:val="28"/>
        </w:rPr>
        <w:t xml:space="preserve"> Предполагается, что к 2050 году 75% человечества будет жить в городах. </w:t>
      </w:r>
      <w:r w:rsidR="00D953A4" w:rsidRPr="00834811">
        <w:rPr>
          <w:rFonts w:ascii="Times New Roman" w:hAnsi="Times New Roman" w:cs="Times New Roman"/>
          <w:sz w:val="28"/>
          <w:szCs w:val="28"/>
        </w:rPr>
        <w:t xml:space="preserve"> И этот тренд</w:t>
      </w:r>
      <w:r w:rsidR="00834811" w:rsidRPr="00834811">
        <w:rPr>
          <w:rFonts w:ascii="Times New Roman" w:hAnsi="Times New Roman" w:cs="Times New Roman"/>
          <w:sz w:val="28"/>
          <w:szCs w:val="28"/>
        </w:rPr>
        <w:t xml:space="preserve"> в предстоящие годы будет получать все большее ускорение.</w:t>
      </w:r>
      <w:r w:rsidR="008B2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59345" w14:textId="36225B29" w:rsidR="008C1E3F" w:rsidRDefault="00AF3301" w:rsidP="001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особая актуальность тематики умных городов подчеркивается реализацией проекта Минстроя России</w:t>
      </w:r>
      <w:r w:rsidRPr="00AF3301">
        <w:rPr>
          <w:rFonts w:ascii="Times New Roman" w:hAnsi="Times New Roman" w:cs="Times New Roman"/>
          <w:sz w:val="28"/>
          <w:szCs w:val="28"/>
        </w:rPr>
        <w:t xml:space="preserve"> «Умный город» в рамках национального проекта «Жилье и городская среда» и национальной программы «Цифровая экономика».</w:t>
      </w:r>
      <w:r w:rsidR="00105B22">
        <w:rPr>
          <w:rFonts w:ascii="Times New Roman" w:hAnsi="Times New Roman" w:cs="Times New Roman"/>
          <w:sz w:val="28"/>
          <w:szCs w:val="28"/>
        </w:rPr>
        <w:t xml:space="preserve"> Утвержден пилотный список городов с разной численностью населения для участия в проекте</w:t>
      </w:r>
      <w:r w:rsidR="00C4241F">
        <w:rPr>
          <w:rFonts w:ascii="Times New Roman" w:hAnsi="Times New Roman" w:cs="Times New Roman"/>
          <w:sz w:val="28"/>
          <w:szCs w:val="28"/>
        </w:rPr>
        <w:t>. Из Самарской области в этот список вошли</w:t>
      </w:r>
      <w:r w:rsidR="00105B22">
        <w:rPr>
          <w:rFonts w:ascii="Times New Roman" w:hAnsi="Times New Roman" w:cs="Times New Roman"/>
          <w:sz w:val="28"/>
          <w:szCs w:val="28"/>
        </w:rPr>
        <w:t xml:space="preserve"> Самара и Тольятти. Принят Стандарт, определяющий базовые и дополнительные требования к умному городу. Создан </w:t>
      </w:r>
      <w:r w:rsidR="00105B22" w:rsidRPr="00105B22">
        <w:rPr>
          <w:rFonts w:ascii="Times New Roman" w:hAnsi="Times New Roman" w:cs="Times New Roman"/>
          <w:sz w:val="28"/>
          <w:szCs w:val="28"/>
        </w:rPr>
        <w:t>Центр компетенций проекта «Умный город»</w:t>
      </w:r>
      <w:r w:rsidR="00105B22">
        <w:rPr>
          <w:rFonts w:ascii="Times New Roman" w:hAnsi="Times New Roman" w:cs="Times New Roman"/>
          <w:sz w:val="28"/>
          <w:szCs w:val="28"/>
        </w:rPr>
        <w:t xml:space="preserve"> с участием крупных специализированных </w:t>
      </w:r>
      <w:r w:rsidR="00105B22" w:rsidRPr="00105B22">
        <w:rPr>
          <w:rFonts w:ascii="Times New Roman" w:hAnsi="Times New Roman" w:cs="Times New Roman"/>
          <w:sz w:val="28"/>
          <w:szCs w:val="28"/>
        </w:rPr>
        <w:t>компаний «</w:t>
      </w:r>
      <w:proofErr w:type="spellStart"/>
      <w:r w:rsidR="00105B22" w:rsidRPr="00105B22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="00105B22" w:rsidRPr="00105B22">
        <w:rPr>
          <w:rFonts w:ascii="Times New Roman" w:hAnsi="Times New Roman" w:cs="Times New Roman"/>
          <w:sz w:val="28"/>
          <w:szCs w:val="28"/>
        </w:rPr>
        <w:t>», «Росатом» и «Ростелеком»</w:t>
      </w:r>
      <w:r w:rsidR="00105B22">
        <w:rPr>
          <w:rFonts w:ascii="Times New Roman" w:hAnsi="Times New Roman" w:cs="Times New Roman"/>
          <w:sz w:val="28"/>
          <w:szCs w:val="28"/>
        </w:rPr>
        <w:t>. Таким образом, очевидно, что переход к модели умного города является долгосрочным трендом. Однако существует еще много вопросов, среди которых в данной статье мы выделили</w:t>
      </w:r>
      <w:r w:rsidR="00105B22" w:rsidRPr="00105B22">
        <w:rPr>
          <w:rFonts w:ascii="Times New Roman" w:hAnsi="Times New Roman" w:cs="Times New Roman"/>
          <w:sz w:val="28"/>
          <w:szCs w:val="28"/>
        </w:rPr>
        <w:t xml:space="preserve"> </w:t>
      </w:r>
      <w:r w:rsidR="00FE1237">
        <w:rPr>
          <w:rFonts w:ascii="Times New Roman" w:hAnsi="Times New Roman" w:cs="Times New Roman"/>
          <w:sz w:val="28"/>
          <w:szCs w:val="28"/>
        </w:rPr>
        <w:t>следующие</w:t>
      </w:r>
      <w:r w:rsidR="008C1E3F">
        <w:rPr>
          <w:rFonts w:ascii="Times New Roman" w:hAnsi="Times New Roman" w:cs="Times New Roman"/>
          <w:sz w:val="28"/>
          <w:szCs w:val="28"/>
        </w:rPr>
        <w:t xml:space="preserve">. В чем </w:t>
      </w:r>
      <w:r w:rsidR="00363BAD">
        <w:rPr>
          <w:rFonts w:ascii="Times New Roman" w:hAnsi="Times New Roman" w:cs="Times New Roman"/>
          <w:sz w:val="28"/>
          <w:szCs w:val="28"/>
        </w:rPr>
        <w:t>состоит</w:t>
      </w:r>
      <w:r w:rsidR="008C1E3F">
        <w:rPr>
          <w:rFonts w:ascii="Times New Roman" w:hAnsi="Times New Roman" w:cs="Times New Roman"/>
          <w:sz w:val="28"/>
          <w:szCs w:val="28"/>
        </w:rPr>
        <w:t xml:space="preserve"> концепция умного города?  Каков</w:t>
      </w:r>
      <w:r w:rsidR="00FE1237">
        <w:rPr>
          <w:rFonts w:ascii="Times New Roman" w:hAnsi="Times New Roman" w:cs="Times New Roman"/>
          <w:sz w:val="28"/>
          <w:szCs w:val="28"/>
        </w:rPr>
        <w:t>ы</w:t>
      </w:r>
      <w:r w:rsidR="008C1E3F">
        <w:rPr>
          <w:rFonts w:ascii="Times New Roman" w:hAnsi="Times New Roman" w:cs="Times New Roman"/>
          <w:sz w:val="28"/>
          <w:szCs w:val="28"/>
        </w:rPr>
        <w:t xml:space="preserve"> уроки зарубежного опыта для российских крупных, средних и небольших городов?</w:t>
      </w:r>
    </w:p>
    <w:p w14:paraId="4EA06D09" w14:textId="12FD392D" w:rsidR="00C4241F" w:rsidRDefault="00C4241F" w:rsidP="003B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концепции умного города широко обсуждается в научной литературе</w:t>
      </w:r>
      <w:r w:rsidR="009375EC">
        <w:rPr>
          <w:rFonts w:ascii="Times New Roman" w:hAnsi="Times New Roman" w:cs="Times New Roman"/>
          <w:sz w:val="28"/>
          <w:szCs w:val="28"/>
        </w:rPr>
        <w:t xml:space="preserve">, поскольку ее возникновение и развитие является естественным процессом, возникшим в ответ на вызовы и проблемы территорий </w:t>
      </w:r>
      <w:r w:rsidR="009375EC" w:rsidRPr="009375EC">
        <w:rPr>
          <w:rFonts w:ascii="Times New Roman" w:hAnsi="Times New Roman" w:cs="Times New Roman"/>
          <w:sz w:val="28"/>
          <w:szCs w:val="28"/>
        </w:rPr>
        <w:t>[1]</w:t>
      </w:r>
      <w:r w:rsidR="009375EC">
        <w:rPr>
          <w:rFonts w:ascii="Times New Roman" w:hAnsi="Times New Roman" w:cs="Times New Roman"/>
          <w:sz w:val="28"/>
          <w:szCs w:val="28"/>
        </w:rPr>
        <w:t>. Технологии цифровизации, интеллектуализации, обработки больших данных позволяют решить городские проблемы, в результате чего города становятся все более интеллектуальными.</w:t>
      </w:r>
      <w:r w:rsidR="00D5011B">
        <w:rPr>
          <w:rFonts w:ascii="Times New Roman" w:hAnsi="Times New Roman" w:cs="Times New Roman"/>
          <w:sz w:val="28"/>
          <w:szCs w:val="28"/>
        </w:rPr>
        <w:t xml:space="preserve"> </w:t>
      </w:r>
      <w:r w:rsidR="003B2539">
        <w:rPr>
          <w:rFonts w:ascii="Times New Roman" w:hAnsi="Times New Roman" w:cs="Times New Roman"/>
          <w:sz w:val="28"/>
          <w:szCs w:val="28"/>
        </w:rPr>
        <w:t>Некоторые считают, что п</w:t>
      </w:r>
      <w:r w:rsidR="003B2539" w:rsidRPr="003B2539">
        <w:rPr>
          <w:rFonts w:ascii="Times New Roman" w:hAnsi="Times New Roman" w:cs="Times New Roman"/>
          <w:sz w:val="28"/>
          <w:szCs w:val="28"/>
        </w:rPr>
        <w:t>редпосылки идеи «умного» города и его развития</w:t>
      </w:r>
      <w:r w:rsidR="003B2539">
        <w:rPr>
          <w:rFonts w:ascii="Times New Roman" w:hAnsi="Times New Roman" w:cs="Times New Roman"/>
          <w:sz w:val="28"/>
          <w:szCs w:val="28"/>
        </w:rPr>
        <w:t xml:space="preserve"> заключаются в</w:t>
      </w:r>
      <w:r w:rsidR="003B2539" w:rsidRPr="003B2539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3B2539">
        <w:rPr>
          <w:rFonts w:ascii="Times New Roman" w:hAnsi="Times New Roman" w:cs="Times New Roman"/>
          <w:sz w:val="28"/>
          <w:szCs w:val="28"/>
        </w:rPr>
        <w:t>и</w:t>
      </w:r>
      <w:r w:rsidR="003B2539" w:rsidRPr="003B2539">
        <w:rPr>
          <w:rFonts w:ascii="Times New Roman" w:hAnsi="Times New Roman" w:cs="Times New Roman"/>
          <w:sz w:val="28"/>
          <w:szCs w:val="28"/>
        </w:rPr>
        <w:t xml:space="preserve"> загруженности инфраструктуры</w:t>
      </w:r>
      <w:r w:rsidR="00164172">
        <w:rPr>
          <w:rFonts w:ascii="Times New Roman" w:hAnsi="Times New Roman" w:cs="Times New Roman"/>
          <w:sz w:val="28"/>
          <w:szCs w:val="28"/>
        </w:rPr>
        <w:t xml:space="preserve"> </w:t>
      </w:r>
      <w:r w:rsidR="00164172" w:rsidRPr="00164172">
        <w:rPr>
          <w:rFonts w:ascii="Times New Roman" w:hAnsi="Times New Roman" w:cs="Times New Roman"/>
          <w:sz w:val="28"/>
          <w:szCs w:val="28"/>
        </w:rPr>
        <w:t>[</w:t>
      </w:r>
      <w:r w:rsidR="009375EC" w:rsidRPr="009375EC">
        <w:rPr>
          <w:rFonts w:ascii="Times New Roman" w:hAnsi="Times New Roman" w:cs="Times New Roman"/>
          <w:sz w:val="28"/>
          <w:szCs w:val="28"/>
        </w:rPr>
        <w:t>2</w:t>
      </w:r>
      <w:r w:rsidR="00164172" w:rsidRPr="00164172">
        <w:rPr>
          <w:rFonts w:ascii="Times New Roman" w:hAnsi="Times New Roman" w:cs="Times New Roman"/>
          <w:sz w:val="28"/>
          <w:szCs w:val="28"/>
        </w:rPr>
        <w:t>]</w:t>
      </w:r>
      <w:r w:rsidR="003B2539">
        <w:rPr>
          <w:rFonts w:ascii="Times New Roman" w:hAnsi="Times New Roman" w:cs="Times New Roman"/>
          <w:sz w:val="28"/>
          <w:szCs w:val="28"/>
        </w:rPr>
        <w:t xml:space="preserve">. </w:t>
      </w:r>
      <w:r w:rsidR="003B2539" w:rsidRPr="003B2539">
        <w:rPr>
          <w:rFonts w:ascii="Times New Roman" w:hAnsi="Times New Roman" w:cs="Times New Roman"/>
          <w:sz w:val="28"/>
          <w:szCs w:val="28"/>
        </w:rPr>
        <w:t>Умный город требует разнообразных инновационных услуг, которые предоставляют всем гражданам информацию обо всех аспектах городской жизни с помощью интерактивных и интернет-приложений [</w:t>
      </w:r>
      <w:r w:rsidR="009375EC" w:rsidRPr="009375EC">
        <w:rPr>
          <w:rFonts w:ascii="Times New Roman" w:hAnsi="Times New Roman" w:cs="Times New Roman"/>
          <w:sz w:val="28"/>
          <w:szCs w:val="28"/>
        </w:rPr>
        <w:t>3</w:t>
      </w:r>
      <w:r w:rsidR="003B2539" w:rsidRPr="003B2539">
        <w:rPr>
          <w:rFonts w:ascii="Times New Roman" w:hAnsi="Times New Roman" w:cs="Times New Roman"/>
          <w:sz w:val="28"/>
          <w:szCs w:val="28"/>
        </w:rPr>
        <w:t xml:space="preserve">]. Умный город </w:t>
      </w:r>
      <w:proofErr w:type="gramStart"/>
      <w:r w:rsidR="003B2539" w:rsidRPr="003B253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B2539" w:rsidRPr="003B2539">
        <w:rPr>
          <w:rFonts w:ascii="Times New Roman" w:hAnsi="Times New Roman" w:cs="Times New Roman"/>
          <w:sz w:val="28"/>
          <w:szCs w:val="28"/>
        </w:rPr>
        <w:t xml:space="preserve"> город, в котором интеллектуальные услуги доступны независимо от времени и места</w:t>
      </w:r>
      <w:r w:rsidR="003B2539">
        <w:rPr>
          <w:rFonts w:ascii="Times New Roman" w:hAnsi="Times New Roman" w:cs="Times New Roman"/>
          <w:sz w:val="28"/>
          <w:szCs w:val="28"/>
        </w:rPr>
        <w:t xml:space="preserve"> </w:t>
      </w:r>
      <w:r w:rsidR="003B2539" w:rsidRPr="003B2539">
        <w:rPr>
          <w:rFonts w:ascii="Times New Roman" w:hAnsi="Times New Roman" w:cs="Times New Roman"/>
          <w:sz w:val="28"/>
          <w:szCs w:val="28"/>
        </w:rPr>
        <w:t>[</w:t>
      </w:r>
      <w:r w:rsidR="009375EC" w:rsidRPr="009375EC">
        <w:rPr>
          <w:rFonts w:ascii="Times New Roman" w:hAnsi="Times New Roman" w:cs="Times New Roman"/>
          <w:sz w:val="28"/>
          <w:szCs w:val="28"/>
        </w:rPr>
        <w:t>4</w:t>
      </w:r>
      <w:r w:rsidR="003B2539" w:rsidRPr="003B2539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A46132E" w14:textId="75352245" w:rsidR="00F16F72" w:rsidRDefault="009375EC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="00F16F72">
        <w:rPr>
          <w:rFonts w:ascii="Times New Roman" w:hAnsi="Times New Roman" w:cs="Times New Roman"/>
          <w:sz w:val="28"/>
          <w:szCs w:val="28"/>
        </w:rPr>
        <w:t>сновная идея умного города заключается в то</w:t>
      </w:r>
      <w:r w:rsidR="001B1B09">
        <w:rPr>
          <w:rFonts w:ascii="Times New Roman" w:hAnsi="Times New Roman" w:cs="Times New Roman"/>
          <w:sz w:val="28"/>
          <w:szCs w:val="28"/>
        </w:rPr>
        <w:t>м</w:t>
      </w:r>
      <w:r w:rsidR="00F16F72">
        <w:rPr>
          <w:rFonts w:ascii="Times New Roman" w:hAnsi="Times New Roman" w:cs="Times New Roman"/>
          <w:sz w:val="28"/>
          <w:szCs w:val="28"/>
        </w:rPr>
        <w:t>, чтобы предложить</w:t>
      </w:r>
      <w:r w:rsidR="00F16F72" w:rsidRPr="00F16F72">
        <w:rPr>
          <w:rFonts w:ascii="Times New Roman" w:hAnsi="Times New Roman" w:cs="Times New Roman"/>
          <w:sz w:val="28"/>
          <w:szCs w:val="28"/>
        </w:rPr>
        <w:t xml:space="preserve"> услуги, которые </w:t>
      </w:r>
      <w:r w:rsidR="00F16F72">
        <w:rPr>
          <w:rFonts w:ascii="Times New Roman" w:hAnsi="Times New Roman" w:cs="Times New Roman"/>
          <w:sz w:val="28"/>
          <w:szCs w:val="28"/>
        </w:rPr>
        <w:t>позволят</w:t>
      </w:r>
      <w:r w:rsidR="00F16F72" w:rsidRPr="00F16F72"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="00F16F7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F16F72" w:rsidRPr="00F16F72">
        <w:rPr>
          <w:rFonts w:ascii="Times New Roman" w:hAnsi="Times New Roman" w:cs="Times New Roman"/>
          <w:sz w:val="28"/>
          <w:szCs w:val="28"/>
        </w:rPr>
        <w:t>лучше</w:t>
      </w:r>
      <w:r w:rsidR="00F16F72">
        <w:rPr>
          <w:rFonts w:ascii="Times New Roman" w:hAnsi="Times New Roman" w:cs="Times New Roman"/>
          <w:sz w:val="28"/>
          <w:szCs w:val="28"/>
        </w:rPr>
        <w:t>, более</w:t>
      </w:r>
      <w:r w:rsidR="00F16F72" w:rsidRPr="00F16F72">
        <w:rPr>
          <w:rFonts w:ascii="Times New Roman" w:hAnsi="Times New Roman" w:cs="Times New Roman"/>
          <w:sz w:val="28"/>
          <w:szCs w:val="28"/>
        </w:rPr>
        <w:t xml:space="preserve"> удобными для жизни. </w:t>
      </w:r>
      <w:r w:rsidR="00F16F72">
        <w:rPr>
          <w:rFonts w:ascii="Times New Roman" w:hAnsi="Times New Roman" w:cs="Times New Roman"/>
          <w:sz w:val="28"/>
          <w:szCs w:val="28"/>
        </w:rPr>
        <w:t>Важно, чтобы</w:t>
      </w:r>
      <w:r w:rsidR="00F16F72" w:rsidRPr="00F16F72">
        <w:rPr>
          <w:rFonts w:ascii="Times New Roman" w:hAnsi="Times New Roman" w:cs="Times New Roman"/>
          <w:sz w:val="28"/>
          <w:szCs w:val="28"/>
        </w:rPr>
        <w:t xml:space="preserve"> эти услуги </w:t>
      </w:r>
      <w:r w:rsidR="00F16F72">
        <w:rPr>
          <w:rFonts w:ascii="Times New Roman" w:hAnsi="Times New Roman" w:cs="Times New Roman"/>
          <w:sz w:val="28"/>
          <w:szCs w:val="28"/>
        </w:rPr>
        <w:t>были</w:t>
      </w:r>
      <w:r w:rsidR="00F16F72" w:rsidRPr="00F16F72">
        <w:rPr>
          <w:rFonts w:ascii="Times New Roman" w:hAnsi="Times New Roman" w:cs="Times New Roman"/>
          <w:sz w:val="28"/>
          <w:szCs w:val="28"/>
        </w:rPr>
        <w:t xml:space="preserve"> экологичными.</w:t>
      </w:r>
      <w:r w:rsidR="00F16F72">
        <w:rPr>
          <w:rFonts w:ascii="Times New Roman" w:hAnsi="Times New Roman" w:cs="Times New Roman"/>
          <w:sz w:val="28"/>
          <w:szCs w:val="28"/>
        </w:rPr>
        <w:t xml:space="preserve"> </w:t>
      </w:r>
      <w:r w:rsidR="00AB7B16">
        <w:rPr>
          <w:rFonts w:ascii="Times New Roman" w:hAnsi="Times New Roman" w:cs="Times New Roman"/>
          <w:sz w:val="28"/>
          <w:szCs w:val="28"/>
        </w:rPr>
        <w:t xml:space="preserve">Немаловажным аспектом является стремление к экономии бюджета. </w:t>
      </w:r>
    </w:p>
    <w:p w14:paraId="46B4B1E4" w14:textId="66A1FA4D" w:rsidR="008B22F3" w:rsidRDefault="009375EC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8B22F3">
        <w:rPr>
          <w:rFonts w:ascii="Times New Roman" w:hAnsi="Times New Roman" w:cs="Times New Roman"/>
          <w:sz w:val="28"/>
          <w:szCs w:val="28"/>
        </w:rPr>
        <w:t>мн</w:t>
      </w:r>
      <w:r w:rsidR="009A48B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8B22F3">
        <w:rPr>
          <w:rFonts w:ascii="Times New Roman" w:hAnsi="Times New Roman" w:cs="Times New Roman"/>
          <w:sz w:val="28"/>
          <w:szCs w:val="28"/>
        </w:rPr>
        <w:t xml:space="preserve"> </w:t>
      </w:r>
      <w:r w:rsidR="009A48BD">
        <w:rPr>
          <w:rFonts w:ascii="Times New Roman" w:hAnsi="Times New Roman" w:cs="Times New Roman"/>
          <w:sz w:val="28"/>
          <w:szCs w:val="28"/>
        </w:rPr>
        <w:t>интересен научной общественности</w:t>
      </w:r>
      <w:r w:rsidR="008B22F3">
        <w:rPr>
          <w:rFonts w:ascii="Times New Roman" w:hAnsi="Times New Roman" w:cs="Times New Roman"/>
          <w:sz w:val="28"/>
          <w:szCs w:val="28"/>
        </w:rPr>
        <w:t xml:space="preserve"> как многогранный феномен, вобравший в себя экономические, социальные и технологические аспекты</w:t>
      </w:r>
      <w:r w:rsidR="006F192B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="008B22F3">
        <w:rPr>
          <w:rFonts w:ascii="Times New Roman" w:hAnsi="Times New Roman" w:cs="Times New Roman"/>
          <w:sz w:val="28"/>
          <w:szCs w:val="28"/>
        </w:rPr>
        <w:t>.</w:t>
      </w:r>
    </w:p>
    <w:p w14:paraId="121E5BFE" w14:textId="5DDFFE6B" w:rsidR="008B22F3" w:rsidRDefault="008B22F3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03718" w14:textId="0597C0BE" w:rsidR="005B6EB5" w:rsidRDefault="009353B9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умных городов и направления повышения качества жизни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04"/>
        <w:gridCol w:w="6856"/>
      </w:tblGrid>
      <w:tr w:rsidR="009353B9" w14:paraId="5E1BB19E" w14:textId="77777777" w:rsidTr="004B5BC2">
        <w:tc>
          <w:tcPr>
            <w:tcW w:w="1171" w:type="pct"/>
          </w:tcPr>
          <w:p w14:paraId="24E7F142" w14:textId="7C11B5A2" w:rsid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829" w:type="pct"/>
          </w:tcPr>
          <w:p w14:paraId="711F3BFA" w14:textId="3F5B4456" w:rsidR="009353B9" w:rsidRDefault="009353B9" w:rsidP="00935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353B9" w14:paraId="5D338812" w14:textId="77777777" w:rsidTr="004B5BC2">
        <w:tc>
          <w:tcPr>
            <w:tcW w:w="1171" w:type="pct"/>
          </w:tcPr>
          <w:p w14:paraId="6779F188" w14:textId="183F2188" w:rsidR="009353B9" w:rsidRP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сервисы</w:t>
            </w:r>
          </w:p>
        </w:tc>
        <w:tc>
          <w:tcPr>
            <w:tcW w:w="3829" w:type="pct"/>
          </w:tcPr>
          <w:p w14:paraId="4C33E744" w14:textId="4D2020FC" w:rsidR="009353B9" w:rsidRP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 здоровье, культура, социальное обслуживание, индустрия развлечений</w:t>
            </w:r>
          </w:p>
        </w:tc>
      </w:tr>
      <w:tr w:rsidR="009353B9" w14:paraId="7B2AD69E" w14:textId="77777777" w:rsidTr="004B5BC2">
        <w:tc>
          <w:tcPr>
            <w:tcW w:w="1171" w:type="pct"/>
          </w:tcPr>
          <w:p w14:paraId="1CF810DA" w14:textId="6DC072A2" w:rsid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Сервисы гражданской защиты</w:t>
            </w:r>
          </w:p>
        </w:tc>
        <w:tc>
          <w:tcPr>
            <w:tcW w:w="3829" w:type="pct"/>
          </w:tcPr>
          <w:p w14:paraId="73AB4DC3" w14:textId="0D04A708" w:rsid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Полиция, пожарные службы и прочие службы защиты от чрезвычайных ситуаций</w:t>
            </w:r>
          </w:p>
        </w:tc>
      </w:tr>
      <w:tr w:rsidR="009353B9" w14:paraId="6A16AE82" w14:textId="77777777" w:rsidTr="004B5BC2">
        <w:tc>
          <w:tcPr>
            <w:tcW w:w="1171" w:type="pct"/>
          </w:tcPr>
          <w:p w14:paraId="357868FB" w14:textId="58155B6C" w:rsidR="009353B9" w:rsidRDefault="009353B9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3829" w:type="pct"/>
          </w:tcPr>
          <w:p w14:paraId="724C217A" w14:textId="43332212" w:rsidR="009353B9" w:rsidRDefault="00E9057E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Коммуникации </w:t>
            </w:r>
            <w:r w:rsidR="004B5BC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система, </w:t>
            </w:r>
            <w:r w:rsidR="004B5BC2">
              <w:rPr>
                <w:rFonts w:ascii="Times New Roman" w:hAnsi="Times New Roman" w:cs="Times New Roman"/>
                <w:sz w:val="28"/>
                <w:szCs w:val="28"/>
              </w:rPr>
              <w:t>телекоммуникации)</w:t>
            </w:r>
          </w:p>
          <w:p w14:paraId="77FDFC57" w14:textId="6C98547A" w:rsidR="00E9057E" w:rsidRPr="00E9057E" w:rsidRDefault="00E9057E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сервисы</w:t>
            </w:r>
            <w:r w:rsidR="004B5BC2">
              <w:rPr>
                <w:rFonts w:ascii="Times New Roman" w:hAnsi="Times New Roman" w:cs="Times New Roman"/>
                <w:sz w:val="28"/>
                <w:szCs w:val="28"/>
              </w:rPr>
              <w:t xml:space="preserve"> (водоснабжение и водоотведение, торговля, индустрия питания, общественные пространства, городское управление)</w:t>
            </w:r>
          </w:p>
          <w:p w14:paraId="67602924" w14:textId="3680E087" w:rsidR="00E9057E" w:rsidRPr="00E9057E" w:rsidRDefault="00E9057E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условия</w:t>
            </w:r>
            <w:r w:rsidR="004B5BC2">
              <w:rPr>
                <w:rFonts w:ascii="Times New Roman" w:hAnsi="Times New Roman" w:cs="Times New Roman"/>
                <w:sz w:val="28"/>
                <w:szCs w:val="28"/>
              </w:rPr>
              <w:t xml:space="preserve"> («умные» системы управления многоквартирным и индивидуальным домом)</w:t>
            </w:r>
          </w:p>
        </w:tc>
      </w:tr>
      <w:tr w:rsidR="009353B9" w14:paraId="1D2D49F0" w14:textId="77777777" w:rsidTr="004B5BC2">
        <w:tc>
          <w:tcPr>
            <w:tcW w:w="1171" w:type="pct"/>
          </w:tcPr>
          <w:p w14:paraId="0331AB97" w14:textId="29F29D5B" w:rsidR="009353B9" w:rsidRDefault="004B5BC2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Экономическая активность</w:t>
            </w:r>
          </w:p>
        </w:tc>
        <w:tc>
          <w:tcPr>
            <w:tcW w:w="3829" w:type="pct"/>
          </w:tcPr>
          <w:p w14:paraId="239064B9" w14:textId="4A55E8B4" w:rsidR="009353B9" w:rsidRPr="008914DF" w:rsidRDefault="008914DF" w:rsidP="001B1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сектор (добыча и переработка сырья), вторичный сектор (промышленность), третичный сектор (услуги), четвертичный сектор (знания и информационные технологии), пятый сектор (</w:t>
            </w:r>
            <w:r w:rsidR="006F192B">
              <w:rPr>
                <w:rFonts w:ascii="Times New Roman" w:hAnsi="Times New Roman" w:cs="Times New Roman"/>
                <w:sz w:val="28"/>
                <w:szCs w:val="28"/>
              </w:rPr>
              <w:t>некоммерческий сектор, наука)</w:t>
            </w:r>
          </w:p>
        </w:tc>
      </w:tr>
    </w:tbl>
    <w:p w14:paraId="71EAF194" w14:textId="3FA31570" w:rsidR="009353B9" w:rsidRDefault="006F192B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Составлено </w:t>
      </w:r>
      <w:r w:rsidR="00B8032F">
        <w:rPr>
          <w:rFonts w:ascii="Times New Roman" w:hAnsi="Times New Roman" w:cs="Times New Roman"/>
          <w:sz w:val="28"/>
          <w:szCs w:val="28"/>
        </w:rPr>
        <w:t>автором.</w:t>
      </w:r>
    </w:p>
    <w:p w14:paraId="6E7A3669" w14:textId="77777777" w:rsidR="00B8032F" w:rsidRPr="00B8032F" w:rsidRDefault="00B8032F" w:rsidP="001B1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1BCF7" w14:textId="6F0C4804" w:rsidR="00AB7B16" w:rsidRDefault="006F192B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концептуальная модель умного города не имеет существенных различий в зависимости от масштаба города. В городах типов сити,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вилладж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внедрение городских технологий направлено на повышение качества жизни населения. Однако существенные различия наблюдаются, когда дело касается вопросов реализации модели. И здесь индивидуализация проявляется в высокой степени.</w:t>
      </w:r>
      <w:r w:rsidR="00773F50">
        <w:rPr>
          <w:rFonts w:ascii="Times New Roman" w:hAnsi="Times New Roman" w:cs="Times New Roman"/>
          <w:sz w:val="28"/>
          <w:szCs w:val="28"/>
        </w:rPr>
        <w:t xml:space="preserve"> Эксперты </w:t>
      </w:r>
      <w:proofErr w:type="spellStart"/>
      <w:r w:rsidR="00773F50" w:rsidRPr="00764584">
        <w:rPr>
          <w:rFonts w:ascii="Times New Roman" w:hAnsi="Times New Roman" w:cs="Times New Roman"/>
          <w:sz w:val="28"/>
          <w:szCs w:val="28"/>
        </w:rPr>
        <w:t>McKinsey</w:t>
      </w:r>
      <w:proofErr w:type="spellEnd"/>
      <w:r w:rsidR="00773F50">
        <w:rPr>
          <w:rFonts w:ascii="Times New Roman" w:hAnsi="Times New Roman" w:cs="Times New Roman"/>
          <w:sz w:val="28"/>
          <w:szCs w:val="28"/>
        </w:rPr>
        <w:t xml:space="preserve"> предлагают умные города типизировать в зависимости от уровня развития и состояния инфраструктуры</w:t>
      </w:r>
      <w:r w:rsidR="00B8032F">
        <w:rPr>
          <w:rFonts w:ascii="Times New Roman" w:hAnsi="Times New Roman" w:cs="Times New Roman"/>
          <w:sz w:val="28"/>
          <w:szCs w:val="28"/>
        </w:rPr>
        <w:t xml:space="preserve"> </w:t>
      </w:r>
      <w:r w:rsidR="00B8032F" w:rsidRPr="00B8032F">
        <w:rPr>
          <w:rFonts w:ascii="Times New Roman" w:hAnsi="Times New Roman" w:cs="Times New Roman"/>
          <w:sz w:val="28"/>
          <w:szCs w:val="28"/>
        </w:rPr>
        <w:t>[</w:t>
      </w:r>
      <w:r w:rsidR="009375EC">
        <w:rPr>
          <w:rFonts w:ascii="Times New Roman" w:hAnsi="Times New Roman" w:cs="Times New Roman"/>
          <w:sz w:val="28"/>
          <w:szCs w:val="28"/>
        </w:rPr>
        <w:t>5</w:t>
      </w:r>
      <w:r w:rsidR="00B8032F" w:rsidRPr="00B8032F">
        <w:rPr>
          <w:rFonts w:ascii="Times New Roman" w:hAnsi="Times New Roman" w:cs="Times New Roman"/>
          <w:sz w:val="28"/>
          <w:szCs w:val="28"/>
        </w:rPr>
        <w:t>]</w:t>
      </w:r>
      <w:r w:rsidR="00773F50">
        <w:rPr>
          <w:rFonts w:ascii="Times New Roman" w:hAnsi="Times New Roman" w:cs="Times New Roman"/>
          <w:sz w:val="28"/>
          <w:szCs w:val="28"/>
        </w:rPr>
        <w:t>.</w:t>
      </w:r>
      <w:r w:rsidR="00286679">
        <w:rPr>
          <w:rFonts w:ascii="Times New Roman" w:hAnsi="Times New Roman" w:cs="Times New Roman"/>
          <w:sz w:val="28"/>
          <w:szCs w:val="28"/>
        </w:rPr>
        <w:t xml:space="preserve"> </w:t>
      </w:r>
      <w:r w:rsidR="00773F50">
        <w:rPr>
          <w:rFonts w:ascii="Times New Roman" w:hAnsi="Times New Roman" w:cs="Times New Roman"/>
          <w:sz w:val="28"/>
          <w:szCs w:val="28"/>
        </w:rPr>
        <w:t xml:space="preserve">Но этим не следует ограничиваться. </w:t>
      </w:r>
      <w:r w:rsidR="00286679">
        <w:rPr>
          <w:rFonts w:ascii="Times New Roman" w:hAnsi="Times New Roman" w:cs="Times New Roman"/>
          <w:sz w:val="28"/>
          <w:szCs w:val="28"/>
        </w:rPr>
        <w:t xml:space="preserve">Основой для полноценного развития </w:t>
      </w:r>
      <w:r w:rsidR="0030293C">
        <w:rPr>
          <w:rFonts w:ascii="Times New Roman" w:hAnsi="Times New Roman" w:cs="Times New Roman"/>
          <w:sz w:val="28"/>
          <w:szCs w:val="28"/>
        </w:rPr>
        <w:t>является историко-культурный, экономический контекст города, а также его масштаб и природно-климатическая среда.</w:t>
      </w:r>
    </w:p>
    <w:p w14:paraId="7F0C3FF6" w14:textId="6F38984F" w:rsidR="00AB7B16" w:rsidRDefault="00773F50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это при расстановке приоритетов в реализации проектов умных городов, можно обеспечить «цифровые дивиденды» в самых разных сферах: от сокращения времени пути </w:t>
      </w:r>
      <w:r w:rsidR="00BB0BDC">
        <w:rPr>
          <w:rFonts w:ascii="Times New Roman" w:hAnsi="Times New Roman" w:cs="Times New Roman"/>
          <w:sz w:val="28"/>
          <w:szCs w:val="28"/>
        </w:rPr>
        <w:t xml:space="preserve">из дома до работы до общего снижения смертности. </w:t>
      </w:r>
    </w:p>
    <w:p w14:paraId="250E17C6" w14:textId="481CE29E" w:rsidR="00694FF0" w:rsidRDefault="00694FF0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значительной степени достигнуть успехи в реализации концепции умного города удалось в европейских городах. Причем движение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распространяется как в крупных, так и меньших по численности городах</w:t>
      </w:r>
      <w:r w:rsidR="009375EC">
        <w:rPr>
          <w:rFonts w:ascii="Times New Roman" w:hAnsi="Times New Roman" w:cs="Times New Roman"/>
          <w:sz w:val="28"/>
          <w:szCs w:val="28"/>
        </w:rPr>
        <w:t xml:space="preserve">, что укладывается в концепцию «умного региона» </w:t>
      </w:r>
      <w:r w:rsidR="009375EC">
        <w:rPr>
          <w:rFonts w:ascii="Times New Roman" w:hAnsi="Times New Roman" w:cs="Times New Roman"/>
          <w:sz w:val="28"/>
          <w:szCs w:val="28"/>
          <w:lang w:val="en-US"/>
        </w:rPr>
        <w:t>[6]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DA385" w14:textId="00864671" w:rsidR="00BE2057" w:rsidRDefault="00694FF0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AB7B16">
        <w:rPr>
          <w:rFonts w:ascii="Times New Roman" w:hAnsi="Times New Roman" w:cs="Times New Roman"/>
          <w:sz w:val="28"/>
          <w:szCs w:val="28"/>
        </w:rPr>
        <w:t>Амстердам</w:t>
      </w:r>
      <w:r w:rsidR="00247A70">
        <w:rPr>
          <w:rFonts w:ascii="Times New Roman" w:hAnsi="Times New Roman" w:cs="Times New Roman"/>
          <w:sz w:val="28"/>
          <w:szCs w:val="28"/>
        </w:rPr>
        <w:t xml:space="preserve"> с численностью населения более 850 тыс. человек</w:t>
      </w:r>
      <w:r w:rsidR="00AB7B16">
        <w:rPr>
          <w:rFonts w:ascii="Times New Roman" w:hAnsi="Times New Roman" w:cs="Times New Roman"/>
          <w:sz w:val="28"/>
          <w:szCs w:val="28"/>
        </w:rPr>
        <w:t xml:space="preserve"> уже более 10 лет развивает умные технологии</w:t>
      </w:r>
      <w:r w:rsidR="00BE2057">
        <w:rPr>
          <w:rFonts w:ascii="Times New Roman" w:hAnsi="Times New Roman" w:cs="Times New Roman"/>
          <w:sz w:val="28"/>
          <w:szCs w:val="28"/>
        </w:rPr>
        <w:t xml:space="preserve">. Инициатива заключалась в развитии сбора и обработки данных для улучшения городской среды. На первоначальном этапе была проведена инвентаризация баз данных. 12000 баз 32-х различных департаментов были объединены в общую работоспособную совокупность информационных данных. За все время в городе было инициировано порядка 100 пилотных проекта цифровизации, что позволило войти в топ-10 передовых городов по индексу </w:t>
      </w:r>
      <w:r w:rsidR="00BE2057" w:rsidRPr="00BE2057">
        <w:rPr>
          <w:rFonts w:ascii="Times New Roman" w:hAnsi="Times New Roman" w:cs="Times New Roman"/>
          <w:sz w:val="28"/>
          <w:szCs w:val="28"/>
        </w:rPr>
        <w:t xml:space="preserve">IESE </w:t>
      </w:r>
      <w:proofErr w:type="spellStart"/>
      <w:r w:rsidR="00BE2057" w:rsidRPr="00BE2057">
        <w:rPr>
          <w:rFonts w:ascii="Times New Roman" w:hAnsi="Times New Roman" w:cs="Times New Roman"/>
          <w:sz w:val="28"/>
          <w:szCs w:val="28"/>
        </w:rPr>
        <w:t>Cities</w:t>
      </w:r>
      <w:proofErr w:type="spellEnd"/>
      <w:r w:rsidR="00BE2057" w:rsidRPr="00BE2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57" w:rsidRPr="00BE205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BE2057" w:rsidRPr="00BE20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057" w:rsidRPr="00BE2057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="00BE2057">
        <w:rPr>
          <w:rFonts w:ascii="Times New Roman" w:hAnsi="Times New Roman" w:cs="Times New Roman"/>
          <w:sz w:val="28"/>
          <w:szCs w:val="28"/>
        </w:rPr>
        <w:t>.</w:t>
      </w:r>
    </w:p>
    <w:p w14:paraId="44CA1760" w14:textId="48AFECD4" w:rsidR="00BE2057" w:rsidRDefault="003A7BA3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проекта оптимизации маршрутов транспорта по сбору мусора, позволившего снизить транспортную загруженность, влияние негативной нагрузки на окружающую среду, до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-социальных данных (информации, полученной от туристов и жителей в социальных сетях, таких как </w:t>
      </w:r>
      <w:proofErr w:type="spellStart"/>
      <w:r w:rsidRPr="003A7BA3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3A7B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7BA3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информирования предупреждений о ситуации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городе, например длинных очередях в Государственный музей.</w:t>
      </w:r>
    </w:p>
    <w:p w14:paraId="201D5E01" w14:textId="4561854D" w:rsidR="0088698E" w:rsidRDefault="0088698E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247A70">
        <w:rPr>
          <w:rFonts w:ascii="Times New Roman" w:hAnsi="Times New Roman" w:cs="Times New Roman"/>
          <w:sz w:val="28"/>
          <w:szCs w:val="28"/>
        </w:rPr>
        <w:t>инициативы</w:t>
      </w:r>
      <w:r>
        <w:rPr>
          <w:rFonts w:ascii="Times New Roman" w:hAnsi="Times New Roman" w:cs="Times New Roman"/>
          <w:sz w:val="28"/>
          <w:szCs w:val="28"/>
        </w:rPr>
        <w:t xml:space="preserve"> стали драйвером для </w:t>
      </w:r>
      <w:r w:rsidR="00247A70">
        <w:rPr>
          <w:rFonts w:ascii="Times New Roman" w:hAnsi="Times New Roman" w:cs="Times New Roman"/>
          <w:sz w:val="28"/>
          <w:szCs w:val="28"/>
        </w:rPr>
        <w:t>распространения интеллектуальных подходов в больших и малых городах Нидерландов.</w:t>
      </w:r>
      <w:r w:rsidR="00717181">
        <w:rPr>
          <w:rFonts w:ascii="Times New Roman" w:hAnsi="Times New Roman" w:cs="Times New Roman"/>
          <w:sz w:val="28"/>
          <w:szCs w:val="28"/>
        </w:rPr>
        <w:t xml:space="preserve"> Практическая реализация креативных идей позволяет решать наболевшие городские проблемы.</w:t>
      </w:r>
      <w:r w:rsidR="00247A70">
        <w:rPr>
          <w:rFonts w:ascii="Times New Roman" w:hAnsi="Times New Roman" w:cs="Times New Roman"/>
          <w:sz w:val="28"/>
          <w:szCs w:val="28"/>
        </w:rPr>
        <w:t xml:space="preserve"> Так, в </w:t>
      </w:r>
      <w:proofErr w:type="spellStart"/>
      <w:r w:rsidR="00247A70">
        <w:rPr>
          <w:rFonts w:ascii="Times New Roman" w:hAnsi="Times New Roman" w:cs="Times New Roman"/>
          <w:sz w:val="28"/>
          <w:szCs w:val="28"/>
        </w:rPr>
        <w:t>Эйндховене</w:t>
      </w:r>
      <w:proofErr w:type="spellEnd"/>
      <w:r w:rsidR="00247A70">
        <w:rPr>
          <w:rFonts w:ascii="Times New Roman" w:hAnsi="Times New Roman" w:cs="Times New Roman"/>
          <w:sz w:val="28"/>
          <w:szCs w:val="28"/>
        </w:rPr>
        <w:t xml:space="preserve"> с численностью населения 227 тыс. человек муниципалитет, опираясь на модель «тройной спирали» </w:t>
      </w:r>
      <w:r w:rsidR="00247A70" w:rsidRPr="00247A70">
        <w:rPr>
          <w:rFonts w:ascii="Times New Roman" w:hAnsi="Times New Roman" w:cs="Times New Roman"/>
          <w:sz w:val="28"/>
          <w:szCs w:val="28"/>
        </w:rPr>
        <w:t>сотрудничества между правительством, бизнесом и высшими учебными заведениями</w:t>
      </w:r>
      <w:r w:rsidR="00717181">
        <w:rPr>
          <w:rFonts w:ascii="Times New Roman" w:hAnsi="Times New Roman" w:cs="Times New Roman"/>
          <w:sz w:val="28"/>
          <w:szCs w:val="28"/>
        </w:rPr>
        <w:t xml:space="preserve">, реализует целый ряд проектов, которые не предусматривают значительных финансовых вложений, но дают положительные эффекты. Например, с целью предупреждения противоправных проявлений, оборудованы видеокамерами и микрофонами фонарные столбы на улице, которая славится своей ночной жизнью. Эксперименты местных властей с изменением освещения на улицах и приятными запахами создают дружественную атмосферу в городских кварталах с повышенным уровнем опасности. </w:t>
      </w:r>
      <w:r w:rsidR="00717181" w:rsidRPr="007171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17181" w:rsidRPr="00717181">
        <w:rPr>
          <w:rFonts w:ascii="Times New Roman" w:hAnsi="Times New Roman" w:cs="Times New Roman"/>
          <w:sz w:val="28"/>
          <w:szCs w:val="28"/>
        </w:rPr>
        <w:t>Венсдрехте</w:t>
      </w:r>
      <w:proofErr w:type="spellEnd"/>
      <w:r w:rsidR="00717181" w:rsidRPr="00717181">
        <w:rPr>
          <w:rFonts w:ascii="Times New Roman" w:hAnsi="Times New Roman" w:cs="Times New Roman"/>
          <w:sz w:val="28"/>
          <w:szCs w:val="28"/>
        </w:rPr>
        <w:t>, городе с населением всего в 22 000 человек, шестимильный велосипедный маршрут до соседнего города Берген-оп-</w:t>
      </w:r>
      <w:proofErr w:type="spellStart"/>
      <w:r w:rsidR="00717181" w:rsidRPr="00717181">
        <w:rPr>
          <w:rFonts w:ascii="Times New Roman" w:hAnsi="Times New Roman" w:cs="Times New Roman"/>
          <w:sz w:val="28"/>
          <w:szCs w:val="28"/>
        </w:rPr>
        <w:t>зом</w:t>
      </w:r>
      <w:proofErr w:type="spellEnd"/>
      <w:r w:rsidR="00717181" w:rsidRPr="00717181">
        <w:rPr>
          <w:rFonts w:ascii="Times New Roman" w:hAnsi="Times New Roman" w:cs="Times New Roman"/>
          <w:sz w:val="28"/>
          <w:szCs w:val="28"/>
        </w:rPr>
        <w:t xml:space="preserve"> был опасен в темные зимние месяцы. Так, в городе было установлено 65 интеллектуальных уличных фонарей-светодиодов, которые включались автоматически при приближении автомобиля или велосипеда, а затем выключались, когда не было никакого движения. Это сделало более безопасным для детей </w:t>
      </w:r>
      <w:r w:rsidR="00717181">
        <w:rPr>
          <w:rFonts w:ascii="Times New Roman" w:hAnsi="Times New Roman" w:cs="Times New Roman"/>
          <w:sz w:val="28"/>
          <w:szCs w:val="28"/>
        </w:rPr>
        <w:t>маршрут</w:t>
      </w:r>
      <w:r w:rsidR="00717181" w:rsidRPr="00717181">
        <w:rPr>
          <w:rFonts w:ascii="Times New Roman" w:hAnsi="Times New Roman" w:cs="Times New Roman"/>
          <w:sz w:val="28"/>
          <w:szCs w:val="28"/>
        </w:rPr>
        <w:t xml:space="preserve"> между двумя городами</w:t>
      </w:r>
      <w:r w:rsidR="00717181">
        <w:rPr>
          <w:rFonts w:ascii="Times New Roman" w:hAnsi="Times New Roman" w:cs="Times New Roman"/>
          <w:sz w:val="28"/>
          <w:szCs w:val="28"/>
        </w:rPr>
        <w:t xml:space="preserve"> </w:t>
      </w:r>
      <w:r w:rsidR="00717181" w:rsidRPr="00717181">
        <w:rPr>
          <w:rFonts w:ascii="Times New Roman" w:hAnsi="Times New Roman" w:cs="Times New Roman"/>
          <w:sz w:val="28"/>
          <w:szCs w:val="28"/>
        </w:rPr>
        <w:t>после школы в темноте.</w:t>
      </w:r>
    </w:p>
    <w:p w14:paraId="4943B76F" w14:textId="2178B1F1" w:rsidR="009A5759" w:rsidRDefault="00A57936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российской практики, то наша страна находится в начале пути.</w:t>
      </w:r>
      <w:r w:rsidR="00070D7B">
        <w:rPr>
          <w:rFonts w:ascii="Times New Roman" w:hAnsi="Times New Roman" w:cs="Times New Roman"/>
          <w:sz w:val="28"/>
          <w:szCs w:val="28"/>
        </w:rPr>
        <w:t xml:space="preserve"> Основные направления: внедрение программно-аппаратного комплекса «Безопасный город», развитие интеллектуально-транспортной сети, улучшение энергоэффективности. За период 2014-2018 годы наблюдался двукратный рост объема рынка решений умного города, </w:t>
      </w:r>
      <w:r w:rsidR="00070D7B">
        <w:rPr>
          <w:rFonts w:ascii="Times New Roman" w:hAnsi="Times New Roman" w:cs="Times New Roman"/>
          <w:sz w:val="28"/>
          <w:szCs w:val="28"/>
        </w:rPr>
        <w:lastRenderedPageBreak/>
        <w:t>достигнув 81 млрд руб. с ежегодным ростом не менее 6%.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значительный потенциал</w:t>
      </w:r>
      <w:r w:rsidR="00070D7B">
        <w:rPr>
          <w:rFonts w:ascii="Times New Roman" w:hAnsi="Times New Roman" w:cs="Times New Roman"/>
          <w:sz w:val="28"/>
          <w:szCs w:val="28"/>
        </w:rPr>
        <w:t xml:space="preserve"> рынка решений умного города, их внедрение осуществляется крайне неоднородно, поскольку 93% приходилось на г. Москва, 2% на </w:t>
      </w:r>
      <w:r w:rsidR="001213E1">
        <w:rPr>
          <w:rFonts w:ascii="Times New Roman" w:hAnsi="Times New Roman" w:cs="Times New Roman"/>
          <w:sz w:val="28"/>
          <w:szCs w:val="28"/>
        </w:rPr>
        <w:t>Санкт-Петербург. И 5% составила доля других городов в регионах</w:t>
      </w:r>
      <w:r w:rsidR="0011604F">
        <w:rPr>
          <w:rFonts w:ascii="Times New Roman" w:hAnsi="Times New Roman" w:cs="Times New Roman"/>
          <w:sz w:val="28"/>
          <w:szCs w:val="28"/>
          <w:lang w:val="en-US"/>
        </w:rPr>
        <w:t xml:space="preserve"> [7]</w:t>
      </w:r>
      <w:r w:rsidR="001213E1">
        <w:rPr>
          <w:rFonts w:ascii="Times New Roman" w:hAnsi="Times New Roman" w:cs="Times New Roman"/>
          <w:sz w:val="28"/>
          <w:szCs w:val="28"/>
        </w:rPr>
        <w:t>.</w:t>
      </w:r>
    </w:p>
    <w:p w14:paraId="2C983124" w14:textId="153F39C2" w:rsidR="005316F5" w:rsidRDefault="005316F5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европейского опыта интеллектуализации городов позволяет сделать следующие выводы, которые необходимо учитывать в российской практике:</w:t>
      </w:r>
    </w:p>
    <w:p w14:paraId="78EB944E" w14:textId="4A939D9C" w:rsidR="005316F5" w:rsidRDefault="00233285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населения,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 значение, но скорее в отношении финансовых возможностей.</w:t>
      </w:r>
      <w:r w:rsidR="00F4176E">
        <w:rPr>
          <w:rFonts w:ascii="Times New Roman" w:hAnsi="Times New Roman" w:cs="Times New Roman"/>
          <w:sz w:val="28"/>
          <w:szCs w:val="28"/>
        </w:rPr>
        <w:t xml:space="preserve"> Однако, разнообразие уже существующих </w:t>
      </w:r>
      <w:r w:rsidR="00A01857">
        <w:rPr>
          <w:rFonts w:ascii="Times New Roman" w:hAnsi="Times New Roman" w:cs="Times New Roman"/>
          <w:sz w:val="28"/>
          <w:szCs w:val="28"/>
        </w:rPr>
        <w:t>решений</w:t>
      </w:r>
      <w:r w:rsidR="00F4176E">
        <w:rPr>
          <w:rFonts w:ascii="Times New Roman" w:hAnsi="Times New Roman" w:cs="Times New Roman"/>
          <w:sz w:val="28"/>
          <w:szCs w:val="28"/>
        </w:rPr>
        <w:t xml:space="preserve"> независимо от городских масштабов позволяет подобрать лучшие решения городских проблем. </w:t>
      </w:r>
    </w:p>
    <w:p w14:paraId="3E2BFF83" w14:textId="3D9F9AB8" w:rsidR="005316F5" w:rsidRDefault="005316F5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ожидать, что со временем буду</w:t>
      </w:r>
      <w:r w:rsidR="00F417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появляться все новые технологии, использующие городскую инфраструктуру для повышения качества жизни населения. </w:t>
      </w:r>
    </w:p>
    <w:p w14:paraId="1AA28302" w14:textId="0EF5E2E4" w:rsidR="00333BA9" w:rsidRDefault="001E7DB8" w:rsidP="0033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провайдерами технологий умных городов являются частные специализированные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-компании, которые видят значительный потенциал роста, прежде всего, для св</w:t>
      </w:r>
      <w:r w:rsidR="009A48BD">
        <w:rPr>
          <w:rFonts w:ascii="Times New Roman" w:hAnsi="Times New Roman" w:cs="Times New Roman"/>
          <w:sz w:val="28"/>
          <w:szCs w:val="28"/>
        </w:rPr>
        <w:t>оего бизнеса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BA9">
        <w:rPr>
          <w:rFonts w:ascii="Times New Roman" w:hAnsi="Times New Roman" w:cs="Times New Roman"/>
          <w:sz w:val="28"/>
          <w:szCs w:val="28"/>
        </w:rPr>
        <w:t xml:space="preserve"> За рубежом легитимность на рынке интеллектуальных услуг для городов является предметом борьбы между </w:t>
      </w:r>
      <w:r w:rsidR="00333BA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333BA9">
        <w:rPr>
          <w:rFonts w:ascii="Times New Roman" w:hAnsi="Times New Roman" w:cs="Times New Roman"/>
          <w:sz w:val="28"/>
          <w:szCs w:val="28"/>
        </w:rPr>
        <w:t xml:space="preserve">-компаниями. Это стало способом захвата рыночной власти. </w:t>
      </w:r>
      <w:r w:rsidR="00333BA9" w:rsidRPr="008B22F3">
        <w:rPr>
          <w:rFonts w:ascii="Times New Roman" w:hAnsi="Times New Roman" w:cs="Times New Roman"/>
          <w:sz w:val="28"/>
          <w:szCs w:val="28"/>
        </w:rPr>
        <w:t xml:space="preserve">4 ноября 2011 года торговая марка </w:t>
      </w:r>
      <w:r w:rsidR="002C1D98">
        <w:rPr>
          <w:rFonts w:ascii="Times New Roman" w:hAnsi="Times New Roman" w:cs="Times New Roman"/>
          <w:sz w:val="28"/>
          <w:szCs w:val="28"/>
        </w:rPr>
        <w:t>«</w:t>
      </w:r>
      <w:r w:rsidR="00333BA9" w:rsidRPr="008B22F3">
        <w:rPr>
          <w:rFonts w:ascii="Times New Roman" w:hAnsi="Times New Roman" w:cs="Times New Roman"/>
          <w:sz w:val="28"/>
          <w:szCs w:val="28"/>
        </w:rPr>
        <w:t>умные города</w:t>
      </w:r>
      <w:r w:rsidR="002C1D98">
        <w:rPr>
          <w:rFonts w:ascii="Times New Roman" w:hAnsi="Times New Roman" w:cs="Times New Roman"/>
          <w:sz w:val="28"/>
          <w:szCs w:val="28"/>
        </w:rPr>
        <w:t>»</w:t>
      </w:r>
      <w:r w:rsidR="00333BA9" w:rsidRPr="008B22F3">
        <w:rPr>
          <w:rFonts w:ascii="Times New Roman" w:hAnsi="Times New Roman" w:cs="Times New Roman"/>
          <w:sz w:val="28"/>
          <w:szCs w:val="28"/>
        </w:rPr>
        <w:t xml:space="preserve"> была официально зарегистрирована как принадлежащая компании IBM.</w:t>
      </w:r>
    </w:p>
    <w:p w14:paraId="2EFF4D73" w14:textId="523B755E" w:rsidR="001E7DB8" w:rsidRPr="001E7DB8" w:rsidRDefault="001E7DB8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органов местного самоуправления состоит в выборе оптимальн</w:t>
      </w:r>
      <w:r w:rsidR="00333BA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33BA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333BA9">
        <w:rPr>
          <w:rFonts w:ascii="Times New Roman" w:hAnsi="Times New Roman" w:cs="Times New Roman"/>
          <w:sz w:val="28"/>
          <w:szCs w:val="28"/>
        </w:rPr>
        <w:t>й и их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наиболее насущных проблем.</w:t>
      </w:r>
      <w:r w:rsidR="00333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136E0" w14:textId="3842C65A" w:rsidR="00773F50" w:rsidRDefault="00435A6D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 совместная работа населения, бизнеса и городских властей, которая позволит выявить проблемные точки, предоставить информацию бизнесу о текущих и будущих потребностях клиентов, в качестве которых выступают муниципалитет и жители.</w:t>
      </w:r>
      <w:r w:rsidR="00773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91584" w14:textId="7673BD05" w:rsidR="005316F5" w:rsidRDefault="00773F50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 властям при расстановке приоритет</w:t>
      </w:r>
      <w:r w:rsidR="004E02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учитывать наряду с экономической оценкой также культурный контекст. </w:t>
      </w:r>
    </w:p>
    <w:p w14:paraId="51276113" w14:textId="48E60229" w:rsidR="008A1E63" w:rsidRDefault="008A1E63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успех</w:t>
      </w:r>
      <w:r w:rsidR="00EA6AE8">
        <w:rPr>
          <w:rFonts w:ascii="Times New Roman" w:hAnsi="Times New Roman" w:cs="Times New Roman"/>
          <w:sz w:val="28"/>
          <w:szCs w:val="28"/>
        </w:rPr>
        <w:t xml:space="preserve">а перехода к модели умного города необходимо понимание всех преимуществ новых технологий для качества жизни не только у представителей муниципалитетов, но и населения, то есть непосредственных пользователей. </w:t>
      </w:r>
      <w:r w:rsidR="009A48BD">
        <w:rPr>
          <w:rFonts w:ascii="Times New Roman" w:hAnsi="Times New Roman" w:cs="Times New Roman"/>
          <w:sz w:val="28"/>
          <w:szCs w:val="28"/>
        </w:rPr>
        <w:t>Поэтому внедрение умного города должно быть прозрачным и открытым.</w:t>
      </w:r>
    </w:p>
    <w:p w14:paraId="29D8ECE3" w14:textId="753192D0" w:rsidR="00435A6D" w:rsidRDefault="00435A6D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к модели умного города происходит не радикально, но постепенно благодаря реализации отдельных проектов, которые вносят </w:t>
      </w:r>
      <w:r w:rsidR="00773F50">
        <w:rPr>
          <w:rFonts w:ascii="Times New Roman" w:hAnsi="Times New Roman" w:cs="Times New Roman"/>
          <w:sz w:val="28"/>
          <w:szCs w:val="28"/>
        </w:rPr>
        <w:t>дополнительные удобства</w:t>
      </w:r>
      <w:r>
        <w:rPr>
          <w:rFonts w:ascii="Times New Roman" w:hAnsi="Times New Roman" w:cs="Times New Roman"/>
          <w:sz w:val="28"/>
          <w:szCs w:val="28"/>
        </w:rPr>
        <w:t xml:space="preserve"> в жизнь горожан и гостей.</w:t>
      </w:r>
    </w:p>
    <w:p w14:paraId="09DA3E76" w14:textId="3FF65474" w:rsidR="004E026B" w:rsidRDefault="004E026B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ожидать, что интеллектуальные городские преобразования потребуют изменения компетенций муниципальных служащих. Безусловное значение наряду со свободным владением информационными технологиями</w:t>
      </w:r>
      <w:r w:rsidR="00AA3695">
        <w:rPr>
          <w:rFonts w:ascii="Times New Roman" w:hAnsi="Times New Roman" w:cs="Times New Roman"/>
          <w:sz w:val="28"/>
          <w:szCs w:val="28"/>
        </w:rPr>
        <w:t xml:space="preserve"> как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приобретают проектные компетенции,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так называемые мягкие технологии такие как умение</w:t>
      </w:r>
      <w:r w:rsidR="00AA3695">
        <w:rPr>
          <w:rFonts w:ascii="Times New Roman" w:hAnsi="Times New Roman" w:cs="Times New Roman"/>
          <w:sz w:val="28"/>
          <w:szCs w:val="28"/>
        </w:rPr>
        <w:t xml:space="preserve"> быстро сформулировать и понять пути решения пр</w:t>
      </w:r>
      <w:r>
        <w:rPr>
          <w:rFonts w:ascii="Times New Roman" w:hAnsi="Times New Roman" w:cs="Times New Roman"/>
          <w:sz w:val="28"/>
          <w:szCs w:val="28"/>
        </w:rPr>
        <w:t xml:space="preserve">облемы, способность к коммуникациям,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3695">
        <w:rPr>
          <w:rFonts w:ascii="Times New Roman" w:hAnsi="Times New Roman" w:cs="Times New Roman"/>
          <w:sz w:val="28"/>
          <w:szCs w:val="28"/>
        </w:rPr>
        <w:t>любознательность и креативность.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2CF1D" w14:textId="77777777" w:rsidR="00164172" w:rsidRPr="004E026B" w:rsidRDefault="00164172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448C7" w14:textId="77777777" w:rsidR="00717181" w:rsidRPr="0088698E" w:rsidRDefault="00717181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ECBE3" w14:textId="0C49FAF3" w:rsidR="003A7BA3" w:rsidRDefault="00164172" w:rsidP="00164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64172">
        <w:rPr>
          <w:rFonts w:ascii="Times New Roman" w:hAnsi="Times New Roman" w:cs="Times New Roman"/>
          <w:sz w:val="28"/>
          <w:szCs w:val="28"/>
        </w:rPr>
        <w:t>иблиографический список</w:t>
      </w:r>
    </w:p>
    <w:p w14:paraId="689C049B" w14:textId="10C6DE77" w:rsidR="00F306FC" w:rsidRDefault="00F306FC" w:rsidP="0016417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72">
        <w:rPr>
          <w:rFonts w:ascii="Times New Roman" w:hAnsi="Times New Roman" w:cs="Times New Roman"/>
          <w:sz w:val="28"/>
          <w:szCs w:val="28"/>
        </w:rPr>
        <w:t>Бойкова</w:t>
      </w:r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М., Ильина</w:t>
      </w:r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И., Салазкин М. "Умная" модель развития как ответ на возникающие вызовы для городов // Форсайт. - 2016. - Т. 10. - № 3.  - С. 65-75.</w:t>
      </w:r>
    </w:p>
    <w:p w14:paraId="4958E39D" w14:textId="77777777" w:rsidR="00164172" w:rsidRPr="00164172" w:rsidRDefault="00164172" w:rsidP="0016417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164172">
        <w:rPr>
          <w:rFonts w:ascii="Times New Roman" w:hAnsi="Times New Roman" w:cs="Times New Roman"/>
          <w:sz w:val="28"/>
          <w:szCs w:val="28"/>
          <w:lang w:val="en-US"/>
        </w:rPr>
        <w:t>Shichiyakh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64172">
        <w:rPr>
          <w:rFonts w:ascii="Times New Roman" w:hAnsi="Times New Roman" w:cs="Times New Roman"/>
          <w:sz w:val="28"/>
          <w:szCs w:val="28"/>
        </w:rPr>
        <w:t>.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17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64172">
        <w:rPr>
          <w:rFonts w:ascii="Times New Roman" w:hAnsi="Times New Roman" w:cs="Times New Roman"/>
          <w:sz w:val="28"/>
          <w:szCs w:val="28"/>
          <w:lang w:val="en-US"/>
        </w:rPr>
        <w:t>Klyuchnikov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64172">
        <w:rPr>
          <w:rFonts w:ascii="Times New Roman" w:hAnsi="Times New Roman" w:cs="Times New Roman"/>
          <w:sz w:val="28"/>
          <w:szCs w:val="28"/>
        </w:rPr>
        <w:t xml:space="preserve">.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6417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64172">
        <w:rPr>
          <w:rFonts w:ascii="Times New Roman" w:hAnsi="Times New Roman" w:cs="Times New Roman"/>
          <w:sz w:val="28"/>
          <w:szCs w:val="28"/>
          <w:lang w:val="en-US"/>
        </w:rPr>
        <w:t>Balashova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172">
        <w:rPr>
          <w:rFonts w:ascii="Times New Roman" w:hAnsi="Times New Roman" w:cs="Times New Roman"/>
          <w:sz w:val="28"/>
          <w:szCs w:val="28"/>
        </w:rPr>
        <w:t>.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6417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64172">
        <w:rPr>
          <w:rFonts w:ascii="Times New Roman" w:hAnsi="Times New Roman" w:cs="Times New Roman"/>
          <w:sz w:val="28"/>
          <w:szCs w:val="28"/>
          <w:lang w:val="en-US"/>
        </w:rPr>
        <w:t>Novoselov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172">
        <w:rPr>
          <w:rFonts w:ascii="Times New Roman" w:hAnsi="Times New Roman" w:cs="Times New Roman"/>
          <w:sz w:val="28"/>
          <w:szCs w:val="28"/>
        </w:rPr>
        <w:t>.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417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64172">
        <w:rPr>
          <w:rFonts w:ascii="Times New Roman" w:hAnsi="Times New Roman" w:cs="Times New Roman"/>
          <w:sz w:val="28"/>
          <w:szCs w:val="28"/>
          <w:lang w:val="en-US"/>
        </w:rPr>
        <w:t>Novosyolova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4172">
        <w:rPr>
          <w:rFonts w:ascii="Times New Roman" w:hAnsi="Times New Roman" w:cs="Times New Roman"/>
          <w:sz w:val="28"/>
          <w:szCs w:val="28"/>
        </w:rPr>
        <w:t>.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4172">
        <w:rPr>
          <w:rFonts w:ascii="Times New Roman" w:hAnsi="Times New Roman" w:cs="Times New Roman"/>
          <w:sz w:val="28"/>
          <w:szCs w:val="28"/>
        </w:rPr>
        <w:t xml:space="preserve">.  </w:t>
      </w:r>
      <w:r w:rsidRPr="00164172">
        <w:rPr>
          <w:rFonts w:ascii="Times New Roman" w:hAnsi="Times New Roman" w:cs="Times New Roman"/>
          <w:bCs/>
          <w:sz w:val="28"/>
          <w:szCs w:val="28"/>
          <w:lang w:val="en-US"/>
        </w:rPr>
        <w:t>Smart City as the Basic Construct of the Socio-economic Development of Territories /</w:t>
      </w:r>
      <w:proofErr w:type="gramStart"/>
      <w:r w:rsidRPr="00164172">
        <w:rPr>
          <w:rFonts w:ascii="Times New Roman" w:hAnsi="Times New Roman" w:cs="Times New Roman"/>
          <w:bCs/>
          <w:sz w:val="28"/>
          <w:szCs w:val="28"/>
          <w:lang w:val="en-US"/>
        </w:rPr>
        <w:t>/  International</w:t>
      </w:r>
      <w:proofErr w:type="gramEnd"/>
      <w:r w:rsidRPr="0016417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Journal of Economics and Financial Issues. – 2016. - № 6(S1). – P. 157-162.</w:t>
      </w:r>
    </w:p>
    <w:p w14:paraId="7D106181" w14:textId="77777777" w:rsidR="009375EC" w:rsidRPr="00164172" w:rsidRDefault="009375EC" w:rsidP="009375E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172">
        <w:rPr>
          <w:rFonts w:ascii="Times New Roman" w:hAnsi="Times New Roman" w:cs="Times New Roman"/>
          <w:sz w:val="28"/>
          <w:szCs w:val="28"/>
          <w:lang w:val="en-US"/>
        </w:rPr>
        <w:t xml:space="preserve">Kuk, G., Janssen, M., The business models and information architectures of smart </w:t>
      </w:r>
      <w:proofErr w:type="gramStart"/>
      <w:r w:rsidRPr="00164172">
        <w:rPr>
          <w:rFonts w:ascii="Times New Roman" w:hAnsi="Times New Roman" w:cs="Times New Roman"/>
          <w:sz w:val="28"/>
          <w:szCs w:val="28"/>
          <w:lang w:val="en-US"/>
        </w:rPr>
        <w:t>cities  /</w:t>
      </w:r>
      <w:proofErr w:type="gramEnd"/>
      <w:r w:rsidRPr="0016417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164172">
        <w:rPr>
          <w:rFonts w:ascii="Times New Roman" w:hAnsi="Times New Roman" w:cs="Times New Roman"/>
          <w:iCs/>
          <w:sz w:val="28"/>
          <w:szCs w:val="28"/>
          <w:lang w:val="en-US"/>
        </w:rPr>
        <w:t>Journal of Urban Technology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. 2011. - №18(2). - P. 39–52.</w:t>
      </w:r>
    </w:p>
    <w:p w14:paraId="78798DCB" w14:textId="77777777" w:rsidR="009375EC" w:rsidRPr="00164172" w:rsidRDefault="009375EC" w:rsidP="009375EC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172">
        <w:rPr>
          <w:rFonts w:ascii="Times New Roman" w:hAnsi="Times New Roman" w:cs="Times New Roman"/>
          <w:sz w:val="28"/>
          <w:szCs w:val="28"/>
          <w:lang w:val="en-US"/>
        </w:rPr>
        <w:t>Lee, J., Lee, H. Developing and validating a citizen-centric typology for smart city services // Government Information Quarterly. - 2014. - №31. – P. 93-105.</w:t>
      </w:r>
    </w:p>
    <w:p w14:paraId="44699CC1" w14:textId="4567C0C4" w:rsidR="00F306FC" w:rsidRPr="00164172" w:rsidRDefault="00F306FC" w:rsidP="0016417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4172">
        <w:rPr>
          <w:rFonts w:ascii="Times New Roman" w:hAnsi="Times New Roman" w:cs="Times New Roman"/>
          <w:sz w:val="28"/>
          <w:szCs w:val="28"/>
        </w:rPr>
        <w:t>Вотцель</w:t>
      </w:r>
      <w:proofErr w:type="spellEnd"/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Дж., Кузнецова</w:t>
      </w:r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Е. Технологии умных городов: что влияет на выбор горожан? Доклад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McKinsey</w:t>
      </w:r>
      <w:r w:rsidRPr="00164172">
        <w:rPr>
          <w:rFonts w:ascii="Times New Roman" w:hAnsi="Times New Roman" w:cs="Times New Roman"/>
          <w:sz w:val="28"/>
          <w:szCs w:val="28"/>
        </w:rPr>
        <w:t xml:space="preserve"> </w:t>
      </w:r>
      <w:r w:rsidRPr="00164172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164172">
        <w:rPr>
          <w:rFonts w:ascii="Times New Roman" w:hAnsi="Times New Roman" w:cs="Times New Roman"/>
          <w:sz w:val="28"/>
          <w:szCs w:val="28"/>
        </w:rPr>
        <w:t xml:space="preserve"> для правительств. Июль 2018 г. </w:t>
      </w:r>
    </w:p>
    <w:p w14:paraId="3E3240A4" w14:textId="34C1816F" w:rsidR="00F306FC" w:rsidRDefault="00F306FC" w:rsidP="0016417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172">
        <w:rPr>
          <w:rFonts w:ascii="Times New Roman" w:hAnsi="Times New Roman" w:cs="Times New Roman"/>
          <w:sz w:val="28"/>
          <w:szCs w:val="28"/>
        </w:rPr>
        <w:t>Королева</w:t>
      </w:r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Е.Н., Хмелева</w:t>
      </w:r>
      <w:r w:rsidR="00164172" w:rsidRPr="00164172">
        <w:rPr>
          <w:rFonts w:ascii="Times New Roman" w:hAnsi="Times New Roman" w:cs="Times New Roman"/>
          <w:sz w:val="28"/>
          <w:szCs w:val="28"/>
        </w:rPr>
        <w:t>,</w:t>
      </w:r>
      <w:r w:rsidRPr="00164172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164172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164172">
        <w:rPr>
          <w:rFonts w:ascii="Times New Roman" w:hAnsi="Times New Roman" w:cs="Times New Roman"/>
          <w:sz w:val="28"/>
          <w:szCs w:val="28"/>
        </w:rPr>
        <w:t xml:space="preserve"> Л.К. Концептуальная модель формирования "умной специализации" региона // Экономика и предпринимательство.</w:t>
      </w:r>
      <w:r w:rsidR="00164172" w:rsidRPr="00164172">
        <w:rPr>
          <w:rFonts w:ascii="Times New Roman" w:hAnsi="Times New Roman" w:cs="Times New Roman"/>
          <w:sz w:val="28"/>
          <w:szCs w:val="28"/>
        </w:rPr>
        <w:t xml:space="preserve"> -</w:t>
      </w:r>
      <w:r w:rsidRPr="00164172">
        <w:rPr>
          <w:rFonts w:ascii="Times New Roman" w:hAnsi="Times New Roman" w:cs="Times New Roman"/>
          <w:sz w:val="28"/>
          <w:szCs w:val="28"/>
        </w:rPr>
        <w:t xml:space="preserve"> 2018.</w:t>
      </w:r>
      <w:r w:rsidR="00164172" w:rsidRPr="00164172">
        <w:rPr>
          <w:rFonts w:ascii="Times New Roman" w:hAnsi="Times New Roman" w:cs="Times New Roman"/>
          <w:sz w:val="28"/>
          <w:szCs w:val="28"/>
        </w:rPr>
        <w:t xml:space="preserve"> -</w:t>
      </w:r>
      <w:r w:rsidRPr="00164172">
        <w:rPr>
          <w:rFonts w:ascii="Times New Roman" w:hAnsi="Times New Roman" w:cs="Times New Roman"/>
          <w:sz w:val="28"/>
          <w:szCs w:val="28"/>
        </w:rPr>
        <w:t xml:space="preserve"> № 11 (100). </w:t>
      </w:r>
      <w:r w:rsidR="00164172" w:rsidRPr="00164172">
        <w:rPr>
          <w:rFonts w:ascii="Times New Roman" w:hAnsi="Times New Roman" w:cs="Times New Roman"/>
          <w:sz w:val="28"/>
          <w:szCs w:val="28"/>
        </w:rPr>
        <w:t xml:space="preserve">- </w:t>
      </w:r>
      <w:r w:rsidRPr="00164172">
        <w:rPr>
          <w:rFonts w:ascii="Times New Roman" w:hAnsi="Times New Roman" w:cs="Times New Roman"/>
          <w:sz w:val="28"/>
          <w:szCs w:val="28"/>
        </w:rPr>
        <w:t>С. 494-498.</w:t>
      </w:r>
    </w:p>
    <w:p w14:paraId="7E8F3F3C" w14:textId="710B27E7" w:rsidR="0011604F" w:rsidRPr="00164172" w:rsidRDefault="0011604F" w:rsidP="00164172">
      <w:pPr>
        <w:pStyle w:val="aa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04F">
        <w:rPr>
          <w:rFonts w:ascii="Times New Roman" w:hAnsi="Times New Roman" w:cs="Times New Roman"/>
          <w:sz w:val="28"/>
          <w:szCs w:val="28"/>
        </w:rPr>
        <w:t xml:space="preserve">Рынок технологий интернета вещей в России-2017: наиболее перспективные отраслевые сферы применения. Аналитический отчет </w:t>
      </w:r>
      <w:r w:rsidRPr="0011604F">
        <w:rPr>
          <w:rFonts w:ascii="Times New Roman" w:hAnsi="Times New Roman" w:cs="Times New Roman"/>
          <w:sz w:val="28"/>
          <w:szCs w:val="28"/>
          <w:lang w:val="en-US"/>
        </w:rPr>
        <w:t>IKS</w:t>
      </w:r>
      <w:r w:rsidRPr="0011604F">
        <w:rPr>
          <w:rFonts w:ascii="Times New Roman" w:hAnsi="Times New Roman" w:cs="Times New Roman"/>
          <w:sz w:val="28"/>
          <w:szCs w:val="28"/>
        </w:rPr>
        <w:t xml:space="preserve"> </w:t>
      </w:r>
      <w:r w:rsidRPr="0011604F">
        <w:rPr>
          <w:rFonts w:ascii="Times New Roman" w:hAnsi="Times New Roman" w:cs="Times New Roman"/>
          <w:sz w:val="28"/>
          <w:szCs w:val="28"/>
          <w:lang w:val="en-US"/>
        </w:rPr>
        <w:t>Consulting</w:t>
      </w:r>
      <w:r w:rsidRPr="0011604F">
        <w:rPr>
          <w:rFonts w:ascii="Times New Roman" w:hAnsi="Times New Roman" w:cs="Times New Roman"/>
          <w:sz w:val="28"/>
          <w:szCs w:val="28"/>
        </w:rPr>
        <w:t xml:space="preserve">. </w:t>
      </w:r>
      <w:r w:rsidRPr="0011604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1604F">
        <w:rPr>
          <w:rFonts w:ascii="Times New Roman" w:hAnsi="Times New Roman" w:cs="Times New Roman"/>
          <w:sz w:val="28"/>
          <w:szCs w:val="28"/>
        </w:rPr>
        <w:t>: http://www.iks-consulting.ru/reports-83.html</w:t>
      </w:r>
    </w:p>
    <w:p w14:paraId="5272D460" w14:textId="77777777" w:rsidR="00F306FC" w:rsidRPr="009375EC" w:rsidRDefault="00F306FC" w:rsidP="003B2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8CBE7C" w14:textId="173C27AF" w:rsidR="00561C41" w:rsidRPr="009375EC" w:rsidRDefault="00561C41" w:rsidP="00561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F9AC2" w14:textId="0320FADE" w:rsidR="00BE2057" w:rsidRPr="009375EC" w:rsidRDefault="00BE2057" w:rsidP="006F1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2057" w:rsidRPr="009375EC" w:rsidSect="008348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8D50" w14:textId="77777777" w:rsidR="005F5DA4" w:rsidRDefault="005F5DA4" w:rsidP="0029760B">
      <w:pPr>
        <w:spacing w:after="0" w:line="240" w:lineRule="auto"/>
      </w:pPr>
      <w:r>
        <w:separator/>
      </w:r>
    </w:p>
  </w:endnote>
  <w:endnote w:type="continuationSeparator" w:id="0">
    <w:p w14:paraId="1BF43877" w14:textId="77777777" w:rsidR="005F5DA4" w:rsidRDefault="005F5DA4" w:rsidP="0029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0E98" w14:textId="77777777" w:rsidR="005F5DA4" w:rsidRDefault="005F5DA4" w:rsidP="0029760B">
      <w:pPr>
        <w:spacing w:after="0" w:line="240" w:lineRule="auto"/>
      </w:pPr>
      <w:r>
        <w:separator/>
      </w:r>
    </w:p>
  </w:footnote>
  <w:footnote w:type="continuationSeparator" w:id="0">
    <w:p w14:paraId="550B30D9" w14:textId="77777777" w:rsidR="005F5DA4" w:rsidRDefault="005F5DA4" w:rsidP="0029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E5A"/>
    <w:multiLevelType w:val="hybridMultilevel"/>
    <w:tmpl w:val="303A7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E"/>
    <w:rsid w:val="00017383"/>
    <w:rsid w:val="00070D7B"/>
    <w:rsid w:val="000E37F3"/>
    <w:rsid w:val="00105B22"/>
    <w:rsid w:val="0011604F"/>
    <w:rsid w:val="001213E1"/>
    <w:rsid w:val="00127EE1"/>
    <w:rsid w:val="00164172"/>
    <w:rsid w:val="00166EE5"/>
    <w:rsid w:val="001B1B09"/>
    <w:rsid w:val="001E7DB8"/>
    <w:rsid w:val="00233285"/>
    <w:rsid w:val="00245ED6"/>
    <w:rsid w:val="00247A70"/>
    <w:rsid w:val="00276AD2"/>
    <w:rsid w:val="00286679"/>
    <w:rsid w:val="0029760B"/>
    <w:rsid w:val="002C1D98"/>
    <w:rsid w:val="00300DA8"/>
    <w:rsid w:val="0030293C"/>
    <w:rsid w:val="00324599"/>
    <w:rsid w:val="00333BA9"/>
    <w:rsid w:val="00363BAD"/>
    <w:rsid w:val="003A7BA3"/>
    <w:rsid w:val="003B2539"/>
    <w:rsid w:val="003E42D8"/>
    <w:rsid w:val="00435A6D"/>
    <w:rsid w:val="004B5BC2"/>
    <w:rsid w:val="004E026B"/>
    <w:rsid w:val="004E4DFE"/>
    <w:rsid w:val="005316F5"/>
    <w:rsid w:val="00561C41"/>
    <w:rsid w:val="005B6EB5"/>
    <w:rsid w:val="005F5DA4"/>
    <w:rsid w:val="006210D7"/>
    <w:rsid w:val="00694FF0"/>
    <w:rsid w:val="006B5C47"/>
    <w:rsid w:val="006C1C9D"/>
    <w:rsid w:val="006E0710"/>
    <w:rsid w:val="006F192B"/>
    <w:rsid w:val="00704E27"/>
    <w:rsid w:val="00717181"/>
    <w:rsid w:val="00744183"/>
    <w:rsid w:val="00764584"/>
    <w:rsid w:val="00773F50"/>
    <w:rsid w:val="007F42AF"/>
    <w:rsid w:val="00834811"/>
    <w:rsid w:val="0088698E"/>
    <w:rsid w:val="008914DF"/>
    <w:rsid w:val="008A1E63"/>
    <w:rsid w:val="008A3C3E"/>
    <w:rsid w:val="008B22F3"/>
    <w:rsid w:val="008C1E3F"/>
    <w:rsid w:val="009353B9"/>
    <w:rsid w:val="009375EC"/>
    <w:rsid w:val="00937A33"/>
    <w:rsid w:val="00987CEC"/>
    <w:rsid w:val="009A48BD"/>
    <w:rsid w:val="009A5759"/>
    <w:rsid w:val="00A01857"/>
    <w:rsid w:val="00A11DC2"/>
    <w:rsid w:val="00A57936"/>
    <w:rsid w:val="00AA3695"/>
    <w:rsid w:val="00AB7B16"/>
    <w:rsid w:val="00AF3301"/>
    <w:rsid w:val="00B8032F"/>
    <w:rsid w:val="00BA023D"/>
    <w:rsid w:val="00BB0BDC"/>
    <w:rsid w:val="00BE2057"/>
    <w:rsid w:val="00C4241F"/>
    <w:rsid w:val="00C84C46"/>
    <w:rsid w:val="00CF7BD0"/>
    <w:rsid w:val="00D5011B"/>
    <w:rsid w:val="00D953A4"/>
    <w:rsid w:val="00E9057E"/>
    <w:rsid w:val="00EA6AE8"/>
    <w:rsid w:val="00F16F72"/>
    <w:rsid w:val="00F306FC"/>
    <w:rsid w:val="00F4176E"/>
    <w:rsid w:val="00FE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6D87"/>
  <w15:chartTrackingRefBased/>
  <w15:docId w15:val="{68F94AA7-2095-4638-B2E5-4B4ABCD4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lnk">
    <w:name w:val="ref-lnk"/>
    <w:basedOn w:val="a0"/>
    <w:rsid w:val="00744183"/>
  </w:style>
  <w:style w:type="character" w:styleId="a4">
    <w:name w:val="Hyperlink"/>
    <w:basedOn w:val="a0"/>
    <w:uiPriority w:val="99"/>
    <w:unhideWhenUsed/>
    <w:rsid w:val="00744183"/>
    <w:rPr>
      <w:color w:val="0000FF"/>
      <w:u w:val="single"/>
    </w:rPr>
  </w:style>
  <w:style w:type="table" w:styleId="a5">
    <w:name w:val="Table Grid"/>
    <w:basedOn w:val="a1"/>
    <w:uiPriority w:val="39"/>
    <w:rsid w:val="0093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976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76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9760B"/>
    <w:rPr>
      <w:vertAlign w:val="superscript"/>
    </w:rPr>
  </w:style>
  <w:style w:type="character" w:styleId="a9">
    <w:name w:val="Unresolved Mention"/>
    <w:basedOn w:val="a0"/>
    <w:uiPriority w:val="99"/>
    <w:semiHidden/>
    <w:unhideWhenUsed/>
    <w:rsid w:val="00B8032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6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0741-F2FF-4C37-94C6-EC0BAEC6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5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Хмелева</dc:creator>
  <cp:keywords/>
  <dc:description/>
  <cp:lastModifiedBy>Галина Хмелева</cp:lastModifiedBy>
  <cp:revision>29</cp:revision>
  <dcterms:created xsi:type="dcterms:W3CDTF">2019-11-14T03:49:00Z</dcterms:created>
  <dcterms:modified xsi:type="dcterms:W3CDTF">2019-11-17T12:46:00Z</dcterms:modified>
</cp:coreProperties>
</file>