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9"/>
        <w:gridCol w:w="7313"/>
      </w:tblGrid>
      <w:tr w:rsidR="00B32C53" w:rsidRPr="0064181F" w:rsidTr="0019006E">
        <w:tc>
          <w:tcPr>
            <w:tcW w:w="10682" w:type="dxa"/>
            <w:gridSpan w:val="2"/>
          </w:tcPr>
          <w:p w:rsidR="00B32C53" w:rsidRPr="0064181F" w:rsidRDefault="00CE608F" w:rsidP="00B3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  <w:r w:rsidR="00B32C53"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BF7E72" w:rsidRPr="0064181F" w:rsidTr="00C30214">
        <w:tc>
          <w:tcPr>
            <w:tcW w:w="3369" w:type="dxa"/>
          </w:tcPr>
          <w:p w:rsidR="00BF7E72" w:rsidRPr="0064181F" w:rsidRDefault="00BF7E72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13" w:type="dxa"/>
          </w:tcPr>
          <w:p w:rsidR="002E68FE" w:rsidRPr="0064181F" w:rsidRDefault="0064181F" w:rsidP="002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2E68FE"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E68FE" w:rsidRPr="0064181F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="002E68FE"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«Серая звездочка»</w:t>
            </w:r>
          </w:p>
          <w:p w:rsidR="00BF7E72" w:rsidRPr="0064181F" w:rsidRDefault="00BF7E72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2" w:rsidRPr="0064181F" w:rsidTr="00C30214">
        <w:tc>
          <w:tcPr>
            <w:tcW w:w="3369" w:type="dxa"/>
          </w:tcPr>
          <w:p w:rsidR="00BF7E72" w:rsidRPr="0064181F" w:rsidRDefault="00BF7E72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313" w:type="dxa"/>
          </w:tcPr>
          <w:p w:rsidR="00BF7E72" w:rsidRPr="0064181F" w:rsidRDefault="002E68FE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1991" w:rsidRPr="00641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Л.А.Ефросининой</w:t>
            </w:r>
            <w:proofErr w:type="spellEnd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М.И.Омороковой</w:t>
            </w:r>
            <w:proofErr w:type="spellEnd"/>
          </w:p>
        </w:tc>
      </w:tr>
      <w:tr w:rsidR="00BF7E72" w:rsidRPr="0064181F" w:rsidTr="00C30214">
        <w:tc>
          <w:tcPr>
            <w:tcW w:w="3369" w:type="dxa"/>
          </w:tcPr>
          <w:p w:rsidR="00BF7E72" w:rsidRPr="0064181F" w:rsidRDefault="00BF7E72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Автор урока</w:t>
            </w:r>
          </w:p>
        </w:tc>
        <w:tc>
          <w:tcPr>
            <w:tcW w:w="7313" w:type="dxa"/>
          </w:tcPr>
          <w:p w:rsidR="00BF7E72" w:rsidRPr="0064181F" w:rsidRDefault="008E1991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Шкурнова</w:t>
            </w:r>
            <w:proofErr w:type="spellEnd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BF7E72" w:rsidRPr="0064181F" w:rsidTr="00C30214">
        <w:tc>
          <w:tcPr>
            <w:tcW w:w="3369" w:type="dxa"/>
          </w:tcPr>
          <w:p w:rsidR="00BF7E72" w:rsidRPr="0064181F" w:rsidRDefault="00BF7E72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313" w:type="dxa"/>
          </w:tcPr>
          <w:p w:rsidR="0064181F" w:rsidRPr="0064181F" w:rsidRDefault="0064181F" w:rsidP="0064181F">
            <w:pPr>
              <w:pStyle w:val="2"/>
              <w:shd w:val="clear" w:color="auto" w:fill="FFFFFF"/>
              <w:spacing w:before="0" w:beforeAutospacing="0" w:after="0" w:afterAutospacing="0" w:line="450" w:lineRule="atLeast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64181F">
              <w:rPr>
                <w:color w:val="000000"/>
                <w:sz w:val="24"/>
                <w:szCs w:val="24"/>
              </w:rPr>
              <w:t> </w:t>
            </w:r>
            <w:r w:rsidRPr="0064181F">
              <w:rPr>
                <w:b w:val="0"/>
                <w:color w:val="000000"/>
                <w:sz w:val="24"/>
                <w:szCs w:val="24"/>
              </w:rPr>
              <w:t>Урок открытия новых знаний,</w:t>
            </w:r>
            <w:r w:rsidRPr="0064181F">
              <w:rPr>
                <w:color w:val="000000"/>
                <w:sz w:val="24"/>
                <w:szCs w:val="24"/>
              </w:rPr>
              <w:t xml:space="preserve"> </w:t>
            </w:r>
            <w:r w:rsidRPr="0064181F">
              <w:rPr>
                <w:b w:val="0"/>
                <w:color w:val="000000"/>
                <w:sz w:val="24"/>
                <w:szCs w:val="24"/>
              </w:rPr>
              <w:t>обретения новых умений и навыков</w:t>
            </w:r>
          </w:p>
          <w:p w:rsidR="0064181F" w:rsidRPr="0064181F" w:rsidRDefault="0064181F" w:rsidP="0064181F">
            <w:pPr>
              <w:pStyle w:val="2"/>
              <w:shd w:val="clear" w:color="auto" w:fill="FFFFFF"/>
              <w:spacing w:before="0" w:beforeAutospacing="0" w:after="0" w:afterAutospacing="0" w:line="450" w:lineRule="atLeast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  <w:p w:rsidR="00BF7E72" w:rsidRPr="0064181F" w:rsidRDefault="00BF7E72" w:rsidP="00CE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2" w:rsidRPr="0064181F" w:rsidTr="00C30214">
        <w:tc>
          <w:tcPr>
            <w:tcW w:w="3369" w:type="dxa"/>
          </w:tcPr>
          <w:p w:rsidR="00BF7E72" w:rsidRPr="0064181F" w:rsidRDefault="00BF7E72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313" w:type="dxa"/>
          </w:tcPr>
          <w:p w:rsidR="008B52F4" w:rsidRPr="0064181F" w:rsidRDefault="007D38F4" w:rsidP="008B5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</w:t>
            </w:r>
            <w:r w:rsidRPr="0064181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роанализировать произведение, чтобы узнать, чему оно учит читателей. </w:t>
            </w:r>
            <w:r w:rsidR="00711622" w:rsidRPr="006418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Учить находить выразительные средства связи  в тексте,</w:t>
            </w:r>
            <w:r w:rsidR="00711622"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 к тексту описания, используя его начало, придумывать продолжение истории. </w:t>
            </w:r>
            <w:proofErr w:type="gramStart"/>
            <w:r w:rsidR="00DD5FA2"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Углубить и расширить знания обучающихся, полученные на уроках, применить их во внеурочной деятельности, применить нестандартные формы работы с детьми, повысить мотивацию, сплотить классные коллективы, развить толерантность, дать возможность каждому ребенку проявить свой талант</w:t>
            </w:r>
            <w:proofErr w:type="gramEnd"/>
          </w:p>
          <w:p w:rsidR="00711622" w:rsidRPr="0064181F" w:rsidRDefault="00711622" w:rsidP="007D38F4">
            <w:pPr>
              <w:pStyle w:val="a6"/>
              <w:rPr>
                <w:bCs/>
              </w:rPr>
            </w:pPr>
          </w:p>
          <w:p w:rsidR="00BF7E72" w:rsidRPr="0064181F" w:rsidRDefault="00BF7E72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2" w:rsidRPr="0064181F" w:rsidTr="00C30214">
        <w:tc>
          <w:tcPr>
            <w:tcW w:w="3369" w:type="dxa"/>
          </w:tcPr>
          <w:p w:rsidR="00BF7E72" w:rsidRPr="0064181F" w:rsidRDefault="00BF7E72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7313" w:type="dxa"/>
          </w:tcPr>
          <w:p w:rsidR="001E4855" w:rsidRPr="0064181F" w:rsidRDefault="007D38F4" w:rsidP="007D38F4">
            <w:pPr>
              <w:pStyle w:val="a6"/>
              <w:spacing w:before="0" w:beforeAutospacing="0" w:after="0" w:afterAutospacing="0"/>
            </w:pPr>
            <w:r w:rsidRPr="0064181F">
              <w:t>1.</w:t>
            </w:r>
            <w:r w:rsidR="00711622" w:rsidRPr="0064181F">
              <w:t xml:space="preserve"> </w:t>
            </w:r>
            <w:r w:rsidRPr="0064181F">
              <w:rPr>
                <w:iCs/>
              </w:rPr>
              <w:t>У</w:t>
            </w:r>
            <w:r w:rsidR="009D7E1D" w:rsidRPr="0064181F">
              <w:rPr>
                <w:iCs/>
              </w:rPr>
              <w:t>знать содержание произведения;</w:t>
            </w:r>
          </w:p>
          <w:p w:rsidR="001E4855" w:rsidRPr="0064181F" w:rsidRDefault="009D7E1D" w:rsidP="007D38F4">
            <w:pPr>
              <w:pStyle w:val="a6"/>
              <w:spacing w:before="0" w:beforeAutospacing="0" w:after="0" w:afterAutospacing="0"/>
            </w:pPr>
            <w:r w:rsidRPr="0064181F">
              <w:rPr>
                <w:iCs/>
              </w:rPr>
              <w:t xml:space="preserve"> уметь извлекать информацию из текста;</w:t>
            </w:r>
          </w:p>
          <w:p w:rsidR="00DD5FA2" w:rsidRPr="0064181F" w:rsidRDefault="009D7E1D" w:rsidP="007D38F4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64181F">
              <w:rPr>
                <w:iCs/>
              </w:rPr>
              <w:t xml:space="preserve">уметь поступать так, как учит сказка. </w:t>
            </w:r>
          </w:p>
          <w:p w:rsidR="00711622" w:rsidRPr="0064181F" w:rsidRDefault="00DD5FA2" w:rsidP="007D38F4">
            <w:pPr>
              <w:pStyle w:val="a6"/>
              <w:spacing w:before="0" w:beforeAutospacing="0" w:after="0" w:afterAutospacing="0"/>
            </w:pPr>
            <w:r w:rsidRPr="0064181F">
              <w:rPr>
                <w:color w:val="000000"/>
              </w:rPr>
              <w:t xml:space="preserve">Пробудить у </w:t>
            </w:r>
            <w:proofErr w:type="gramStart"/>
            <w:r w:rsidRPr="0064181F">
              <w:rPr>
                <w:color w:val="000000"/>
              </w:rPr>
              <w:t>обучающихся</w:t>
            </w:r>
            <w:proofErr w:type="gramEnd"/>
            <w:r w:rsidRPr="0064181F">
              <w:rPr>
                <w:color w:val="000000"/>
              </w:rPr>
              <w:t xml:space="preserve"> интерес к чтению, расширить круг чтения. Познакомить с жизнью и творчеством Бориса </w:t>
            </w:r>
            <w:proofErr w:type="spellStart"/>
            <w:r w:rsidRPr="0064181F">
              <w:rPr>
                <w:color w:val="000000"/>
              </w:rPr>
              <w:t>Заходера</w:t>
            </w:r>
            <w:proofErr w:type="spellEnd"/>
            <w:r w:rsidRPr="0064181F">
              <w:rPr>
                <w:color w:val="000000"/>
              </w:rPr>
              <w:t>. Формировать творческое восприятие художественной литературы. Учить декламировать.</w:t>
            </w:r>
          </w:p>
          <w:p w:rsidR="00711622" w:rsidRPr="0064181F" w:rsidRDefault="00711622" w:rsidP="007D38F4">
            <w:pPr>
              <w:rPr>
                <w:rStyle w:val="FontStyle13"/>
                <w:rFonts w:eastAsia="Times New Roman"/>
                <w:bCs/>
                <w:color w:val="000000"/>
                <w:sz w:val="24"/>
                <w:szCs w:val="24"/>
              </w:rPr>
            </w:pPr>
            <w:r w:rsidRPr="006418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41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41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 мыслительные операции (анализ, сравнение, обобщение), познавательные процессы (внимание, память, речь, мышление), творческое воображение, </w:t>
            </w:r>
            <w:r w:rsidRPr="0064181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 к слову.</w:t>
            </w:r>
            <w:r w:rsidR="007D38F4" w:rsidRPr="00641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3.</w:t>
            </w:r>
            <w:r w:rsidRPr="00641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.Воспитывать коммуникативные умения, познавательный интерес, веру в свои силы.</w:t>
            </w:r>
            <w:proofErr w:type="gramEnd"/>
          </w:p>
          <w:p w:rsidR="00BF7E72" w:rsidRPr="0064181F" w:rsidRDefault="00BF7E72" w:rsidP="00250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2" w:rsidRPr="0064181F" w:rsidTr="00C30214">
        <w:tc>
          <w:tcPr>
            <w:tcW w:w="3369" w:type="dxa"/>
          </w:tcPr>
          <w:p w:rsidR="00BF7E72" w:rsidRPr="0064181F" w:rsidRDefault="00BF7E72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13" w:type="dxa"/>
          </w:tcPr>
          <w:p w:rsidR="00BF7E72" w:rsidRPr="0064181F" w:rsidRDefault="0064181F" w:rsidP="006418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УУД: формирование ориентации в социальных ролях и межличностных отношениях, обеспечивающее личностный моральный выбор.</w:t>
            </w:r>
            <w:proofErr w:type="gramEnd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Всё содержание урока направлено на осмыслении понятий внешней и внутренней красоты.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Регулятивные УУД: обучение </w:t>
            </w:r>
            <w:proofErr w:type="spellStart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целеполаганию</w:t>
            </w:r>
            <w:proofErr w:type="spellEnd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как постановке учебной задачи на основе соотнесения того, что уже известно и усвоено учащимся, и того, что еще неизвестно, прогнозированию и контролю, оценке выделению и </w:t>
            </w:r>
            <w:proofErr w:type="gramStart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осознанию</w:t>
            </w:r>
            <w:proofErr w:type="gramEnd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учащимся того, что уже усвоено и что еще нужно усвоить.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Познавательные УУД: </w:t>
            </w:r>
            <w:proofErr w:type="spellStart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 и выделение необходимой информации; применение методов информационного поиска, структурирование знаний; осознанное и произвольное построение речевого высказывания в устной форме; смысловое чтение, извлечение необходимой информации, 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Использованы знаково-символические действия моделирование (преобразование объекта из чувственной формы в модель, где выделены существенные характеристики объекта).</w:t>
            </w:r>
            <w:proofErr w:type="gramEnd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Логические универсальные действия: анализ персонажей и их точек зрения, сравнение с целью выделения признаков, синтез положительных и отрицательных отношений, установление причинно-следственных связей; построение логической цепи рассуждений; доказательства; выдвижение гипотез и их обоснование при поиске фантазийного и реального в сказке.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Коммуникативные УУД: формирование умений работать в группах, умение высказывать своё мнение и прислушиваться к мнению других, дополнять ответы товарищей, сотрудничать со сверстниками. </w:t>
            </w: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4" w:rsidRPr="0064181F" w:rsidTr="00C30214">
        <w:trPr>
          <w:trHeight w:val="826"/>
        </w:trPr>
        <w:tc>
          <w:tcPr>
            <w:tcW w:w="3369" w:type="dxa"/>
          </w:tcPr>
          <w:p w:rsidR="00586AB4" w:rsidRPr="0064181F" w:rsidRDefault="00586AB4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пространства</w:t>
            </w:r>
          </w:p>
          <w:p w:rsidR="00586AB4" w:rsidRPr="0064181F" w:rsidRDefault="00586AB4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(смена рабочих зон, "перевернутый урок", традиционное</w:t>
            </w:r>
            <w:proofErr w:type="gramEnd"/>
          </w:p>
          <w:p w:rsidR="00586AB4" w:rsidRPr="0064181F" w:rsidRDefault="00586AB4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обучение)</w:t>
            </w:r>
          </w:p>
        </w:tc>
        <w:tc>
          <w:tcPr>
            <w:tcW w:w="7313" w:type="dxa"/>
          </w:tcPr>
          <w:p w:rsidR="00586AB4" w:rsidRPr="0064181F" w:rsidRDefault="00DD5FA2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"перевернутый урок",</w:t>
            </w:r>
          </w:p>
        </w:tc>
      </w:tr>
      <w:tr w:rsidR="00C30214" w:rsidRPr="0064181F" w:rsidTr="009C59FB">
        <w:trPr>
          <w:trHeight w:val="2954"/>
        </w:trPr>
        <w:tc>
          <w:tcPr>
            <w:tcW w:w="3369" w:type="dxa"/>
          </w:tcPr>
          <w:p w:rsidR="00C30214" w:rsidRPr="0064181F" w:rsidRDefault="00C30214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Виды деятельности на уроке</w:t>
            </w:r>
          </w:p>
          <w:p w:rsidR="00C30214" w:rsidRPr="0064181F" w:rsidRDefault="00C30214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(коллективная (фронтальная) работа,</w:t>
            </w:r>
            <w:proofErr w:type="gramEnd"/>
          </w:p>
          <w:p w:rsidR="00C30214" w:rsidRPr="0064181F" w:rsidRDefault="00C30214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кооперативно-групповая работа,</w:t>
            </w:r>
          </w:p>
          <w:p w:rsidR="00C30214" w:rsidRPr="0064181F" w:rsidRDefault="00C30214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индивидуальная (самостоятельная) работа, практическая</w:t>
            </w:r>
          </w:p>
          <w:p w:rsidR="00C30214" w:rsidRPr="0064181F" w:rsidRDefault="00C30214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(лабораторная) работа, творческая и/или</w:t>
            </w:r>
          </w:p>
          <w:p w:rsidR="00C30214" w:rsidRPr="0064181F" w:rsidRDefault="00C30214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реферирование материала)</w:t>
            </w:r>
          </w:p>
        </w:tc>
        <w:tc>
          <w:tcPr>
            <w:tcW w:w="7313" w:type="dxa"/>
          </w:tcPr>
          <w:p w:rsidR="008B52F4" w:rsidRPr="0064181F" w:rsidRDefault="008B52F4" w:rsidP="008B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(коллективная (фронтальная) работа,</w:t>
            </w:r>
            <w:proofErr w:type="gramEnd"/>
          </w:p>
          <w:p w:rsidR="008B52F4" w:rsidRPr="0064181F" w:rsidRDefault="008B52F4" w:rsidP="008B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кооперативно-групповая работа </w:t>
            </w:r>
          </w:p>
          <w:p w:rsidR="008B52F4" w:rsidRPr="0064181F" w:rsidRDefault="008B52F4" w:rsidP="008B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творческая и/или</w:t>
            </w:r>
          </w:p>
          <w:p w:rsidR="00C30214" w:rsidRPr="0064181F" w:rsidRDefault="008B52F4" w:rsidP="008B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</w:t>
            </w:r>
          </w:p>
        </w:tc>
      </w:tr>
      <w:tr w:rsidR="00BF7E72" w:rsidRPr="0064181F" w:rsidTr="00C30214">
        <w:tc>
          <w:tcPr>
            <w:tcW w:w="3369" w:type="dxa"/>
          </w:tcPr>
          <w:p w:rsidR="00BF7E72" w:rsidRPr="0064181F" w:rsidRDefault="00BF7E72" w:rsidP="00D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программное обеспечение</w:t>
            </w:r>
          </w:p>
        </w:tc>
        <w:tc>
          <w:tcPr>
            <w:tcW w:w="7313" w:type="dxa"/>
          </w:tcPr>
          <w:p w:rsidR="00BF7E72" w:rsidRPr="0064181F" w:rsidRDefault="008B52F4" w:rsidP="00C3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карточки с заданиями</w:t>
            </w:r>
            <w:r w:rsidR="0083006D" w:rsidRPr="00641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6D"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идео «Серая звездочка» https://www.youtube.com/watch?v=pLBzNB58hf4</w:t>
            </w:r>
          </w:p>
        </w:tc>
      </w:tr>
    </w:tbl>
    <w:p w:rsidR="00BF7E72" w:rsidRPr="0064181F" w:rsidRDefault="00BF7E72" w:rsidP="00BF7E72">
      <w:pPr>
        <w:rPr>
          <w:rFonts w:ascii="Times New Roman" w:hAnsi="Times New Roman" w:cs="Times New Roman"/>
          <w:sz w:val="24"/>
          <w:szCs w:val="24"/>
        </w:rPr>
      </w:pPr>
    </w:p>
    <w:p w:rsidR="00BF7E72" w:rsidRPr="0064181F" w:rsidRDefault="00BF7E72" w:rsidP="00250F4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81F">
        <w:rPr>
          <w:rFonts w:ascii="Times New Roman" w:hAnsi="Times New Roman" w:cs="Times New Roman"/>
          <w:sz w:val="24"/>
          <w:szCs w:val="24"/>
        </w:rPr>
        <w:t>Организационная структура урока: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276"/>
        <w:gridCol w:w="3402"/>
        <w:gridCol w:w="3119"/>
        <w:gridCol w:w="1076"/>
      </w:tblGrid>
      <w:tr w:rsidR="00527474" w:rsidRPr="0064181F" w:rsidTr="00294492">
        <w:tc>
          <w:tcPr>
            <w:tcW w:w="1809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276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3402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(ссылки на</w:t>
            </w:r>
            <w:proofErr w:type="gramEnd"/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ресурсы)</w:t>
            </w:r>
          </w:p>
        </w:tc>
      </w:tr>
      <w:tr w:rsidR="00527474" w:rsidRPr="0064181F" w:rsidTr="00294492">
        <w:tc>
          <w:tcPr>
            <w:tcW w:w="1809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76" w:type="dxa"/>
          </w:tcPr>
          <w:p w:rsidR="00C20A4A" w:rsidRPr="0064181F" w:rsidRDefault="009D7E1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5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2" w:type="dxa"/>
          </w:tcPr>
          <w:p w:rsidR="00C20A4A" w:rsidRPr="0064181F" w:rsidRDefault="00DD5FA2" w:rsidP="00DD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Проверим готовность к уроку: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C20A4A" w:rsidRPr="0064181F" w:rsidRDefault="00DD5FA2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с движениями.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 и уменье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Ум,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Конечно,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Умение.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верно</w:t>
            </w:r>
            <w:proofErr w:type="gramStart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</w:t>
            </w:r>
            <w:proofErr w:type="gramEnd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 сомнения.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чем больше 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Ты умеешь –</w:t>
            </w:r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Тем скорее</w:t>
            </w:r>
            <w:proofErr w:type="gramStart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64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оумнеешь! </w:t>
            </w:r>
          </w:p>
        </w:tc>
        <w:tc>
          <w:tcPr>
            <w:tcW w:w="1076" w:type="dxa"/>
          </w:tcPr>
          <w:p w:rsidR="00C30214" w:rsidRPr="0064181F" w:rsidRDefault="00C30214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4" w:rsidRPr="0064181F" w:rsidTr="00294492">
        <w:tc>
          <w:tcPr>
            <w:tcW w:w="1809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 и</w:t>
            </w:r>
          </w:p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задач урока</w:t>
            </w:r>
          </w:p>
        </w:tc>
        <w:tc>
          <w:tcPr>
            <w:tcW w:w="1276" w:type="dxa"/>
          </w:tcPr>
          <w:p w:rsidR="00C20A4A" w:rsidRPr="0064181F" w:rsidRDefault="009D7E1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5E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2" w:type="dxa"/>
          </w:tcPr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Определим тему урока, его цель и задачи.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тему нашего урока. 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цель своей деятельности. 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Поставим учебные задачи: знание, умение, умение (опыт).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Как будете достигать поставленные задачи?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Что будет результатом вашей совместной работы?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Шкала оценивания:</w:t>
            </w:r>
          </w:p>
          <w:p w:rsidR="00C20A4A" w:rsidRPr="0064181F" w:rsidRDefault="008E1991" w:rsidP="00250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4912" cy="1908683"/>
                  <wp:effectExtent l="19050" t="0" r="1438" b="0"/>
                  <wp:docPr id="3" name="Рисунок 1" descr="термоме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рмоме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141" cy="191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E1991" w:rsidRPr="0064181F" w:rsidRDefault="008E1991" w:rsidP="008E1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 </w:t>
            </w:r>
            <w:proofErr w:type="spellStart"/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>Б.Заходера</w:t>
            </w:r>
            <w:proofErr w:type="spellEnd"/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«Серая звездочка»</w:t>
            </w:r>
          </w:p>
          <w:p w:rsidR="008E1991" w:rsidRPr="0064181F" w:rsidRDefault="008E1991" w:rsidP="008E1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Познакомиться со сказкой, узнать, о чем она и чему учит читателей.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>- Знание о произведении.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анализировать прочитанное на примере сказки.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поступать в своей жизни так, как учит сказка.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План работы: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>- Прочитаем сказку, проанализируем произведение, сделаем выводы.</w:t>
            </w:r>
          </w:p>
          <w:p w:rsidR="008E1991" w:rsidRPr="0064181F" w:rsidRDefault="008E1991" w:rsidP="008E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>- Знание текста сказки.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рассказать, чему учит сказка читателей. - Умение применять полученные знания в жизни.</w:t>
            </w:r>
          </w:p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4" w:rsidRPr="0064181F" w:rsidTr="00294492">
        <w:tc>
          <w:tcPr>
            <w:tcW w:w="1809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C20A4A" w:rsidRPr="0064181F" w:rsidRDefault="009D7E1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402" w:type="dxa"/>
          </w:tcPr>
          <w:p w:rsidR="00E45BDD" w:rsidRPr="0064181F" w:rsidRDefault="008E1991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Предлагаю наш урок начать с рукопожатий. Возьмите друг друга за руки. Пожелайте своим друзьям интересной работы и успехов на уроке. Не забывайте: тот, кто с товарищем дружен, вдвойне умней и сильней! Надеюсь, что наша совместная работа будет продуктивной.</w:t>
            </w:r>
          </w:p>
        </w:tc>
        <w:tc>
          <w:tcPr>
            <w:tcW w:w="3119" w:type="dxa"/>
          </w:tcPr>
          <w:p w:rsidR="00C20A4A" w:rsidRPr="0064181F" w:rsidRDefault="008E1991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Настраиваются на продуктивную работу</w:t>
            </w:r>
          </w:p>
        </w:tc>
        <w:tc>
          <w:tcPr>
            <w:tcW w:w="1076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4" w:rsidRPr="0064181F" w:rsidTr="00294492">
        <w:tc>
          <w:tcPr>
            <w:tcW w:w="1809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276" w:type="dxa"/>
          </w:tcPr>
          <w:p w:rsidR="00C20A4A" w:rsidRPr="0064181F" w:rsidRDefault="009D7E1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402" w:type="dxa"/>
          </w:tcPr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Посмотрите на ряд картинок. Как вы думаете, о чем пойдет речь на уроке?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- Сказка </w:t>
            </w:r>
            <w:proofErr w:type="spell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«Серая звездочка».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Как вы догадались?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Почему 4-я картинка оказалась в этом ряду?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Сказка про экологию</w:t>
            </w:r>
            <w:proofErr w:type="gramEnd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2F4"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https://www.youtube.com/watch?v=pLBzNB58hf4</w:t>
            </w:r>
          </w:p>
          <w:p w:rsidR="00482DAF" w:rsidRPr="0064181F" w:rsidRDefault="00482DAF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A4A" w:rsidRPr="0064181F" w:rsidRDefault="00C20A4A" w:rsidP="0048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20A4A" w:rsidRPr="0064181F" w:rsidRDefault="009D7E1D" w:rsidP="0020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видео «Серая звездочка» https://www.youtube.com/watch?v=pLBzNB58hf4</w:t>
            </w:r>
          </w:p>
        </w:tc>
      </w:tr>
      <w:tr w:rsidR="00205E2F" w:rsidRPr="0064181F" w:rsidTr="00294492">
        <w:tc>
          <w:tcPr>
            <w:tcW w:w="1809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Первичное усвоение</w:t>
            </w:r>
          </w:p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  <w:tc>
          <w:tcPr>
            <w:tcW w:w="1276" w:type="dxa"/>
          </w:tcPr>
          <w:p w:rsidR="00C20A4A" w:rsidRPr="0064181F" w:rsidRDefault="009D7E1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402" w:type="dxa"/>
          </w:tcPr>
          <w:p w:rsidR="008B52F4" w:rsidRPr="0064181F" w:rsidRDefault="008E1991" w:rsidP="008B52F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>Послушаем Диану:</w:t>
            </w:r>
            <w:r w:rsidR="008B52F4" w:rsidRPr="00641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Писатель написал много сказок о животных. Эти сказки </w:t>
            </w:r>
            <w:r w:rsidR="008B52F4" w:rsidRPr="00641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рассказывают сами звери, и рассказывают их людям. Всем людям - и взрослым, и детям. Звери ведь очень уважают людей, считают, что они сильнее и умнее всех на свете. И хотят, чтобы люди относились к ним хорошо. Чтобы они были к ним добрее. И они надеются, что когда люди их лучше узнают, они станут к ним добрее. Звери и рассказывают о своей жизни, о своих радостях и печалях, о своих веселых приключениях. Рассказывают-то не сказки, а чистую правду. Но в их жизни столько тайн и чудес, что многим людям эти правдивые истории могут показаться сказками. И «Серая Звездочка», </w:t>
            </w:r>
            <w:proofErr w:type="gramStart"/>
            <w:r w:rsidR="008B52F4" w:rsidRPr="00641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сказка про</w:t>
            </w:r>
            <w:proofErr w:type="gramEnd"/>
            <w:r w:rsidR="008B52F4" w:rsidRPr="00641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маленькую жабу, одна из таких сказок.</w:t>
            </w:r>
          </w:p>
          <w:p w:rsidR="008E1991" w:rsidRPr="0064181F" w:rsidRDefault="008E1991" w:rsidP="008E1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DAF" w:rsidRPr="0064181F" w:rsidRDefault="00482DAF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20A4A" w:rsidRPr="0064181F" w:rsidRDefault="00C20A4A" w:rsidP="0048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2F" w:rsidRPr="0064181F" w:rsidTr="00294492">
        <w:trPr>
          <w:trHeight w:val="795"/>
        </w:trPr>
        <w:tc>
          <w:tcPr>
            <w:tcW w:w="1809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1276" w:type="dxa"/>
          </w:tcPr>
          <w:p w:rsidR="00C20A4A" w:rsidRPr="0064181F" w:rsidRDefault="009D7E1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449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2" w:type="dxa"/>
          </w:tcPr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по группам</w:t>
            </w: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1 группы: 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Вас, ребята, я попрошу посмотреть на Серую Звездочку  глазами ученого и отыскать научную информацию, содержащуюся в тексте. Вы можете пользоваться дополнительным материалом.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2 группы: 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У вас на партах лежат яркие лучики. Напишите на каждом по одному качеству, которым, на ваш взгляд, обладала Серая звездочка. Затем найдите подтверждение вашим предположениям в тексте.</w:t>
            </w:r>
          </w:p>
          <w:p w:rsidR="008E1991" w:rsidRPr="0064181F" w:rsidRDefault="008E1991" w:rsidP="008E199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>Вокруг Серой Звёздочки, прикрепленной на доске, поочередно помещаются и «озвучиваются» лучики с записанными на них качествами.</w:t>
            </w:r>
          </w:p>
          <w:p w:rsidR="008E1991" w:rsidRPr="0064181F" w:rsidRDefault="008E1991" w:rsidP="008E1991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3 группы: </w:t>
            </w:r>
          </w:p>
          <w:p w:rsidR="008E1991" w:rsidRPr="0064181F" w:rsidRDefault="008E1991" w:rsidP="008E1991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Для вас приготовлены актерские реквизиты, ваша задача от имени цветов </w:t>
            </w:r>
            <w:r w:rsidRPr="00641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побеседовать с глупым мальчиком. Подумайте, что вы скажете ему. Итог: правила поведения в природе для всех. </w:t>
            </w:r>
          </w:p>
          <w:p w:rsidR="008E1991" w:rsidRPr="0064181F" w:rsidRDefault="008E1991" w:rsidP="008E1991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4 группы:</w:t>
            </w:r>
          </w:p>
          <w:p w:rsidR="008E1991" w:rsidRPr="0064181F" w:rsidRDefault="008E1991" w:rsidP="008E1991">
            <w:pPr>
              <w:ind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У Бориса </w:t>
            </w:r>
            <w:proofErr w:type="spell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в сказке мальчик – отрицательный герой. Придумайте продолжение сказки, чтобы в ней не осталось отрицательных персонажей. Помогите мальчику – придумайте счастливый финал.</w:t>
            </w:r>
          </w:p>
          <w:p w:rsidR="00C20A4A" w:rsidRPr="0064181F" w:rsidRDefault="008E1991" w:rsidP="008E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групп. Заполнение дневников</w:t>
            </w:r>
          </w:p>
        </w:tc>
        <w:tc>
          <w:tcPr>
            <w:tcW w:w="3119" w:type="dxa"/>
          </w:tcPr>
          <w:p w:rsidR="00C20A4A" w:rsidRPr="0064181F" w:rsidRDefault="00C20A4A" w:rsidP="001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2F" w:rsidRPr="0064181F" w:rsidTr="00294492">
        <w:trPr>
          <w:trHeight w:val="510"/>
        </w:trPr>
        <w:tc>
          <w:tcPr>
            <w:tcW w:w="1809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C20A4A" w:rsidRPr="0064181F" w:rsidRDefault="009D7E1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</w:tc>
        <w:tc>
          <w:tcPr>
            <w:tcW w:w="3402" w:type="dxa"/>
          </w:tcPr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Игра «Волшебный сундучок»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Для вас, ребята, «сундучок мудрых мыслей». Определите, пожалуйста, кому из персонажей сказки подходят слова из сундучка: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Не всё золото, что блестит.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На месте тех, кого обидишь, однажды сам себя увидишь.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- Добрые дела творят чудеса. 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- Лицом </w:t>
            </w: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белёхонький</w:t>
            </w:r>
            <w:proofErr w:type="gramEnd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, душой чернёхонький.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С вопроса, с удивления начинается мышление.</w:t>
            </w:r>
          </w:p>
          <w:p w:rsidR="008E1991" w:rsidRPr="0064181F" w:rsidRDefault="008E1991" w:rsidP="008E199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4A" w:rsidRPr="0064181F" w:rsidRDefault="008E1991" w:rsidP="008E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Молодцы, ребята! Вы сумели разглядеть то, что хотел донести до нас, читателей, автор.</w:t>
            </w:r>
          </w:p>
        </w:tc>
        <w:tc>
          <w:tcPr>
            <w:tcW w:w="3119" w:type="dxa"/>
          </w:tcPr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узнали, что жабы не ядовиты. Они не едят бабочек. Жабы питаются слизняками, гусеницами, жуками, быстро хватая их своим языком. Со стороны </w:t>
            </w:r>
            <w:proofErr w:type="gramStart"/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>даже</w:t>
            </w:r>
            <w:proofErr w:type="gramEnd"/>
            <w:r w:rsidRPr="00641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кажется, что они исчезают сами собой. Охотятся жабы по ночам, спасая травянистые растения от вредителей.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ДНЕВНИК: 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Образ жизни: _________________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Питание: _______________________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Польза (да/нет) __________________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Пищевая цепь: __________________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Серая Звездочка была (чтение записей на лучиках):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добрая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скромная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великодушная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безобидная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полезная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умеет дружить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с красивой душой</w:t>
            </w:r>
          </w:p>
          <w:p w:rsidR="008E1991" w:rsidRPr="0064181F" w:rsidRDefault="008E1991" w:rsidP="008E199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- с «золотым» сердцем</w:t>
            </w:r>
          </w:p>
          <w:p w:rsidR="008E1991" w:rsidRPr="0064181F" w:rsidRDefault="008E1991" w:rsidP="008E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2F" w:rsidRPr="0064181F" w:rsidTr="00294492">
        <w:trPr>
          <w:trHeight w:val="1170"/>
        </w:trPr>
        <w:tc>
          <w:tcPr>
            <w:tcW w:w="1809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(подведение итогов</w:t>
            </w:r>
            <w:proofErr w:type="gramEnd"/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1276" w:type="dxa"/>
          </w:tcPr>
          <w:p w:rsidR="00C20A4A" w:rsidRPr="0064181F" w:rsidRDefault="009D7E1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402" w:type="dxa"/>
          </w:tcPr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Вы сегодня потрудились на славу!  Послушаем стихотворение </w:t>
            </w:r>
            <w:proofErr w:type="spell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</w:t>
            </w: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Златы</w:t>
            </w:r>
            <w:proofErr w:type="gramEnd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Согласны ли вы с автором? Посмотрите на доску (фото с ответами детей, что жабы - плохие) Изменилось ли ваше мнение о жабах? Почему?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посмотрите вокруг и выберите итог  сегодняшнего урока - одну из пословиц. Прошу вас подойти и встать рядом. 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Кто хочет объяснить свой выбор?</w:t>
            </w:r>
          </w:p>
          <w:p w:rsidR="008E1991" w:rsidRPr="0064181F" w:rsidRDefault="008E1991" w:rsidP="008E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Выслушиваем ответы детей.</w:t>
            </w:r>
          </w:p>
          <w:p w:rsidR="007D38F4" w:rsidRPr="0064181F" w:rsidRDefault="007D38F4" w:rsidP="007D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eastAsia="Calibri" w:hAnsi="Times New Roman" w:cs="Times New Roman"/>
                <w:sz w:val="24"/>
                <w:szCs w:val="24"/>
              </w:rPr>
              <w:t>Выбери то высказывание, которое, на твой взгляд, подходит к прошедшему учебному дню. Подчеркни его.</w:t>
            </w:r>
          </w:p>
          <w:p w:rsidR="00527474" w:rsidRPr="0064181F" w:rsidRDefault="00527474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38F4" w:rsidRPr="0064181F" w:rsidRDefault="007D38F4" w:rsidP="007D3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8F4" w:rsidRPr="0064181F" w:rsidRDefault="007D38F4" w:rsidP="007D3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8F4" w:rsidRPr="0064181F" w:rsidRDefault="007D38F4" w:rsidP="007D3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8F4" w:rsidRPr="0064181F" w:rsidRDefault="007D38F4" w:rsidP="007D3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8F4" w:rsidRPr="0064181F" w:rsidRDefault="007D38F4" w:rsidP="007D3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8F4" w:rsidRPr="0064181F" w:rsidRDefault="007D38F4" w:rsidP="007D3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8F4" w:rsidRPr="0064181F" w:rsidRDefault="007D38F4" w:rsidP="007D3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8F4" w:rsidRPr="0064181F" w:rsidRDefault="007D38F4" w:rsidP="007D3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8F4" w:rsidRPr="0064181F" w:rsidRDefault="007D38F4" w:rsidP="007D3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8F4" w:rsidRPr="0064181F" w:rsidRDefault="007D38F4" w:rsidP="007D3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64181F">
              <w:rPr>
                <w:rStyle w:val="a9"/>
                <w:rFonts w:ascii="Times New Roman" w:eastAsia="Calibri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Природа так обо всем позаботилась, что повсюду ты находишь чему учиться</w:t>
            </w:r>
            <w:r w:rsidRPr="006418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4181F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64181F">
              <w:rPr>
                <w:rStyle w:val="a9"/>
                <w:rFonts w:ascii="Times New Roman" w:eastAsia="Calibri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Леонардо да Винчи</w:t>
            </w:r>
          </w:p>
          <w:p w:rsidR="007D38F4" w:rsidRPr="0064181F" w:rsidRDefault="007D38F4" w:rsidP="007D3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4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человека в природе – это и зеркало его души.</w:t>
            </w:r>
          </w:p>
          <w:p w:rsidR="007D38F4" w:rsidRPr="0064181F" w:rsidRDefault="007D38F4" w:rsidP="007D38F4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8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Зелинский К. Л.</w:t>
            </w:r>
          </w:p>
          <w:p w:rsidR="007D38F4" w:rsidRPr="0064181F" w:rsidRDefault="007D38F4" w:rsidP="007D3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4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дети одного корабля по имени Земля, значит, пересесть из него просто некуда... </w:t>
            </w:r>
          </w:p>
          <w:p w:rsidR="00C20A4A" w:rsidRPr="0064181F" w:rsidRDefault="007D38F4" w:rsidP="007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418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Антуан</w:t>
            </w:r>
            <w:proofErr w:type="spellEnd"/>
            <w:r w:rsidRPr="006418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 Сент-Экзюпери</w:t>
            </w:r>
          </w:p>
        </w:tc>
        <w:tc>
          <w:tcPr>
            <w:tcW w:w="1076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2F" w:rsidRPr="0064181F" w:rsidTr="00294492">
        <w:trPr>
          <w:trHeight w:val="1170"/>
        </w:trPr>
        <w:tc>
          <w:tcPr>
            <w:tcW w:w="1809" w:type="dxa"/>
          </w:tcPr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 xml:space="preserve">домашнем </w:t>
            </w:r>
            <w:proofErr w:type="gramStart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A4A" w:rsidRPr="0064181F" w:rsidRDefault="00C20A4A" w:rsidP="00C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F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276" w:type="dxa"/>
          </w:tcPr>
          <w:p w:rsidR="00C20A4A" w:rsidRPr="0064181F" w:rsidRDefault="009D7E1D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402" w:type="dxa"/>
          </w:tcPr>
          <w:p w:rsidR="003115EC" w:rsidRPr="003115EC" w:rsidRDefault="003115EC" w:rsidP="00311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1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1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ллюстрацию к сказке Б. </w:t>
            </w:r>
            <w:proofErr w:type="spellStart"/>
            <w:r w:rsidRPr="003115E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1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“Серая Звездочка”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1.</w:t>
            </w:r>
            <w:r w:rsidRPr="00311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</w:t>
            </w:r>
            <w:r w:rsidR="00294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сказку Б. </w:t>
            </w:r>
            <w:proofErr w:type="spellStart"/>
            <w:r w:rsidR="0029449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="00294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“Русач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ок»                      </w:t>
            </w:r>
            <w:r w:rsidRPr="003115E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Сочинить свою познавательную сказку о природе</w:t>
            </w:r>
            <w:r w:rsidR="00294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0A4A" w:rsidRPr="003115EC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20A4A" w:rsidRPr="0064181F" w:rsidRDefault="00C20A4A" w:rsidP="00BF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A4A" w:rsidRPr="0064181F" w:rsidRDefault="00C20A4A" w:rsidP="00BF7E72">
      <w:pPr>
        <w:rPr>
          <w:rFonts w:ascii="Times New Roman" w:hAnsi="Times New Roman" w:cs="Times New Roman"/>
          <w:sz w:val="24"/>
          <w:szCs w:val="24"/>
        </w:rPr>
      </w:pPr>
    </w:p>
    <w:p w:rsidR="00BF7E72" w:rsidRPr="0064181F" w:rsidRDefault="00BF7E72" w:rsidP="00BF7E72">
      <w:pPr>
        <w:rPr>
          <w:rFonts w:ascii="Times New Roman" w:hAnsi="Times New Roman" w:cs="Times New Roman"/>
          <w:sz w:val="24"/>
          <w:szCs w:val="24"/>
        </w:rPr>
      </w:pPr>
    </w:p>
    <w:p w:rsidR="00697E20" w:rsidRPr="0064181F" w:rsidRDefault="00697E20" w:rsidP="00BF7E72">
      <w:pPr>
        <w:rPr>
          <w:rFonts w:ascii="Times New Roman" w:hAnsi="Times New Roman" w:cs="Times New Roman"/>
          <w:sz w:val="24"/>
          <w:szCs w:val="24"/>
        </w:rPr>
      </w:pPr>
    </w:p>
    <w:sectPr w:rsidR="00697E20" w:rsidRPr="0064181F" w:rsidSect="00BF7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D0C"/>
    <w:multiLevelType w:val="multilevel"/>
    <w:tmpl w:val="9F0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97C7B"/>
    <w:multiLevelType w:val="multilevel"/>
    <w:tmpl w:val="8720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546CE8"/>
    <w:multiLevelType w:val="hybridMultilevel"/>
    <w:tmpl w:val="8FEA6D44"/>
    <w:lvl w:ilvl="0" w:tplc="480E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6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82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65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ECA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6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0D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68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B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322EC"/>
    <w:multiLevelType w:val="multilevel"/>
    <w:tmpl w:val="FA4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B3C7E"/>
    <w:multiLevelType w:val="hybridMultilevel"/>
    <w:tmpl w:val="ECD65180"/>
    <w:lvl w:ilvl="0" w:tplc="2BA23E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82BA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C223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E2BB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ACF8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E1E4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29A9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C29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8457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B96C41"/>
    <w:multiLevelType w:val="hybridMultilevel"/>
    <w:tmpl w:val="9A728D82"/>
    <w:lvl w:ilvl="0" w:tplc="1A76A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8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CE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AB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EB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2C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83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1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778320B"/>
    <w:multiLevelType w:val="hybridMultilevel"/>
    <w:tmpl w:val="344EF398"/>
    <w:lvl w:ilvl="0" w:tplc="9D44B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44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8A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E2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0F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28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C2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6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4B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362930"/>
    <w:multiLevelType w:val="multilevel"/>
    <w:tmpl w:val="BA94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E2B2B"/>
    <w:multiLevelType w:val="hybridMultilevel"/>
    <w:tmpl w:val="9BD83C1C"/>
    <w:lvl w:ilvl="0" w:tplc="480E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07C71"/>
    <w:multiLevelType w:val="hybridMultilevel"/>
    <w:tmpl w:val="8FEA6D44"/>
    <w:lvl w:ilvl="0" w:tplc="480E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6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82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65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ECA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6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0D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68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B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CE1"/>
    <w:rsid w:val="001D1324"/>
    <w:rsid w:val="001E4855"/>
    <w:rsid w:val="00200F6A"/>
    <w:rsid w:val="00205E2F"/>
    <w:rsid w:val="00250F4F"/>
    <w:rsid w:val="00294492"/>
    <w:rsid w:val="002E68FE"/>
    <w:rsid w:val="003115EC"/>
    <w:rsid w:val="00482DAF"/>
    <w:rsid w:val="00527474"/>
    <w:rsid w:val="00586AB4"/>
    <w:rsid w:val="005E01D2"/>
    <w:rsid w:val="0064181F"/>
    <w:rsid w:val="00697E20"/>
    <w:rsid w:val="00711622"/>
    <w:rsid w:val="007D38F4"/>
    <w:rsid w:val="0083006D"/>
    <w:rsid w:val="008B52F4"/>
    <w:rsid w:val="008E1991"/>
    <w:rsid w:val="009D7E1D"/>
    <w:rsid w:val="00B32C53"/>
    <w:rsid w:val="00BF7E72"/>
    <w:rsid w:val="00C20A4A"/>
    <w:rsid w:val="00C30214"/>
    <w:rsid w:val="00CE608F"/>
    <w:rsid w:val="00CF72AF"/>
    <w:rsid w:val="00DC0B23"/>
    <w:rsid w:val="00DC293F"/>
    <w:rsid w:val="00DD5FA2"/>
    <w:rsid w:val="00E45BDD"/>
    <w:rsid w:val="00E51F30"/>
    <w:rsid w:val="00F21ACE"/>
    <w:rsid w:val="00F7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3F"/>
  </w:style>
  <w:style w:type="paragraph" w:styleId="2">
    <w:name w:val="heading 2"/>
    <w:basedOn w:val="a"/>
    <w:link w:val="20"/>
    <w:uiPriority w:val="9"/>
    <w:qFormat/>
    <w:rsid w:val="002E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60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6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E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11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116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71162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E6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E68FE"/>
  </w:style>
  <w:style w:type="paragraph" w:styleId="a7">
    <w:name w:val="Balloon Text"/>
    <w:basedOn w:val="a"/>
    <w:link w:val="a8"/>
    <w:uiPriority w:val="99"/>
    <w:semiHidden/>
    <w:unhideWhenUsed/>
    <w:rsid w:val="008E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991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7D3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8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2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5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1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9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65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55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</dc:creator>
  <cp:lastModifiedBy>Екатерина</cp:lastModifiedBy>
  <cp:revision>7</cp:revision>
  <dcterms:created xsi:type="dcterms:W3CDTF">2019-09-25T10:55:00Z</dcterms:created>
  <dcterms:modified xsi:type="dcterms:W3CDTF">2019-11-13T13:56:00Z</dcterms:modified>
</cp:coreProperties>
</file>