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12" w:rsidRPr="00174F12" w:rsidRDefault="00174F12" w:rsidP="00174F12">
      <w:pPr>
        <w:spacing w:after="0" w:line="125" w:lineRule="atLeast"/>
        <w:textAlignment w:val="baseline"/>
        <w:rPr>
          <w:rFonts w:ascii="Arial" w:eastAsia="Times New Roman" w:hAnsi="Arial" w:cs="Arial"/>
          <w:color w:val="969696"/>
          <w:sz w:val="14"/>
          <w:szCs w:val="14"/>
          <w:lang w:eastAsia="ru-RU"/>
        </w:rPr>
      </w:pPr>
    </w:p>
    <w:p w:rsidR="00174F12" w:rsidRPr="00174F12" w:rsidRDefault="00174F12" w:rsidP="00867F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4"/>
          <w:szCs w:val="14"/>
          <w:lang w:eastAsia="ru-RU"/>
        </w:rPr>
      </w:pPr>
    </w:p>
    <w:p w:rsidR="00174F12" w:rsidRPr="00174F12" w:rsidRDefault="00174F12" w:rsidP="00867F7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74F12">
        <w:rPr>
          <w:rFonts w:ascii="Times New Roman" w:eastAsia="Times New Roman" w:hAnsi="Times New Roman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 xml:space="preserve">Общее недоразвитие речи </w:t>
      </w:r>
      <w:r w:rsidRPr="00867F72">
        <w:rPr>
          <w:rFonts w:ascii="Times New Roman" w:eastAsia="Times New Roman" w:hAnsi="Times New Roman" w:cs="Times New Roman"/>
          <w:b/>
          <w:kern w:val="36"/>
          <w:sz w:val="32"/>
          <w:szCs w:val="32"/>
          <w:bdr w:val="none" w:sz="0" w:space="0" w:color="auto" w:frame="1"/>
          <w:lang w:eastAsia="ru-RU"/>
        </w:rPr>
        <w:t>у детей: классификация, диагностика, система коррекционных занятий.</w:t>
      </w:r>
    </w:p>
    <w:p w:rsidR="00174F12" w:rsidRPr="00174F12" w:rsidRDefault="00174F12" w:rsidP="00174F12">
      <w:pPr>
        <w:spacing w:after="0" w:line="30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недоразвитие речи (ОНР)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 Проявления ОНР зависят от уровня </w:t>
      </w:r>
      <w:proofErr w:type="spellStart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речевой системы и могут варьировать от полного отсутствия общеупотребительной речи до наличия связной речи с остаточными элементами фонетико-фонематического и лексико-грамматического недоразвития. ОНР выявляется в ходе специального логопедического обследования. Коррекция ОНР предполагает развитие понимания речи, обогащение словаря, формирование фразовой речи, грамматического строя языка, полноценного звукопроизношения и т. д.</w:t>
      </w:r>
    </w:p>
    <w:p w:rsidR="00174F12" w:rsidRPr="00174F12" w:rsidRDefault="00174F12" w:rsidP="00174F12">
      <w:pPr>
        <w:spacing w:after="0" w:line="301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  <w:lang w:eastAsia="ru-RU"/>
        </w:rPr>
      </w:pPr>
      <w:bookmarkStart w:id="0" w:name="detail"/>
      <w:bookmarkEnd w:id="0"/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ОНР (общим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недоразвитие</w:t>
      </w:r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речи) принято понимать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звуковой и смысловой сторон речи, </w:t>
      </w:r>
      <w:proofErr w:type="spellStart"/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котрое</w:t>
      </w:r>
      <w:proofErr w:type="spellEnd"/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проявляется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грубом или остаточном недоразвитии лексико-грамматических, фонетико-фонематических процессов и связной речи. Среди детей с речевой патологией дети с ОНР составляют самую м</w:t>
      </w:r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ногочисленную группу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своевременно не скорректировать глубокие недостатки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устной речи</w:t>
      </w:r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неизбежно приведут к нарушению письменной речи – </w:t>
      </w:r>
      <w:proofErr w:type="spellStart"/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дислекии</w:t>
      </w:r>
      <w:proofErr w:type="spellEnd"/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ОНР </w:t>
      </w:r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может наблюдаться в сочетании с такими логопедическими патологиями, как дизартрия, </w:t>
      </w:r>
      <w:proofErr w:type="spellStart"/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ринолалия</w:t>
      </w:r>
      <w:proofErr w:type="spellEnd"/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алалия и афазия.</w:t>
      </w:r>
    </w:p>
    <w:p w:rsidR="00174F12" w:rsidRPr="00174F12" w:rsidRDefault="00174F12" w:rsidP="00174F12">
      <w:pPr>
        <w:spacing w:after="0" w:line="301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  <w:lang w:eastAsia="ru-RU"/>
        </w:rPr>
      </w:pPr>
      <w:bookmarkStart w:id="1" w:name="h2_2"/>
      <w:bookmarkEnd w:id="1"/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клиническому составу категория детей с ОНР неоднородна, в </w:t>
      </w:r>
      <w:proofErr w:type="gramStart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proofErr w:type="gramEnd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чем ее делят на 3 группы:</w:t>
      </w:r>
    </w:p>
    <w:p w:rsidR="00174F12" w:rsidRPr="00174F12" w:rsidRDefault="00174F12" w:rsidP="00174F12">
      <w:pPr>
        <w:numPr>
          <w:ilvl w:val="0"/>
          <w:numId w:val="2"/>
        </w:numPr>
        <w:spacing w:after="0" w:line="30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неосложненные</w:t>
      </w:r>
      <w:proofErr w:type="spellEnd"/>
      <w:r w:rsidRPr="00867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формы ОНР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 детей с минимальной мозговой дисфункцией: недостаточной регуляцией мышечного тонуса, моторных дифференцировок, незрелостью эмоционально-волевой сферы и т. д.)</w:t>
      </w:r>
    </w:p>
    <w:p w:rsidR="00174F12" w:rsidRPr="00174F12" w:rsidRDefault="00174F12" w:rsidP="00174F12">
      <w:pPr>
        <w:numPr>
          <w:ilvl w:val="0"/>
          <w:numId w:val="2"/>
        </w:numPr>
        <w:spacing w:after="0" w:line="30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осложненные формы ОНР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(у детей с неврологическими и психопатическими синдромами: </w:t>
      </w:r>
      <w:proofErr w:type="spellStart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церебрастеническим</w:t>
      </w:r>
      <w:proofErr w:type="spellEnd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гипертензионно-гидроцефалическим</w:t>
      </w:r>
      <w:proofErr w:type="spellEnd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судорожным</w:t>
      </w:r>
      <w:proofErr w:type="gramEnd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гипердинамическим</w:t>
      </w:r>
      <w:proofErr w:type="spellEnd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</w:p>
    <w:p w:rsidR="00174F12" w:rsidRPr="00174F12" w:rsidRDefault="00174F12" w:rsidP="00174F12">
      <w:pPr>
        <w:numPr>
          <w:ilvl w:val="0"/>
          <w:numId w:val="2"/>
        </w:numPr>
        <w:spacing w:after="0" w:line="30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грубое недоразвитие речи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 детей с органическими поражениями речевых отделов головного мозга, например, при моторной алалии).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степени ОНР выделяют 4 уровня речевого развития:</w:t>
      </w:r>
    </w:p>
    <w:p w:rsidR="00174F12" w:rsidRPr="00174F12" w:rsidRDefault="00174F12" w:rsidP="00174F12">
      <w:pPr>
        <w:numPr>
          <w:ilvl w:val="0"/>
          <w:numId w:val="3"/>
        </w:numPr>
        <w:spacing w:after="0" w:line="30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уровень речевого развития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</w:t>
      </w:r>
      <w:proofErr w:type="spellStart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безречевые</w:t>
      </w:r>
      <w:proofErr w:type="spellEnd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дети»; общеупотребительная речь отсутствует.</w:t>
      </w:r>
    </w:p>
    <w:p w:rsidR="00174F12" w:rsidRPr="00174F12" w:rsidRDefault="00174F12" w:rsidP="00174F12">
      <w:pPr>
        <w:numPr>
          <w:ilvl w:val="0"/>
          <w:numId w:val="3"/>
        </w:numPr>
        <w:spacing w:after="0" w:line="30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уровень речевого развития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начальные элементы общеупотребительной речи, характеризующиеся бедностью словарного запаса, явлениями </w:t>
      </w:r>
      <w:proofErr w:type="spellStart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аграмматизма</w:t>
      </w:r>
      <w:proofErr w:type="spellEnd"/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F12" w:rsidRPr="00174F12" w:rsidRDefault="00174F12" w:rsidP="00174F12">
      <w:pPr>
        <w:numPr>
          <w:ilvl w:val="0"/>
          <w:numId w:val="3"/>
        </w:numPr>
        <w:spacing w:after="0" w:line="30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уровень речевого развития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появление развернутой фразовой речи с недоразвитием ее звуковой и смысловой сторон.</w:t>
      </w:r>
    </w:p>
    <w:p w:rsidR="00174F12" w:rsidRPr="00174F12" w:rsidRDefault="00174F12" w:rsidP="00174F12">
      <w:pPr>
        <w:numPr>
          <w:ilvl w:val="0"/>
          <w:numId w:val="3"/>
        </w:numPr>
        <w:spacing w:after="0" w:line="301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уровень речевого развития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остаточные пробелы в развитии фонетико-фонематической и лексико-грамматической сторон речи.</w:t>
      </w:r>
      <w:bookmarkStart w:id="2" w:name="h2_8"/>
      <w:bookmarkEnd w:id="2"/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Частыми причинами ОНР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внутриутробная гипоксия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резус-конфликт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родовые травмы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асфиксия</w:t>
        </w:r>
      </w:hyperlink>
      <w:r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раннем детстве </w:t>
      </w:r>
      <w:r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такой речевой патологии приводят </w:t>
      </w:r>
      <w:hyperlink r:id="rId9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черепно-мозговые травмы</w:t>
        </w:r>
      </w:hyperlink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частые ин</w:t>
      </w:r>
      <w:r w:rsidRPr="00867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фекции, хронические заболевания, а также н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еблагоприятная </w:t>
      </w: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речевая среда, дефицит внимания и общения еще больше тормозят течение речевого развития.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детей с ОНР характерно позднее появление первых слов – к 3-4, иногда – к 5 годам. Речевая активность детей снижена; речь имеет неправильное звуковое и грамматическое оформление, малопонятна. Вследствие неполноценной речевой деятельности страдает память, внимание, познавательная деятельность, мыслительные операции. Детям с ОНР присуще недостаточное развитие координации движений; общей, тонкой и речевой моторики.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10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ОНР 1 уровня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фразовая речь не сформирована. В общении </w:t>
      </w:r>
      <w:r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пользуются </w:t>
      </w:r>
      <w:r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 </w:t>
      </w:r>
      <w:proofErr w:type="spellStart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лепетными</w:t>
      </w:r>
      <w:proofErr w:type="spellEnd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словами, однословными предложениями, дополненными мимикой и жестами, смысл которых вне ситуации непонятен. Словарный запас у детей с ОНР 1 уровня резко ограничен; в основном включает отдельные звуковые комплексы, звукоподражания и некоторые обиходные слова. При ОНР 1 уровня также страдает </w:t>
      </w:r>
      <w:proofErr w:type="spellStart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импрессивная</w:t>
      </w:r>
      <w:proofErr w:type="spellEnd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речь: дети не понимают значения многих слов и грамматических категорий. Имеет место грубое нарушение слоговой структуры слова: чаще дети воспроизводят только </w:t>
      </w:r>
      <w:proofErr w:type="spellStart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звукокомплексы</w:t>
      </w:r>
      <w:proofErr w:type="spellEnd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состоящие из одного-двух слогов. Артикуляция нечеткая, произношение звуков неустойчивое, многие из них оказываются недоступными для произношения. Фонематические процессы у детей с ОНР 1 уровня носят зачаточный характер: фонематический слух грубо нарушен, для ребенка неясна и невыполнима задача фонематического анализа слова.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 детей с </w:t>
      </w:r>
      <w:hyperlink r:id="rId11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ОНР 2 уровня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наряду с лепетом и жестами, появляются простые предложения, состоящие из 2-3 слов. Однако, высказывания бедны и однотипны по содержанию; чаще выражают предметы и действия. При ОНР 2 уровня отмечается значительное отставание качественного и количественного состава словаря от возрастной нормы: дети не знают значения многих слов, заменяя их похожими по смыслу. Грамматический строй речи не сформирован: дети не правильно употребляют падежные формы, испытывают трудности в согласовании частей речи, употреблении единственного и множественного числа, предлогов и т. д. У детей с ОНР 2 уровня по-прежнему редуцируется произношение слов с простой и сложной слоговой структурой, стечением согласных. Звукопроизношение характеризуется множественными искажениями, заменами и смешениями звуков. Фонематическое восприятие при ОНР 2 уровня отличается выраженной недостаточностью; к звуковому анализу и синтезу дети не готовы.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 </w:t>
      </w:r>
      <w:hyperlink r:id="rId12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ОНР 3 уровня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пользуются развернутой фразовой речью, но в речи используют преимущественно простые предложения, затрудняясь в построении </w:t>
      </w:r>
      <w:r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сложных</w:t>
      </w:r>
      <w:r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синтаксических конструкций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Понимание речи приближено к норме, затруднения составляет понимание и усвоение сложных грамматических форм (причастных и деепричастных оборотов) и логических связей (пространственных, временных, причинно-следственных отношений). Объем словарного запаса у детей с ОНР 3 уровня значительно увеличивается: дети употребляют в речи практически все части речи (в большей степени – существительные и глаголы, в меньшей – прилагательные и наречия); типично неточное употребление названий предметов. Дети допускают ошибки в использовании предлогов, согласовании частей речи, употреблении падежных окончаний и ударений. </w:t>
      </w:r>
      <w:proofErr w:type="spellStart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Звуконаполняемость</w:t>
      </w:r>
      <w:proofErr w:type="spellEnd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слоговая структура слов страдает только в трудных случаях. При ОНР 3 уровня </w:t>
      </w:r>
      <w:r w:rsidR="00867F72"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</w:t>
      </w:r>
      <w:r w:rsidR="00867F72"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фонематического восприятия выражены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меньшей степени.</w:t>
      </w:r>
    </w:p>
    <w:p w:rsidR="00174F12" w:rsidRPr="00867F72" w:rsidRDefault="00174F12" w:rsidP="00867F7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hyperlink r:id="rId13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ОНР 4 уровня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 испытывают специфические затруднения в звукопроизношении и повторении слов со сложным слоговым составом, имеют низкий уровень фонематического восприятия, допускают ошибки при словообразовании и 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словоизменении. </w:t>
      </w:r>
      <w:proofErr w:type="gramStart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 у </w:t>
      </w:r>
      <w:r w:rsidR="00867F72"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детей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разнообразен, однако </w:t>
      </w:r>
      <w:r w:rsidR="00867F72"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точно знают и понимают значение редко встречающихся слов, антонимов и синонимов, пословиц и поговорок и т. д. В самостоятельной речи дети с ОНР 4 уровня испытывают трудности в логическом изложении событий, часто пропускают главное и «застревают» на второстепенных деталях, повторяют ранее сказанное.</w:t>
      </w:r>
      <w:bookmarkStart w:id="3" w:name="h2_15"/>
      <w:bookmarkEnd w:id="3"/>
      <w:proofErr w:type="gramEnd"/>
    </w:p>
    <w:p w:rsidR="00867F72" w:rsidRPr="00174F12" w:rsidRDefault="00867F72" w:rsidP="00867F7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12" w:rsidRPr="00174F12" w:rsidRDefault="00867F7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правильно поставить такой речевой диагноз, н</w:t>
      </w:r>
      <w:r w:rsidR="00174F12"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предварительном этапе </w:t>
      </w:r>
      <w:hyperlink r:id="rId14" w:history="1">
        <w:r w:rsidR="00174F12"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диагностического обследования речи</w:t>
        </w:r>
      </w:hyperlink>
      <w:r w:rsidR="00174F12"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history="1">
        <w:r w:rsidR="00174F12"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логопед</w:t>
        </w:r>
      </w:hyperlink>
      <w:r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4F12"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знакомится с медицинской документацией (данными осмотра ребенка  </w:t>
      </w:r>
      <w:hyperlink r:id="rId16" w:history="1">
        <w:r w:rsidR="00174F12"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детским неврологом</w:t>
        </w:r>
      </w:hyperlink>
      <w:r w:rsidR="00174F12"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history="1">
        <w:r w:rsidR="00174F12"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педиатром</w:t>
        </w:r>
      </w:hyperlink>
      <w:r w:rsidR="00174F12"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 детскими специалистами), выясняет у родителей особенности протекания раннего речевого развития ребенка.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hyperlink r:id="rId18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диагностике устной речи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уточняется степень </w:t>
      </w:r>
      <w:proofErr w:type="spellStart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компонентов языковой системы. Обследование детей с ОНР начинается с изучения состояния связной речи - способности к составлению рассказа по картинке, серии картинок, пересказу, рассказу и т. д. Затем логопедом исследуется уровень развития грамматических процессов (правильность словообразования и словоизменения; согласования частей речи; построения предложения и пр.). Обследование словарного запаса при ОНР позволяет оценить умение детей правильно соотносить то или иное слово-понятие с обозначаемым предметом или явлением.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Дальнейший ход обследования ребенка с ОНР предполагает изучение звуковой стороны речи: строения и моторики речевого аппарата, звукопроизношения, слоговой структуры и </w:t>
      </w:r>
      <w:proofErr w:type="spellStart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звуконаполняемости</w:t>
      </w:r>
      <w:proofErr w:type="spellEnd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слов, способности к фонематическому восприятию, звуковому анализу и синтезу. У детей с ОНР необходимо проведение </w:t>
      </w:r>
      <w:hyperlink r:id="rId19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диагностики слухоречевой памяти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других психических процессов.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обследования состояния речевых и неречевых процессов у ребенка с ОНР является логопедическое заключение, отражающее уровень речевого развития и клиническую форму речевого нарушения (например, ОНР 2 уровня у ребенка с </w:t>
      </w:r>
      <w:hyperlink r:id="rId20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моторной алалией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ОНР следует отличать от </w:t>
      </w:r>
      <w:hyperlink r:id="rId21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задержки речевого развития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(ЗРР), при которой отстает только темп формирования речи, но не нарушается формирование языковых средств.</w:t>
      </w:r>
    </w:p>
    <w:p w:rsidR="00174F12" w:rsidRPr="00174F12" w:rsidRDefault="00174F12" w:rsidP="00174F12">
      <w:pPr>
        <w:spacing w:after="0" w:line="301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h2_20"/>
      <w:bookmarkEnd w:id="4"/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работа по </w:t>
      </w:r>
      <w:hyperlink r:id="rId22" w:history="1">
        <w:r w:rsidRPr="00867F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коррекции ОНР</w:t>
        </w:r>
      </w:hyperlink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выстаивается дифференцированно, с учетом уровня речевого развития. Так, основными направлениями при ОНР 1 уровня является развитие понимания обращенной речи, активизация самостоятельной речевой активности детей и неречевых процессов (внимания, памяти, мышления). При обучении детей с ОНР 1 уровня не ставится задача правильного фонетического оформления высказывания, но обращается внимание на грамматическую сторону речи.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ОНР 2 уровня ведется работа над развитием речевой активности и понимания речи, лексико-грамматических средств языка, фразовой речи и уточнением звукопроизношения и вызыванием отсутствующих звуков.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логопедических занятиях по коррекции ОНР 3 уровня проводится развитие связной речи, совершенствование лексико-грамматической стороны речи, закрепление правильного звукопроизношения и фонематического восприятия. На этом этапе уделяется внимание подготовке детей к усвоению грамоты.</w:t>
      </w: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логопедической коррекции при ОНР 4 уровня служит достижение детьми возрастной нормы устной речи, необходимой для успешного школьного обучения. Для этого необходимо совершенствовать и закреплять произносительные умения, 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фонематические процессы, лексико-грамматическую сторону речи, развернутую фразовую речь; развивать </w:t>
      </w:r>
      <w:proofErr w:type="spellStart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графо-моторные</w:t>
      </w:r>
      <w:proofErr w:type="spellEnd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и первичные навыки чтения и письма.</w:t>
      </w:r>
    </w:p>
    <w:p w:rsidR="00174F12" w:rsidRPr="00867F72" w:rsidRDefault="00174F12" w:rsidP="00867F7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школьников с тяжелыми формами ОНР 1-2 уровня осуществляется в школах для детей с тяжелыми речевыми нарушениями, где главное внимание уделяется преодолению всех сторон речевого недоразвития. Дети с ОНР 3 уровня учатся в классах коррекционного обучения при массовой школе; с ОНР 4 уровня – в обычных классах.</w:t>
      </w:r>
      <w:bookmarkStart w:id="5" w:name="h2_26"/>
      <w:bookmarkEnd w:id="5"/>
    </w:p>
    <w:p w:rsidR="00867F72" w:rsidRPr="00174F12" w:rsidRDefault="00867F72" w:rsidP="00867F7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12" w:rsidRPr="00174F12" w:rsidRDefault="00174F12" w:rsidP="00174F12">
      <w:pPr>
        <w:spacing w:after="0" w:line="30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по преодолению ОНР – очень длительный и трудоемкий процесс, который должен начинаться, как можно раньше (с 3-4-х лет). Предупреждение ОНР у детей аналогично профилактике тех клинических синдромов, при которых оно возникает (алалии, дизартрии, </w:t>
      </w:r>
      <w:proofErr w:type="spellStart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ринолалии</w:t>
      </w:r>
      <w:proofErr w:type="spellEnd"/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афазии). Родителям следует уделять должное внимание речевой среде, в которой воспитывается ребенок, с раннего возраста стимулировать развитие его речевой активности и неречевых психических процессов</w:t>
      </w:r>
      <w:r w:rsidR="00867F72" w:rsidRPr="00867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своевременно обращаться за помощью к специалистам</w:t>
      </w:r>
      <w:r w:rsidRPr="00174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4F1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867F72" w:rsidRPr="00867F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6F0CBB" w:rsidRPr="00867F72" w:rsidRDefault="006F0CBB">
      <w:pPr>
        <w:rPr>
          <w:rFonts w:ascii="Times New Roman" w:hAnsi="Times New Roman" w:cs="Times New Roman"/>
          <w:sz w:val="24"/>
          <w:szCs w:val="24"/>
        </w:rPr>
      </w:pPr>
    </w:p>
    <w:sectPr w:rsidR="006F0CBB" w:rsidRPr="00867F72" w:rsidSect="006F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23EC9"/>
    <w:multiLevelType w:val="multilevel"/>
    <w:tmpl w:val="CCC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482336"/>
    <w:multiLevelType w:val="multilevel"/>
    <w:tmpl w:val="1A8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66C6D"/>
    <w:multiLevelType w:val="multilevel"/>
    <w:tmpl w:val="F304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4F12"/>
    <w:rsid w:val="00174F12"/>
    <w:rsid w:val="005A7A0B"/>
    <w:rsid w:val="006F0CBB"/>
    <w:rsid w:val="00867F72"/>
    <w:rsid w:val="00D35D4D"/>
    <w:rsid w:val="00F7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4D"/>
  </w:style>
  <w:style w:type="paragraph" w:styleId="1">
    <w:name w:val="heading 1"/>
    <w:basedOn w:val="a"/>
    <w:link w:val="10"/>
    <w:uiPriority w:val="9"/>
    <w:qFormat/>
    <w:rsid w:val="00174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4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4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74F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4F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7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6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D0D0D0"/>
                                <w:left w:val="single" w:sz="4" w:space="9" w:color="D0D0D0"/>
                                <w:bottom w:val="single" w:sz="4" w:space="9" w:color="D0D0D0"/>
                                <w:right w:val="single" w:sz="4" w:space="9" w:color="D0D0D0"/>
                              </w:divBdr>
                            </w:div>
                          </w:divsChild>
                        </w:div>
                        <w:div w:id="13981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5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gynaecology/newborn-asphyxia" TargetMode="External"/><Relationship Id="rId13" Type="http://schemas.openxmlformats.org/officeDocument/2006/relationships/hyperlink" Target="https://www.krasotaimedicina.ru/diseases/speech-disorder/onr-4" TargetMode="External"/><Relationship Id="rId18" Type="http://schemas.openxmlformats.org/officeDocument/2006/relationships/hyperlink" Target="https://www.krasotaimedicina.ru/treatment/diagnosis-logopaedics/spee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diseases/speech-disorder/speech-retardation" TargetMode="External"/><Relationship Id="rId7" Type="http://schemas.openxmlformats.org/officeDocument/2006/relationships/hyperlink" Target="https://www.krasotaimedicina.ru/diseases/children/neonatal-birth-trauma" TargetMode="External"/><Relationship Id="rId12" Type="http://schemas.openxmlformats.org/officeDocument/2006/relationships/hyperlink" Target="https://www.krasotaimedicina.ru/diseases/speech-disorder/onr-3" TargetMode="External"/><Relationship Id="rId17" Type="http://schemas.openxmlformats.org/officeDocument/2006/relationships/hyperlink" Target="https://www.krasotaimedicina.ru/treatment/consultation-pediatrics/pediatricia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treatment/pediatric-neurologist/consultation" TargetMode="External"/><Relationship Id="rId20" Type="http://schemas.openxmlformats.org/officeDocument/2006/relationships/hyperlink" Target="https://www.krasotaimedicina.ru/diseases/speech-disorder/motor-alal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zabolevanija_gynaecology/rhesus-conflict" TargetMode="External"/><Relationship Id="rId11" Type="http://schemas.openxmlformats.org/officeDocument/2006/relationships/hyperlink" Target="https://www.krasotaimedicina.ru/diseases/speech-disorder/onr-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krasotaimedicina.ru/diseases/zabolevanija_gynaecology/fetal-hypoxia" TargetMode="External"/><Relationship Id="rId15" Type="http://schemas.openxmlformats.org/officeDocument/2006/relationships/hyperlink" Target="https://www.krasotaimedicina.ru/treatment/consultation-logopaedics/logopedis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rasotaimedicina.ru/diseases/speech-disorder/onr-1" TargetMode="External"/><Relationship Id="rId19" Type="http://schemas.openxmlformats.org/officeDocument/2006/relationships/hyperlink" Target="https://www.krasotaimedicina.ru/treatment/diagnosis-logopaedics/mem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diseases/zabolevanija_neurology/brain-injury" TargetMode="External"/><Relationship Id="rId14" Type="http://schemas.openxmlformats.org/officeDocument/2006/relationships/hyperlink" Target="https://www.krasotaimedicina.ru/treatment/diagnosis-logopaedics/" TargetMode="External"/><Relationship Id="rId22" Type="http://schemas.openxmlformats.org/officeDocument/2006/relationships/hyperlink" Target="https://www.krasotaimedicina.ru/treatment/speech-disorders/to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Земляная ОВ</dc:creator>
  <cp:lastModifiedBy>Земляная ОВ</cp:lastModifiedBy>
  <cp:revision>2</cp:revision>
  <dcterms:created xsi:type="dcterms:W3CDTF">2019-10-08T13:19:00Z</dcterms:created>
  <dcterms:modified xsi:type="dcterms:W3CDTF">2019-10-08T13:35:00Z</dcterms:modified>
</cp:coreProperties>
</file>