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BC" w:rsidRPr="00612C24" w:rsidRDefault="002309BC" w:rsidP="002309BC">
      <w:pPr>
        <w:spacing w:after="0" w:line="240" w:lineRule="auto"/>
        <w:jc w:val="center"/>
        <w:rPr>
          <w:rFonts w:ascii="Times New Roman" w:hAnsi="Times New Roman" w:cs="Times New Roman"/>
          <w:b/>
          <w:sz w:val="28"/>
          <w:szCs w:val="28"/>
        </w:rPr>
      </w:pPr>
      <w:r w:rsidRPr="00612C24">
        <w:rPr>
          <w:rFonts w:ascii="Times New Roman" w:hAnsi="Times New Roman" w:cs="Times New Roman"/>
          <w:b/>
          <w:sz w:val="28"/>
          <w:szCs w:val="28"/>
        </w:rPr>
        <w:t>Внедрение проектной технологии в воспитательно-образовательный процесс ДОУ</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Впервые о «Методе проектов» заговорил Джон Дьюи (1859-1952), американский педагог-демократ, автор </w:t>
      </w:r>
      <w:proofErr w:type="gramStart"/>
      <w:r>
        <w:rPr>
          <w:rFonts w:ascii="Times New Roman" w:eastAsia="Times New Roman" w:hAnsi="Times New Roman" w:cs="Times New Roman"/>
          <w:color w:val="000000"/>
          <w:sz w:val="28"/>
          <w:szCs w:val="28"/>
          <w:lang w:eastAsia="ru-RU"/>
        </w:rPr>
        <w:t>более тысячи книг</w:t>
      </w:r>
      <w:proofErr w:type="gramEnd"/>
      <w:r>
        <w:rPr>
          <w:rFonts w:ascii="Times New Roman" w:eastAsia="Times New Roman" w:hAnsi="Times New Roman" w:cs="Times New Roman"/>
          <w:color w:val="000000"/>
          <w:sz w:val="28"/>
          <w:szCs w:val="28"/>
          <w:lang w:eastAsia="ru-RU"/>
        </w:rPr>
        <w:t xml:space="preserve"> и статей по проблемам философии, психологии, этики, политики.</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Продолжил эту тему профессор педагогики учительского колледжа при Колумбийском университете Уильям Херд Килпатрик (1871-1965), который разработал «проектную систему обучения» («метод проектов»). Суть ее заключалась в том, что дети, исходя из своих интересов, вместе с педагогом выполняют собственный проект, решая какую-либо практическую, исследовательскую задачу. Включаясь, таким образом, в реальную деятельность, они овладевали новыми знаниями. </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последнее время проектный метод активно внедряется в отечественную педагогику.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учебном процессе.</w:t>
      </w:r>
    </w:p>
    <w:p w:rsidR="002309BC" w:rsidRDefault="002309BC" w:rsidP="002309BC">
      <w:pPr>
        <w:tabs>
          <w:tab w:val="left" w:pos="284"/>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    </w:t>
      </w:r>
    </w:p>
    <w:p w:rsidR="002309BC" w:rsidRDefault="002309BC" w:rsidP="002309BC">
      <w:pPr>
        <w:tabs>
          <w:tab w:val="left" w:pos="284"/>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Проект понимается как специально организованный педагогом и самостоятельно выполняемый воспитанниками комплекс действий, завершающихся созданием творческого продукта.</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 актуальности использования метода проектов свидетельствует то, что в научной педагогической литературе он упоминается в контексте с гуманизацией образования, проблемным и развивающим обучением, педагогикой сотрудничества, личностно-ориентированным и деятельностным подходами; интеграцией знаний, социальным воспитанием и совместным творческим созиданием.</w:t>
      </w:r>
    </w:p>
    <w:p w:rsidR="002309BC" w:rsidRPr="00612C24" w:rsidRDefault="002309BC" w:rsidP="002309BC">
      <w:pPr>
        <w:spacing w:before="168"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 проектов как инструмент практической реализации ФГОС </w:t>
      </w:r>
    </w:p>
    <w:p w:rsidR="002309BC" w:rsidRDefault="002309BC" w:rsidP="002309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w:t>
      </w:r>
    </w:p>
    <w:p w:rsidR="002309BC" w:rsidRDefault="002309BC" w:rsidP="002309BC">
      <w:pPr>
        <w:pStyle w:val="msonormalbullet2gif"/>
        <w:tabs>
          <w:tab w:val="left" w:pos="426"/>
        </w:tabs>
        <w:spacing w:before="0" w:beforeAutospacing="0" w:after="0" w:afterAutospacing="0"/>
        <w:contextualSpacing/>
        <w:jc w:val="both"/>
        <w:rPr>
          <w:sz w:val="28"/>
          <w:szCs w:val="28"/>
        </w:rPr>
      </w:pPr>
      <w:r>
        <w:rPr>
          <w:color w:val="000000"/>
          <w:sz w:val="28"/>
          <w:szCs w:val="28"/>
        </w:rPr>
        <w:t xml:space="preserve">     В соответствии с требованиями, которые нам диктует современная жизнь и которые заложены в Законе РФ «Об образовании» и </w:t>
      </w:r>
      <w:r>
        <w:rPr>
          <w:b/>
          <w:color w:val="000000"/>
          <w:sz w:val="28"/>
          <w:szCs w:val="28"/>
        </w:rPr>
        <w:t>ФГОС</w:t>
      </w:r>
      <w:r>
        <w:rPr>
          <w:color w:val="000000"/>
          <w:sz w:val="28"/>
          <w:szCs w:val="28"/>
        </w:rPr>
        <w:t>, образовательное учреждение обязано:</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обеспечить индивидуализацию для каждого ребенка;</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обеспечить условия для самоопределения и самореализации личности;</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xml:space="preserve">- реализовать право ребенка на свободный выбор деятельности, мнений и               </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xml:space="preserve">  рассуждений;</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помнить, что ребенок - активный участник педагогического процесса;</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xml:space="preserve">- привлекать детей к занятиям без психологического принуждения, опираясь </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xml:space="preserve">  на их интерес к содержанию и формам деятельности, учитывая их </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lastRenderedPageBreak/>
        <w:t xml:space="preserve">  социальный опыт;</w:t>
      </w:r>
    </w:p>
    <w:p w:rsidR="002309BC" w:rsidRDefault="002309BC" w:rsidP="002309BC">
      <w:pPr>
        <w:pStyle w:val="msonormalbullet2gif"/>
        <w:spacing w:before="168" w:beforeAutospacing="0" w:after="0" w:afterAutospacing="0"/>
        <w:contextualSpacing/>
        <w:jc w:val="both"/>
        <w:rPr>
          <w:color w:val="000000"/>
          <w:sz w:val="28"/>
          <w:szCs w:val="28"/>
        </w:rPr>
      </w:pPr>
      <w:r>
        <w:rPr>
          <w:color w:val="000000"/>
          <w:sz w:val="28"/>
          <w:szCs w:val="28"/>
        </w:rPr>
        <w:t xml:space="preserve">- обеспечить эмоционально-личностное и социально-нравственное развитие </w:t>
      </w:r>
    </w:p>
    <w:p w:rsidR="002309BC" w:rsidRDefault="002309BC" w:rsidP="002309BC">
      <w:pPr>
        <w:pStyle w:val="msonormalbullet2gif"/>
        <w:spacing w:after="0" w:afterAutospacing="0"/>
        <w:contextualSpacing/>
        <w:jc w:val="both"/>
        <w:rPr>
          <w:color w:val="000000"/>
          <w:sz w:val="16"/>
          <w:szCs w:val="16"/>
        </w:rPr>
      </w:pPr>
      <w:r>
        <w:rPr>
          <w:color w:val="000000"/>
          <w:sz w:val="28"/>
          <w:szCs w:val="28"/>
        </w:rPr>
        <w:t xml:space="preserve">  ребенка, сохранить и укрепить здоровье детей.</w:t>
      </w:r>
    </w:p>
    <w:p w:rsidR="002309BC" w:rsidRDefault="002309BC" w:rsidP="002309BC">
      <w:pPr>
        <w:pStyle w:val="msonormalbullet2gif"/>
        <w:tabs>
          <w:tab w:val="left" w:pos="426"/>
        </w:tabs>
        <w:spacing w:after="0" w:afterAutospacing="0"/>
        <w:contextualSpacing/>
        <w:jc w:val="both"/>
        <w:rPr>
          <w:color w:val="000000"/>
          <w:sz w:val="28"/>
          <w:szCs w:val="28"/>
        </w:rPr>
      </w:pPr>
      <w:r>
        <w:rPr>
          <w:color w:val="000000"/>
          <w:sz w:val="16"/>
          <w:szCs w:val="16"/>
        </w:rPr>
        <w:t xml:space="preserve">          </w:t>
      </w:r>
      <w:r>
        <w:rPr>
          <w:color w:val="000000"/>
          <w:sz w:val="28"/>
          <w:szCs w:val="28"/>
        </w:rPr>
        <w:t>Все эти требования можно реализовать лишь при одном условии - кардинально изменить организацию педагогического процесса в ДОУ,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этой связи, педагоги дошкольных учреждений стремятся найти новые, инновационные, наиболее эффективные пути, средства решения поставленных задач.</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Сегодня одним из наиболее ярких, развивающих, интересных, значимых методов, как для взрослых, так и для детей дошкольного возраста является </w:t>
      </w:r>
      <w:r>
        <w:rPr>
          <w:rFonts w:ascii="Times New Roman" w:eastAsia="Times New Roman" w:hAnsi="Times New Roman" w:cs="Times New Roman"/>
          <w:b/>
          <w:color w:val="000000"/>
          <w:sz w:val="28"/>
          <w:szCs w:val="28"/>
          <w:lang w:eastAsia="ru-RU"/>
        </w:rPr>
        <w:t>проектная деятельность</w:t>
      </w:r>
      <w:r>
        <w:rPr>
          <w:rFonts w:ascii="Times New Roman" w:eastAsia="Times New Roman" w:hAnsi="Times New Roman" w:cs="Times New Roman"/>
          <w:color w:val="000000"/>
          <w:sz w:val="28"/>
          <w:szCs w:val="28"/>
          <w:lang w:eastAsia="ru-RU"/>
        </w:rPr>
        <w:t>.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целеориентированность и результативность.</w:t>
      </w:r>
    </w:p>
    <w:p w:rsidR="002309BC" w:rsidRDefault="002309BC" w:rsidP="002309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Метод проектов</w:t>
      </w:r>
      <w:r>
        <w:rPr>
          <w:rFonts w:ascii="Times New Roman" w:eastAsia="Times New Roman" w:hAnsi="Times New Roman" w:cs="Times New Roman"/>
          <w:sz w:val="28"/>
          <w:szCs w:val="28"/>
          <w:lang w:eastAsia="ru-RU"/>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2309BC" w:rsidRDefault="002309BC" w:rsidP="002309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что я познаю, я знаю, для чего мне это надо и где и как я могу эти знания применить» – вот основной тезис современного понимания метода проектов.</w:t>
      </w:r>
    </w:p>
    <w:p w:rsidR="002309BC" w:rsidRDefault="002309BC" w:rsidP="002309BC">
      <w:pPr>
        <w:pStyle w:val="msonormalbullet2gif"/>
        <w:spacing w:before="0" w:beforeAutospacing="0" w:after="0" w:afterAutospacing="0"/>
        <w:contextualSpacing/>
        <w:jc w:val="both"/>
        <w:rPr>
          <w:sz w:val="28"/>
          <w:szCs w:val="28"/>
        </w:rPr>
      </w:pPr>
      <w:r>
        <w:rPr>
          <w:sz w:val="28"/>
          <w:szCs w:val="28"/>
        </w:rPr>
        <w:t xml:space="preserve">     В основу </w:t>
      </w:r>
      <w:r>
        <w:rPr>
          <w:b/>
          <w:bCs/>
          <w:sz w:val="28"/>
          <w:szCs w:val="28"/>
        </w:rPr>
        <w:t xml:space="preserve">метода проектов </w:t>
      </w:r>
      <w:r>
        <w:rPr>
          <w:sz w:val="28"/>
          <w:szCs w:val="28"/>
        </w:rPr>
        <w:t xml:space="preserve">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и родителей над определённой практической проблемой (темой). </w:t>
      </w:r>
      <w:r>
        <w:rPr>
          <w:color w:val="000000"/>
          <w:sz w:val="28"/>
          <w:szCs w:val="28"/>
        </w:rPr>
        <w:t>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w:t>
      </w:r>
    </w:p>
    <w:p w:rsidR="002309BC" w:rsidRDefault="002309BC" w:rsidP="002309BC">
      <w:pPr>
        <w:pStyle w:val="msonormalbullet2gif"/>
        <w:spacing w:after="96" w:afterAutospacing="0"/>
        <w:contextualSpacing/>
        <w:jc w:val="both"/>
        <w:rPr>
          <w:sz w:val="28"/>
          <w:szCs w:val="28"/>
        </w:rPr>
      </w:pPr>
      <w:r>
        <w:rPr>
          <w:color w:val="000000"/>
          <w:sz w:val="28"/>
          <w:szCs w:val="28"/>
        </w:rPr>
        <w:t xml:space="preserve">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2309BC" w:rsidRDefault="002309BC" w:rsidP="002309BC">
      <w:pPr>
        <w:pStyle w:val="msonormalbullet2gif"/>
        <w:tabs>
          <w:tab w:val="left" w:pos="284"/>
          <w:tab w:val="left" w:pos="426"/>
        </w:tabs>
        <w:spacing w:before="168" w:beforeAutospacing="0" w:after="0" w:afterAutospacing="0"/>
        <w:contextualSpacing/>
        <w:jc w:val="both"/>
        <w:rPr>
          <w:color w:val="000000"/>
          <w:sz w:val="28"/>
          <w:szCs w:val="28"/>
        </w:rPr>
      </w:pPr>
      <w:r>
        <w:rPr>
          <w:color w:val="000000"/>
          <w:sz w:val="28"/>
          <w:szCs w:val="28"/>
        </w:rPr>
        <w:t xml:space="preserve">      </w:t>
      </w:r>
      <w:r>
        <w:rPr>
          <w:b/>
          <w:color w:val="000000"/>
          <w:sz w:val="28"/>
          <w:szCs w:val="28"/>
        </w:rPr>
        <w:t>Метод проектов</w:t>
      </w:r>
      <w:r>
        <w:rPr>
          <w:color w:val="000000"/>
          <w:sz w:val="28"/>
          <w:szCs w:val="28"/>
        </w:rPr>
        <w:t xml:space="preserve"> - это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2309BC" w:rsidRDefault="002309BC" w:rsidP="002309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2309BC" w:rsidRPr="00DC17B8" w:rsidRDefault="002309BC" w:rsidP="002309BC">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Классификация и виды проектов</w:t>
      </w:r>
    </w:p>
    <w:p w:rsidR="002309BC" w:rsidRDefault="002309BC" w:rsidP="002309BC">
      <w:pPr>
        <w:pStyle w:val="msonormalbullet3gif"/>
        <w:spacing w:before="0" w:beforeAutospacing="0" w:after="0" w:afterAutospacing="0"/>
        <w:contextualSpacing/>
        <w:jc w:val="both"/>
        <w:rPr>
          <w:color w:val="000000"/>
          <w:sz w:val="28"/>
          <w:szCs w:val="28"/>
        </w:rPr>
      </w:pPr>
      <w:r>
        <w:rPr>
          <w:color w:val="000000"/>
          <w:sz w:val="28"/>
          <w:szCs w:val="28"/>
        </w:rPr>
        <w:t xml:space="preserve">     В настоящее время проекты классифицируются по разным признакам: </w:t>
      </w:r>
    </w:p>
    <w:p w:rsidR="002309BC" w:rsidRDefault="002309BC" w:rsidP="002309BC">
      <w:pPr>
        <w:numPr>
          <w:ilvl w:val="0"/>
          <w:numId w:val="1"/>
        </w:num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виду; </w:t>
      </w:r>
    </w:p>
    <w:p w:rsidR="002309BC" w:rsidRDefault="002309BC" w:rsidP="002309BC">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составу участников;</w:t>
      </w:r>
    </w:p>
    <w:p w:rsidR="002309BC" w:rsidRDefault="002309BC" w:rsidP="002309BC">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срокам реализации.</w:t>
      </w:r>
    </w:p>
    <w:p w:rsidR="002309BC" w:rsidRDefault="002309BC" w:rsidP="002309BC">
      <w:pPr>
        <w:spacing w:before="168" w:after="0" w:line="240" w:lineRule="auto"/>
        <w:contextualSpacing/>
        <w:jc w:val="both"/>
        <w:rPr>
          <w:rFonts w:ascii="Times New Roman" w:eastAsia="Times New Roman" w:hAnsi="Times New Roman" w:cs="Times New Roman"/>
          <w:b/>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В практике дошкольных учреждений используются следующие </w:t>
      </w:r>
      <w:r w:rsidRPr="00612C24">
        <w:rPr>
          <w:rFonts w:ascii="Times New Roman" w:eastAsia="Times New Roman" w:hAnsi="Times New Roman" w:cs="Times New Roman"/>
          <w:b/>
          <w:color w:val="000000"/>
          <w:sz w:val="28"/>
          <w:szCs w:val="28"/>
          <w:lang w:eastAsia="ru-RU"/>
        </w:rPr>
        <w:t>виды проектов</w:t>
      </w:r>
      <w:r>
        <w:rPr>
          <w:rFonts w:ascii="Times New Roman" w:eastAsia="Times New Roman" w:hAnsi="Times New Roman" w:cs="Times New Roman"/>
          <w:b/>
          <w:color w:val="000000"/>
          <w:sz w:val="28"/>
          <w:szCs w:val="28"/>
          <w:lang w:eastAsia="ru-RU"/>
        </w:rPr>
        <w:t>:</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-исследовательско-творческие -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2309BC" w:rsidRDefault="002309BC" w:rsidP="002309BC">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-ролево-игровые - проект с элементами творческих игр, когда дети входят в образ персонажей сказки и по-своему решают поставленные проблемы;</w:t>
      </w:r>
    </w:p>
    <w:p w:rsidR="002309BC" w:rsidRDefault="002309BC" w:rsidP="002309BC">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-информационно-практико-ориентированные: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т.п.;</w:t>
      </w:r>
    </w:p>
    <w:p w:rsidR="002309BC" w:rsidRDefault="002309BC" w:rsidP="002309BC">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Кроме того, используются и такие виды проектов, как:</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-комплексные, например «Мир театра», «Здравствуй, Пушкин!», «Эхо столетий», «Книжкина неделя»;</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-межгрупповые, например «Математические коллажи», «Мир животных и птиц», «Времена года»;</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-групповые, например «Сказки о любви», «Познай себя», «Подводный мир», «Весёлая астрономия»;</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например «Я и моя семья», «Генеалогическое древо», «Секреты бабушкиного сундука», «Сказочная птица»;</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-исследовательские, например «Мири воды», «Дыхание и здоровье», «Питание и здоровье».</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Другими признаками классификации являются:</w:t>
      </w:r>
    </w:p>
    <w:p w:rsidR="002309BC" w:rsidRDefault="002309BC" w:rsidP="002309B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 участников:</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-групповой,</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подгрупповой, </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-личный, </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-семейный, </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-парный;</w:t>
      </w:r>
    </w:p>
    <w:p w:rsidR="002309BC" w:rsidRDefault="002309BC" w:rsidP="002309B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срок реализации: </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краткосрочный</w:t>
      </w:r>
      <w:proofErr w:type="gramEnd"/>
      <w:r>
        <w:rPr>
          <w:rFonts w:ascii="Times New Roman" w:eastAsia="Times New Roman" w:hAnsi="Times New Roman" w:cs="Times New Roman"/>
          <w:color w:val="000000"/>
          <w:sz w:val="28"/>
          <w:szCs w:val="28"/>
          <w:lang w:eastAsia="ru-RU"/>
        </w:rPr>
        <w:t xml:space="preserve"> – до 1 месяца; </w:t>
      </w:r>
    </w:p>
    <w:p w:rsidR="002309BC" w:rsidRDefault="002309BC" w:rsidP="002309BC">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-средней продолжительности – до 3 месяцев; </w:t>
      </w:r>
    </w:p>
    <w:p w:rsidR="002309BC" w:rsidRDefault="002309BC" w:rsidP="002309BC">
      <w:p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долгосрочный</w:t>
      </w:r>
      <w:proofErr w:type="gramEnd"/>
      <w:r>
        <w:rPr>
          <w:rFonts w:ascii="Times New Roman" w:eastAsia="Times New Roman" w:hAnsi="Times New Roman" w:cs="Times New Roman"/>
          <w:color w:val="000000"/>
          <w:sz w:val="28"/>
          <w:szCs w:val="28"/>
          <w:lang w:eastAsia="ru-RU"/>
        </w:rPr>
        <w:t xml:space="preserve"> – до  1 года.</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Цели и задачи проектного метода</w:t>
      </w:r>
      <w:r w:rsidRPr="00612C24">
        <w:t xml:space="preserve"> </w:t>
      </w:r>
      <w:r w:rsidRPr="00612C24">
        <w:rPr>
          <w:rFonts w:ascii="Times New Roman" w:eastAsia="Times New Roman" w:hAnsi="Times New Roman" w:cs="Times New Roman"/>
          <w:color w:val="000000"/>
          <w:sz w:val="28"/>
          <w:szCs w:val="28"/>
          <w:lang w:eastAsia="ru-RU"/>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Задачи развития:</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1. обеспечение психологического благополучия и здоровья детей;</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2. развитие познавательных способностей;</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3. развитие творческого воображения;</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4. развитие творческого мышления;</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5. развитие коммуникативных навыков.</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Задачи исследовательской деятельности специфичны для каждого возраста.</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В младшем дошкольном возрасте – это:</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вхождение детей в проблемную игровую ситуацию (ведущая роль         </w:t>
      </w:r>
      <w:proofErr w:type="gramEnd"/>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педагога);</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активизация желания искать пути разрешения проблемной ситуации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(вместе с педагогом);</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формирование начальных предпосылок поисковой деятельности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(практические опыты).</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В старшем дошкольном возрасте – это:</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формирование предпосылок поисковой деятельности, интеллектуальной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инициативы;</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 развитие умения определять возможные методы решения проблемы </w:t>
      </w:r>
      <w:proofErr w:type="gramStart"/>
      <w:r w:rsidRPr="00612C24">
        <w:rPr>
          <w:rFonts w:ascii="Times New Roman" w:eastAsia="Times New Roman" w:hAnsi="Times New Roman" w:cs="Times New Roman"/>
          <w:color w:val="000000"/>
          <w:sz w:val="28"/>
          <w:szCs w:val="28"/>
          <w:lang w:eastAsia="ru-RU"/>
        </w:rPr>
        <w:t>с</w:t>
      </w:r>
      <w:proofErr w:type="gramEnd"/>
      <w:r w:rsidRPr="00612C24">
        <w:rPr>
          <w:rFonts w:ascii="Times New Roman" w:eastAsia="Times New Roman" w:hAnsi="Times New Roman" w:cs="Times New Roman"/>
          <w:color w:val="000000"/>
          <w:sz w:val="28"/>
          <w:szCs w:val="28"/>
          <w:lang w:eastAsia="ru-RU"/>
        </w:rPr>
        <w:t xml:space="preserve">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помощью взрослого, а затем и самостоятельно;</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формирование умения применять данные методы, способствующие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решению поставленной задачи, с использованием различных вариантов;</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12C24">
        <w:rPr>
          <w:rFonts w:ascii="Times New Roman" w:eastAsia="Times New Roman" w:hAnsi="Times New Roman" w:cs="Times New Roman"/>
          <w:color w:val="000000"/>
          <w:sz w:val="28"/>
          <w:szCs w:val="28"/>
          <w:lang w:eastAsia="ru-RU"/>
        </w:rPr>
        <w:t xml:space="preserve">развитие желания пользоваться специальной терминологией, ведение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конструктивной беседы в процессе совместной исследовательской </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sidRPr="00612C24">
        <w:rPr>
          <w:rFonts w:ascii="Times New Roman" w:eastAsia="Times New Roman" w:hAnsi="Times New Roman" w:cs="Times New Roman"/>
          <w:color w:val="000000"/>
          <w:sz w:val="28"/>
          <w:szCs w:val="28"/>
          <w:lang w:eastAsia="ru-RU"/>
        </w:rPr>
        <w:t xml:space="preserve">   деятельности.</w:t>
      </w:r>
    </w:p>
    <w:p w:rsidR="002309BC" w:rsidRPr="00612C24" w:rsidRDefault="002309BC" w:rsidP="002309B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12C24">
        <w:rPr>
          <w:rFonts w:ascii="Times New Roman" w:eastAsia="Times New Roman" w:hAnsi="Times New Roman" w:cs="Times New Roman"/>
          <w:b/>
          <w:color w:val="000000"/>
          <w:sz w:val="28"/>
          <w:szCs w:val="28"/>
          <w:lang w:eastAsia="ru-RU"/>
        </w:rPr>
        <w:t xml:space="preserve"> Внедрение проектного метода в ДОУ</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Переход дошкольного учреждения на проектный метод деятельности, как правило, осуществляется по следующим этапам:</w:t>
      </w:r>
    </w:p>
    <w:p w:rsidR="002309BC" w:rsidRDefault="002309BC" w:rsidP="002309BC">
      <w:pPr>
        <w:pStyle w:val="msonormalbullet2gif"/>
        <w:spacing w:before="0" w:beforeAutospacing="0" w:after="0" w:afterAutospacing="0"/>
        <w:contextualSpacing/>
        <w:rPr>
          <w:color w:val="000000"/>
          <w:sz w:val="28"/>
          <w:szCs w:val="28"/>
        </w:rPr>
      </w:pPr>
      <w:r>
        <w:rPr>
          <w:color w:val="000000"/>
          <w:sz w:val="28"/>
          <w:szCs w:val="28"/>
        </w:rPr>
        <w:t xml:space="preserve">- занятия с включением проблемных ситуаций, </w:t>
      </w:r>
    </w:p>
    <w:p w:rsidR="002309BC" w:rsidRDefault="002309BC" w:rsidP="002309BC">
      <w:pPr>
        <w:pStyle w:val="msonormalbullet2gif"/>
        <w:spacing w:before="168" w:beforeAutospacing="0" w:after="0" w:afterAutospacing="0"/>
        <w:contextualSpacing/>
        <w:rPr>
          <w:color w:val="000000"/>
          <w:sz w:val="28"/>
          <w:szCs w:val="28"/>
        </w:rPr>
      </w:pPr>
      <w:r>
        <w:rPr>
          <w:color w:val="000000"/>
          <w:sz w:val="28"/>
          <w:szCs w:val="28"/>
        </w:rPr>
        <w:t xml:space="preserve">   детского экспериментирования;</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комплексные блочно-тематические занятия;</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интеграция: частичная или полная;</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метод проектов, как форма организации образовательного пространства.</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Работа в данном направлении реализуется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 </w:t>
      </w:r>
    </w:p>
    <w:p w:rsidR="002309BC"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Внедрение проектного метода в ДОУ даёт ребёнку возможность: экспериментировать, синтезировать полученные знания, развивать </w:t>
      </w:r>
      <w:r>
        <w:rPr>
          <w:rFonts w:ascii="Times New Roman" w:eastAsia="Times New Roman" w:hAnsi="Times New Roman" w:cs="Times New Roman"/>
          <w:color w:val="000000"/>
          <w:sz w:val="28"/>
          <w:szCs w:val="28"/>
          <w:lang w:eastAsia="ru-RU"/>
        </w:rPr>
        <w:lastRenderedPageBreak/>
        <w:t>творческие способности и коммуникативные навыки, что позволяет ему успешно адаптироваться к изменившейся ситуации школьного обучения.</w:t>
      </w:r>
    </w:p>
    <w:p w:rsidR="002309BC" w:rsidRPr="00612C24" w:rsidRDefault="002309BC" w:rsidP="002309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2309BC" w:rsidRDefault="002309BC" w:rsidP="002309BC">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r>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color w:val="000000"/>
          <w:sz w:val="28"/>
          <w:szCs w:val="28"/>
          <w:lang w:eastAsia="ru-RU"/>
        </w:rPr>
        <w:t xml:space="preserve">               </w:t>
      </w:r>
    </w:p>
    <w:p w:rsidR="002309BC" w:rsidRDefault="002309BC" w:rsidP="002309BC">
      <w:pPr>
        <w:tabs>
          <w:tab w:val="left" w:pos="426"/>
        </w:tabs>
        <w:spacing w:after="0"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28"/>
          <w:szCs w:val="28"/>
          <w:lang w:eastAsia="ru-RU"/>
        </w:rPr>
        <w:t xml:space="preserve">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 </w:t>
      </w:r>
    </w:p>
    <w:p w:rsidR="00E33BAB" w:rsidRPr="002309BC" w:rsidRDefault="002309BC" w:rsidP="002309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p>
    <w:sectPr w:rsidR="00E33BAB" w:rsidRPr="002309BC" w:rsidSect="00612C24">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1B9B"/>
    <w:multiLevelType w:val="hybridMultilevel"/>
    <w:tmpl w:val="6218899E"/>
    <w:lvl w:ilvl="0" w:tplc="0419000D">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309BC"/>
    <w:rsid w:val="00134758"/>
    <w:rsid w:val="002309BC"/>
    <w:rsid w:val="0038486A"/>
    <w:rsid w:val="0051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uiPriority w:val="99"/>
    <w:rsid w:val="0023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2309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2019-04-11T02:38:00Z</dcterms:created>
  <dcterms:modified xsi:type="dcterms:W3CDTF">2019-04-11T02:39:00Z</dcterms:modified>
</cp:coreProperties>
</file>