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Формирование творческой личности – одна из важных задач педагогической теории и практики на современном этапе. Ее решение должно начаться уже в дошкольном возрасте.</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Одна из задач обучения рисованию в детском саду – научить детей изображению предметов и явлений как средству образного отражения жизненных впечатлений. Для изображения нужны ясные, отчетливые представления, а также умение выразить их в графической форме. Создавая рисунок, ребенок контролирует свои действия представлением изображаемого предмета и оценивает их. Представления, нужные для рисования, </w:t>
      </w:r>
      <w:r w:rsidRPr="00CE591D">
        <w:rPr>
          <w:rFonts w:ascii="Arial" w:eastAsia="Times New Roman" w:hAnsi="Arial" w:cs="Arial"/>
          <w:color w:val="444444"/>
          <w:sz w:val="57"/>
          <w:szCs w:val="57"/>
          <w:lang w:eastAsia="ru-RU"/>
        </w:rPr>
        <w:lastRenderedPageBreak/>
        <w:t xml:space="preserve">образуются в процессе восприятия. Исследования Н. П. </w:t>
      </w:r>
      <w:proofErr w:type="spellStart"/>
      <w:r w:rsidRPr="00CE591D">
        <w:rPr>
          <w:rFonts w:ascii="Arial" w:eastAsia="Times New Roman" w:hAnsi="Arial" w:cs="Arial"/>
          <w:color w:val="444444"/>
          <w:sz w:val="57"/>
          <w:szCs w:val="57"/>
          <w:lang w:eastAsia="ru-RU"/>
        </w:rPr>
        <w:t>Сакулиной</w:t>
      </w:r>
      <w:proofErr w:type="spellEnd"/>
      <w:r w:rsidRPr="00CE591D">
        <w:rPr>
          <w:rFonts w:ascii="Arial" w:eastAsia="Times New Roman" w:hAnsi="Arial" w:cs="Arial"/>
          <w:color w:val="444444"/>
          <w:sz w:val="57"/>
          <w:szCs w:val="57"/>
          <w:lang w:eastAsia="ru-RU"/>
        </w:rPr>
        <w:t xml:space="preserve"> показывают, что необходимо учить детей определенному способу восприятия предмета, его обследованию. Однако для того чтобы нарисовать тот или иной предмет, недостаточно иметь ясное представление о его форме, цвете, строении, необходимо уметь выразить эти свойства предмета в графической форме на плоскости листа бумаги, подчинить движение руки задаче изображения.</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Как отмечает Т.С. Комарова: "Можно было бы думать, что движения, направленные на выполнение рисунка, в достаточной степени </w:t>
      </w:r>
      <w:r w:rsidRPr="00CE591D">
        <w:rPr>
          <w:rFonts w:ascii="Arial" w:eastAsia="Times New Roman" w:hAnsi="Arial" w:cs="Arial"/>
          <w:color w:val="444444"/>
          <w:sz w:val="57"/>
          <w:szCs w:val="57"/>
          <w:lang w:eastAsia="ru-RU"/>
        </w:rPr>
        <w:lastRenderedPageBreak/>
        <w:t>организуются самим процессом изображения. Однако это не так: технике рисунка детей следует обязательно учить".</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Таким образом, освоение техники детьми дошкольного возраста – самостоятельная и важная задача.</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Еще в 80-х годах Т.С. Комарова, изучая и анализируя детские рисунки, констатировала, что обучению технике рисования в дошкольных учреждениях уделяется мало внимания. "Дети не умеют правильно держать инструмент, которым рисуют (карандаш, кисть), не владеют рациональными способами движения руки при рисовании, отчего эти движения часто бывают неуверенными, неточными, </w:t>
      </w:r>
      <w:r w:rsidRPr="00CE591D">
        <w:rPr>
          <w:rFonts w:ascii="Arial" w:eastAsia="Times New Roman" w:hAnsi="Arial" w:cs="Arial"/>
          <w:color w:val="444444"/>
          <w:sz w:val="57"/>
          <w:szCs w:val="57"/>
          <w:lang w:eastAsia="ru-RU"/>
        </w:rPr>
        <w:lastRenderedPageBreak/>
        <w:t>скованными, что в свою очередь вызывает чрезмерное мышечное напряжение руки, приводит к быстрому ее утомлению. Плохое владение инструментом, своей рукой, незнание материалов, способов рисования ими, их выразительных возможностей вызывает затруднения при решении изобразительных задач, мешает ребенку передать в рисунке задуманное".</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В 90-е годы XX века отмечается большой интерес со стороны педагогов к использованию разнообразных изобразительных техник. Это обстоятельство объясняется тем, что именно в это время активно изменяется система образования в России, идет поиск эффективных путей, </w:t>
      </w:r>
      <w:r w:rsidRPr="00CE591D">
        <w:rPr>
          <w:rFonts w:ascii="Arial" w:eastAsia="Times New Roman" w:hAnsi="Arial" w:cs="Arial"/>
          <w:color w:val="444444"/>
          <w:sz w:val="57"/>
          <w:szCs w:val="57"/>
          <w:lang w:eastAsia="ru-RU"/>
        </w:rPr>
        <w:lastRenderedPageBreak/>
        <w:t>средств, методов развития детского изобразительного творчества, появляются новые вариативные педагогические программы и технологии.</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В настоящее время стремительно меняются точки зрения на проблему художественного развития и условия формирования художественных способностей, смена детских поколений и их предпочтений, появление новых художественных приемов и техник. В связи с этим должны измениться и методы работы педагогов области изобразительной деятельности с дошкольниками.</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proofErr w:type="gramStart"/>
      <w:r w:rsidRPr="00CE591D">
        <w:rPr>
          <w:rFonts w:ascii="Arial" w:eastAsia="Times New Roman" w:hAnsi="Arial" w:cs="Arial"/>
          <w:color w:val="444444"/>
          <w:sz w:val="57"/>
          <w:szCs w:val="57"/>
          <w:lang w:eastAsia="ru-RU"/>
        </w:rPr>
        <w:t xml:space="preserve">Проблема обучения детей дошкольного возраста разнообразным нетрадиционным </w:t>
      </w:r>
      <w:r w:rsidRPr="00CE591D">
        <w:rPr>
          <w:rFonts w:ascii="Arial" w:eastAsia="Times New Roman" w:hAnsi="Arial" w:cs="Arial"/>
          <w:color w:val="444444"/>
          <w:sz w:val="57"/>
          <w:szCs w:val="57"/>
          <w:lang w:eastAsia="ru-RU"/>
        </w:rPr>
        <w:lastRenderedPageBreak/>
        <w:t xml:space="preserve">художественным техникам находит отражение в исследованиях О.А. </w:t>
      </w:r>
      <w:proofErr w:type="spellStart"/>
      <w:r w:rsidRPr="00CE591D">
        <w:rPr>
          <w:rFonts w:ascii="Arial" w:eastAsia="Times New Roman" w:hAnsi="Arial" w:cs="Arial"/>
          <w:color w:val="444444"/>
          <w:sz w:val="57"/>
          <w:szCs w:val="57"/>
          <w:lang w:eastAsia="ru-RU"/>
        </w:rPr>
        <w:t>Белобрыкиной</w:t>
      </w:r>
      <w:proofErr w:type="spellEnd"/>
      <w:r w:rsidRPr="00CE591D">
        <w:rPr>
          <w:rFonts w:ascii="Arial" w:eastAsia="Times New Roman" w:hAnsi="Arial" w:cs="Arial"/>
          <w:color w:val="444444"/>
          <w:sz w:val="57"/>
          <w:szCs w:val="57"/>
          <w:lang w:eastAsia="ru-RU"/>
        </w:rPr>
        <w:t xml:space="preserve">, А.А. Мелик-Пашаева, </w:t>
      </w:r>
      <w:proofErr w:type="spellStart"/>
      <w:r w:rsidRPr="00CE591D">
        <w:rPr>
          <w:rFonts w:ascii="Arial" w:eastAsia="Times New Roman" w:hAnsi="Arial" w:cs="Arial"/>
          <w:color w:val="444444"/>
          <w:sz w:val="57"/>
          <w:szCs w:val="57"/>
          <w:lang w:eastAsia="ru-RU"/>
        </w:rPr>
        <w:t>З.Н.Новлянской</w:t>
      </w:r>
      <w:proofErr w:type="spellEnd"/>
      <w:r w:rsidRPr="00CE591D">
        <w:rPr>
          <w:rFonts w:ascii="Arial" w:eastAsia="Times New Roman" w:hAnsi="Arial" w:cs="Arial"/>
          <w:color w:val="444444"/>
          <w:sz w:val="57"/>
          <w:szCs w:val="57"/>
          <w:lang w:eastAsia="ru-RU"/>
        </w:rPr>
        <w:t>, Р.Г. Казаковой, Л. Г. Беляковой, Г.Н. Давыдовой, А.А. Фатеевой и др. Кроме того, в журналах по дошкольному воспитанию и образованию публикуется большое количество статей, посвященных проблеме использования нетрадиционных техник изобразительного творчества в работе с детьми</w:t>
      </w:r>
      <w:proofErr w:type="gramEnd"/>
      <w:r w:rsidRPr="00CE591D">
        <w:rPr>
          <w:rFonts w:ascii="Arial" w:eastAsia="Times New Roman" w:hAnsi="Arial" w:cs="Arial"/>
          <w:color w:val="444444"/>
          <w:sz w:val="57"/>
          <w:szCs w:val="57"/>
          <w:lang w:eastAsia="ru-RU"/>
        </w:rPr>
        <w:t xml:space="preserve"> дошкольного возраста.</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Выбор нетрадиционных техник рисования в качестве одного из средств развития детского изобразительного творчества не случаен. Большинство </w:t>
      </w:r>
      <w:r w:rsidRPr="00CE591D">
        <w:rPr>
          <w:rFonts w:ascii="Arial" w:eastAsia="Times New Roman" w:hAnsi="Arial" w:cs="Arial"/>
          <w:color w:val="444444"/>
          <w:sz w:val="57"/>
          <w:szCs w:val="57"/>
          <w:lang w:eastAsia="ru-RU"/>
        </w:rPr>
        <w:lastRenderedPageBreak/>
        <w:t>нетрадиционных техник относятся к спонтанному рисованию, когда изображение получается не в результате использования специальных изобразительных приемов, а как эффект игровой манипуляции. При нем неизвестно, какое изображение получится, но он заведомо успешен по результату и тем самым усиливает интерес дошкольников к изобразительной деятельности, стимулируют деятельность воображения. Кроме этого, нетрадиционные техники расширяют изобразительные возможности детей, что позволяет им в большей мере реализовать свой жизненный опыт, освободиться от неприятных переживаний и утвердиться в позитивной позиции "творца".</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lastRenderedPageBreak/>
        <w:t xml:space="preserve">Идея использования нетрадиционных техник в процессе обучения изобразительной деятельности не является новой и необходимость использования нетрадиционных техник в организации изобразительного творчества детей дошкольного возраста не подвергаются сомнению. Ведь разнообразие предоставляемых детям изобразительных материалов, отход от традиционных, привычных способов создания рисунков, поиск новых творческих решений способствует развитию детского творчества, активности, воображения. Дети любят новизну, им интересно разнообразие материалов, в </w:t>
      </w:r>
      <w:r w:rsidRPr="00CE591D">
        <w:rPr>
          <w:rFonts w:ascii="Arial" w:eastAsia="Times New Roman" w:hAnsi="Arial" w:cs="Arial"/>
          <w:color w:val="444444"/>
          <w:sz w:val="57"/>
          <w:szCs w:val="57"/>
          <w:lang w:eastAsia="ru-RU"/>
        </w:rPr>
        <w:lastRenderedPageBreak/>
        <w:t>результате дети получают успешный продукт деятельности.</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Анализ литературы по проблеме обучения дошкольников разнообразным изобразительным техникам указывает на решающую роль педагога (Комарова Т.С., Казакова и др.).</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Задачи активизации творческих способностей детей подводит педагогов к необходимости поиска новых способов художественного выражения. Однако, на сегодняшний день многие специалисты, несмотря на большое количество методической литературы по нетрадиционным техникам рисования, огромного выбора разнообразных изобразительных материалов, недостаточно </w:t>
      </w:r>
      <w:r w:rsidRPr="00CE591D">
        <w:rPr>
          <w:rFonts w:ascii="Arial" w:eastAsia="Times New Roman" w:hAnsi="Arial" w:cs="Arial"/>
          <w:color w:val="444444"/>
          <w:sz w:val="57"/>
          <w:szCs w:val="57"/>
          <w:lang w:eastAsia="ru-RU"/>
        </w:rPr>
        <w:lastRenderedPageBreak/>
        <w:t>используют нетрадиционные техники изобразительной деятельности в работе с детьми дошкольного возраста.</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Таким образом, возникает противоречие между большими возможностями использования нетрадиционных техник рисования в развитии творческих способностей детей старшего дошкольного возраста и недостающим использованием их в практике работы дошкольного образовательного учреждения по развитию творческих способностей.</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На основе противоречия можно обозначить проблему, какие условия нужно создать для достаточного использования нетрадиционных техник рисования </w:t>
      </w:r>
      <w:r w:rsidRPr="00CE591D">
        <w:rPr>
          <w:rFonts w:ascii="Arial" w:eastAsia="Times New Roman" w:hAnsi="Arial" w:cs="Arial"/>
          <w:color w:val="444444"/>
          <w:sz w:val="57"/>
          <w:szCs w:val="57"/>
          <w:lang w:eastAsia="ru-RU"/>
        </w:rPr>
        <w:lastRenderedPageBreak/>
        <w:t>в практике работы с детьми старшего дошкольного возраста по развитию творческих способностей.</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w:t>
      </w:r>
    </w:p>
    <w:p w:rsidR="00CE591D" w:rsidRPr="00CE591D" w:rsidRDefault="00CE591D" w:rsidP="00CE591D">
      <w:pPr>
        <w:shd w:val="clear" w:color="auto" w:fill="F4F4F4"/>
        <w:spacing w:before="227" w:after="227" w:line="240" w:lineRule="auto"/>
        <w:jc w:val="center"/>
        <w:rPr>
          <w:rFonts w:ascii="Arial" w:eastAsia="Times New Roman" w:hAnsi="Arial" w:cs="Arial"/>
          <w:color w:val="444444"/>
          <w:sz w:val="57"/>
          <w:szCs w:val="57"/>
          <w:lang w:eastAsia="ru-RU"/>
        </w:rPr>
      </w:pPr>
      <w:r w:rsidRPr="00CE591D">
        <w:rPr>
          <w:rFonts w:ascii="Arial" w:eastAsia="Times New Roman" w:hAnsi="Arial" w:cs="Arial"/>
          <w:b/>
          <w:bCs/>
          <w:color w:val="444444"/>
          <w:sz w:val="57"/>
          <w:lang w:eastAsia="ru-RU"/>
        </w:rPr>
        <w:t>Актуальность</w:t>
      </w:r>
    </w:p>
    <w:p w:rsidR="00CE591D" w:rsidRPr="00CE591D" w:rsidRDefault="00CE591D" w:rsidP="00CE591D">
      <w:pPr>
        <w:shd w:val="clear" w:color="auto" w:fill="F4F4F4"/>
        <w:spacing w:before="227" w:after="227" w:line="240" w:lineRule="auto"/>
        <w:jc w:val="center"/>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В настоящее время в стране происходит модернизация системы образования; дошкольное образование, согласно закону «Об образовании» стало структурной единицей системы, первой ступенью образования. ФГОС </w:t>
      </w:r>
      <w:proofErr w:type="gramStart"/>
      <w:r w:rsidRPr="00CE591D">
        <w:rPr>
          <w:rFonts w:ascii="Arial" w:eastAsia="Times New Roman" w:hAnsi="Arial" w:cs="Arial"/>
          <w:color w:val="444444"/>
          <w:sz w:val="57"/>
          <w:szCs w:val="57"/>
          <w:lang w:eastAsia="ru-RU"/>
        </w:rPr>
        <w:t>ДО</w:t>
      </w:r>
      <w:proofErr w:type="gramEnd"/>
      <w:r w:rsidRPr="00CE591D">
        <w:rPr>
          <w:rFonts w:ascii="Arial" w:eastAsia="Times New Roman" w:hAnsi="Arial" w:cs="Arial"/>
          <w:color w:val="444444"/>
          <w:sz w:val="57"/>
          <w:szCs w:val="57"/>
          <w:lang w:eastAsia="ru-RU"/>
        </w:rPr>
        <w:t xml:space="preserve">, </w:t>
      </w:r>
      <w:proofErr w:type="gramStart"/>
      <w:r w:rsidRPr="00CE591D">
        <w:rPr>
          <w:rFonts w:ascii="Arial" w:eastAsia="Times New Roman" w:hAnsi="Arial" w:cs="Arial"/>
          <w:color w:val="444444"/>
          <w:sz w:val="57"/>
          <w:szCs w:val="57"/>
          <w:lang w:eastAsia="ru-RU"/>
        </w:rPr>
        <w:t>введенный</w:t>
      </w:r>
      <w:proofErr w:type="gramEnd"/>
      <w:r w:rsidRPr="00CE591D">
        <w:rPr>
          <w:rFonts w:ascii="Arial" w:eastAsia="Times New Roman" w:hAnsi="Arial" w:cs="Arial"/>
          <w:color w:val="444444"/>
          <w:sz w:val="57"/>
          <w:szCs w:val="57"/>
          <w:lang w:eastAsia="ru-RU"/>
        </w:rPr>
        <w:t xml:space="preserve"> в действие в 2013 году </w:t>
      </w:r>
      <w:r w:rsidRPr="00CE591D">
        <w:rPr>
          <w:rFonts w:ascii="Arial" w:eastAsia="Times New Roman" w:hAnsi="Arial" w:cs="Arial"/>
          <w:color w:val="444444"/>
          <w:sz w:val="57"/>
          <w:szCs w:val="57"/>
          <w:lang w:eastAsia="ru-RU"/>
        </w:rPr>
        <w:lastRenderedPageBreak/>
        <w:t xml:space="preserve">запустил механизм трансформации образовательного процесса дошкольных образовательных организаций. Одним из основных принципов ФГОС является осуществление </w:t>
      </w:r>
      <w:proofErr w:type="spellStart"/>
      <w:r w:rsidRPr="00CE591D">
        <w:rPr>
          <w:rFonts w:ascii="Arial" w:eastAsia="Times New Roman" w:hAnsi="Arial" w:cs="Arial"/>
          <w:color w:val="444444"/>
          <w:sz w:val="57"/>
          <w:szCs w:val="57"/>
          <w:lang w:eastAsia="ru-RU"/>
        </w:rPr>
        <w:t>воспитательно</w:t>
      </w:r>
      <w:proofErr w:type="spellEnd"/>
      <w:r w:rsidRPr="00CE591D">
        <w:rPr>
          <w:rFonts w:ascii="Arial" w:eastAsia="Times New Roman" w:hAnsi="Arial" w:cs="Arial"/>
          <w:color w:val="444444"/>
          <w:sz w:val="57"/>
          <w:szCs w:val="57"/>
          <w:lang w:eastAsia="ru-RU"/>
        </w:rPr>
        <w:t>–образовательного процесса в форме игры, познавательной и исследовательской деятельности, в форме творческой активности, обеспечивающей художественно – эстетическое развитие ребенка.</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Согласно новой образовательной концепции условием становления эстетического отношения дошкольников к окружающему миру является, прежде всего, ценностное отношение к самобытному миру детства как важнейшему периоду в жизни </w:t>
      </w:r>
      <w:r w:rsidRPr="00CE591D">
        <w:rPr>
          <w:rFonts w:ascii="Arial" w:eastAsia="Times New Roman" w:hAnsi="Arial" w:cs="Arial"/>
          <w:color w:val="444444"/>
          <w:sz w:val="57"/>
          <w:szCs w:val="57"/>
          <w:lang w:eastAsia="ru-RU"/>
        </w:rPr>
        <w:lastRenderedPageBreak/>
        <w:t>ребенка; его развитию, обоснованному индивидуальной природой.</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Чтобы не ограничивать возможности детей в выражении впечатлений от окружающего мира, недостаточно традиционного набора изобразительных средств и материалов.</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Чем разнообразнее будут условия, в которых протекает изобразительная деятельность, содержание, формы, методы и приемы работы с детьми, а также материалы, с которыми они действуют, тем интенсивнее станут развираться детские художественные и творческие способности.</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lastRenderedPageBreak/>
        <w:t>Нетрадиционные техники рисования – это толчок к развитию воображения, и творчества, проявлению самостоятельности, инициативы, выражения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Именно нетрадиционные техники рисования позволяют ребенку преодолеть чувство страха перед неудачами в изобразительной деятельности. Они помогают детям чувствовать себя свободными, раскрепоститься, ощутить незабываемые </w:t>
      </w:r>
      <w:r w:rsidRPr="00CE591D">
        <w:rPr>
          <w:rFonts w:ascii="Arial" w:eastAsia="Times New Roman" w:hAnsi="Arial" w:cs="Arial"/>
          <w:color w:val="444444"/>
          <w:sz w:val="57"/>
          <w:szCs w:val="57"/>
          <w:lang w:eastAsia="ru-RU"/>
        </w:rPr>
        <w:lastRenderedPageBreak/>
        <w:t xml:space="preserve">положительные эмоции, вселить уверенность </w:t>
      </w:r>
      <w:proofErr w:type="gramStart"/>
      <w:r w:rsidRPr="00CE591D">
        <w:rPr>
          <w:rFonts w:ascii="Arial" w:eastAsia="Times New Roman" w:hAnsi="Arial" w:cs="Arial"/>
          <w:color w:val="444444"/>
          <w:sz w:val="57"/>
          <w:szCs w:val="57"/>
          <w:lang w:eastAsia="ru-RU"/>
        </w:rPr>
        <w:t>в</w:t>
      </w:r>
      <w:proofErr w:type="gramEnd"/>
      <w:r w:rsidRPr="00CE591D">
        <w:rPr>
          <w:rFonts w:ascii="Arial" w:eastAsia="Times New Roman" w:hAnsi="Arial" w:cs="Arial"/>
          <w:color w:val="444444"/>
          <w:sz w:val="57"/>
          <w:szCs w:val="57"/>
          <w:lang w:eastAsia="ru-RU"/>
        </w:rPr>
        <w:t xml:space="preserve"> своих сила.</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В изобразительной деятельности с использованием нетрадиционные техники, у детей развивается исследовательская деятельность, фантазия, память, эстетический вкус, творчество, воображение, самостоятельность.</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Таким образом, использование нетрадиционных техник изображения способствует познавательной деятельности, коррекции психических процессов и личностной  сферы дошкольников в целом.</w:t>
      </w:r>
    </w:p>
    <w:p w:rsidR="00CE591D" w:rsidRPr="00CE591D" w:rsidRDefault="00CE591D" w:rsidP="00CE591D">
      <w:pPr>
        <w:shd w:val="clear" w:color="auto" w:fill="F4F4F4"/>
        <w:spacing w:before="227" w:after="227" w:line="240" w:lineRule="auto"/>
        <w:jc w:val="center"/>
        <w:rPr>
          <w:rFonts w:ascii="Arial" w:eastAsia="Times New Roman" w:hAnsi="Arial" w:cs="Arial"/>
          <w:color w:val="444444"/>
          <w:sz w:val="57"/>
          <w:szCs w:val="57"/>
          <w:lang w:eastAsia="ru-RU"/>
        </w:rPr>
      </w:pPr>
      <w:r w:rsidRPr="00CE591D">
        <w:rPr>
          <w:rFonts w:ascii="Arial" w:eastAsia="Times New Roman" w:hAnsi="Arial" w:cs="Arial"/>
          <w:b/>
          <w:bCs/>
          <w:color w:val="444444"/>
          <w:sz w:val="57"/>
          <w:lang w:eastAsia="ru-RU"/>
        </w:rPr>
        <w:t>Педагогическая целесообразность</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Из многолетнего опыта работы с детьми по развитию </w:t>
      </w:r>
      <w:r w:rsidRPr="00CE591D">
        <w:rPr>
          <w:rFonts w:ascii="Arial" w:eastAsia="Times New Roman" w:hAnsi="Arial" w:cs="Arial"/>
          <w:color w:val="444444"/>
          <w:sz w:val="57"/>
          <w:szCs w:val="57"/>
          <w:lang w:eastAsia="ru-RU"/>
        </w:rPr>
        <w:lastRenderedPageBreak/>
        <w:t>художественно творческих способностей в рисовании стало понятно,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нетрадиционные техники рисования дают толчок к развитию детского интеллекта, активизируют творческую активность детей, учат мыслить нестандартно.</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Важное условие развития ребенка – не только оригинальное задание, но и использование нетрадиционного бросового материала и </w:t>
      </w:r>
      <w:proofErr w:type="gramStart"/>
      <w:r w:rsidRPr="00CE591D">
        <w:rPr>
          <w:rFonts w:ascii="Arial" w:eastAsia="Times New Roman" w:hAnsi="Arial" w:cs="Arial"/>
          <w:color w:val="444444"/>
          <w:sz w:val="57"/>
          <w:szCs w:val="57"/>
          <w:lang w:eastAsia="ru-RU"/>
        </w:rPr>
        <w:t>нестандартных</w:t>
      </w:r>
      <w:proofErr w:type="gramEnd"/>
      <w:r w:rsidRPr="00CE591D">
        <w:rPr>
          <w:rFonts w:ascii="Arial" w:eastAsia="Times New Roman" w:hAnsi="Arial" w:cs="Arial"/>
          <w:color w:val="444444"/>
          <w:sz w:val="57"/>
          <w:szCs w:val="57"/>
          <w:lang w:eastAsia="ru-RU"/>
        </w:rPr>
        <w:t xml:space="preserve"> </w:t>
      </w:r>
      <w:proofErr w:type="spellStart"/>
      <w:r w:rsidRPr="00CE591D">
        <w:rPr>
          <w:rFonts w:ascii="Arial" w:eastAsia="Times New Roman" w:hAnsi="Arial" w:cs="Arial"/>
          <w:color w:val="444444"/>
          <w:sz w:val="57"/>
          <w:szCs w:val="57"/>
          <w:lang w:eastAsia="ru-RU"/>
        </w:rPr>
        <w:lastRenderedPageBreak/>
        <w:t>изотехнологий</w:t>
      </w:r>
      <w:proofErr w:type="spellEnd"/>
      <w:r w:rsidRPr="00CE591D">
        <w:rPr>
          <w:rFonts w:ascii="Arial" w:eastAsia="Times New Roman" w:hAnsi="Arial" w:cs="Arial"/>
          <w:color w:val="444444"/>
          <w:sz w:val="57"/>
          <w:szCs w:val="57"/>
          <w:lang w:eastAsia="ru-RU"/>
        </w:rPr>
        <w:t>. Использование данных техник возможно и необходимо взять за основу для организации творческой деятельности воспитанников.</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b/>
          <w:bCs/>
          <w:color w:val="444444"/>
          <w:sz w:val="57"/>
          <w:lang w:eastAsia="ru-RU"/>
        </w:rPr>
        <w:t>Условия формирования личного вклада в развитие дошкольного образования</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b/>
          <w:bCs/>
          <w:color w:val="444444"/>
          <w:sz w:val="57"/>
          <w:u w:val="single"/>
          <w:lang w:eastAsia="ru-RU"/>
        </w:rPr>
        <w:t>Научно-исследовательские</w:t>
      </w:r>
      <w:r w:rsidRPr="00CE591D">
        <w:rPr>
          <w:rFonts w:ascii="Arial" w:eastAsia="Times New Roman" w:hAnsi="Arial" w:cs="Arial"/>
          <w:b/>
          <w:bCs/>
          <w:color w:val="444444"/>
          <w:sz w:val="57"/>
          <w:lang w:eastAsia="ru-RU"/>
        </w:rPr>
        <w:t>:</w:t>
      </w:r>
      <w:r w:rsidRPr="00CE591D">
        <w:rPr>
          <w:rFonts w:ascii="Arial" w:eastAsia="Times New Roman" w:hAnsi="Arial" w:cs="Arial"/>
          <w:color w:val="444444"/>
          <w:sz w:val="57"/>
          <w:szCs w:val="57"/>
          <w:lang w:eastAsia="ru-RU"/>
        </w:rPr>
        <w:t> определение психолого-педагогического воздействия нетрадиционных техник рисования на развитие творчества в трудах известных психологов и педагогов, в изданиях периодической печати, а также в Интернет - ресурсах.</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b/>
          <w:bCs/>
          <w:color w:val="444444"/>
          <w:sz w:val="57"/>
          <w:u w:val="single"/>
          <w:lang w:eastAsia="ru-RU"/>
        </w:rPr>
        <w:t>Методические</w:t>
      </w:r>
      <w:r w:rsidRPr="00CE591D">
        <w:rPr>
          <w:rFonts w:ascii="Arial" w:eastAsia="Times New Roman" w:hAnsi="Arial" w:cs="Arial"/>
          <w:b/>
          <w:bCs/>
          <w:color w:val="444444"/>
          <w:sz w:val="57"/>
          <w:lang w:eastAsia="ru-RU"/>
        </w:rPr>
        <w:t>:</w:t>
      </w:r>
      <w:r w:rsidRPr="00CE591D">
        <w:rPr>
          <w:rFonts w:ascii="Arial" w:eastAsia="Times New Roman" w:hAnsi="Arial" w:cs="Arial"/>
          <w:color w:val="444444"/>
          <w:sz w:val="57"/>
          <w:szCs w:val="57"/>
          <w:lang w:eastAsia="ru-RU"/>
        </w:rPr>
        <w:t xml:space="preserve"> изучение опыта работы коллег-воспитателей, педагогов, специалистов; составление плана </w:t>
      </w:r>
      <w:r w:rsidRPr="00CE591D">
        <w:rPr>
          <w:rFonts w:ascii="Arial" w:eastAsia="Times New Roman" w:hAnsi="Arial" w:cs="Arial"/>
          <w:color w:val="444444"/>
          <w:sz w:val="57"/>
          <w:szCs w:val="57"/>
          <w:lang w:eastAsia="ru-RU"/>
        </w:rPr>
        <w:lastRenderedPageBreak/>
        <w:t>самообразования по использованию нетрадиционных техник рисования; выбора форм работы, методов и приемов; составление тематического планирования по работе с детьми.</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b/>
          <w:bCs/>
          <w:color w:val="444444"/>
          <w:sz w:val="57"/>
          <w:u w:val="single"/>
          <w:lang w:eastAsia="ru-RU"/>
        </w:rPr>
        <w:t>Организационно-педагогические</w:t>
      </w:r>
      <w:r w:rsidRPr="00CE591D">
        <w:rPr>
          <w:rFonts w:ascii="Arial" w:eastAsia="Times New Roman" w:hAnsi="Arial" w:cs="Arial"/>
          <w:b/>
          <w:bCs/>
          <w:color w:val="444444"/>
          <w:sz w:val="57"/>
          <w:lang w:eastAsia="ru-RU"/>
        </w:rPr>
        <w:t>:</w:t>
      </w:r>
      <w:r w:rsidRPr="00CE591D">
        <w:rPr>
          <w:rFonts w:ascii="Arial" w:eastAsia="Times New Roman" w:hAnsi="Arial" w:cs="Arial"/>
          <w:color w:val="444444"/>
          <w:sz w:val="57"/>
          <w:szCs w:val="57"/>
          <w:lang w:eastAsia="ru-RU"/>
        </w:rPr>
        <w:t> организация и участие в методических объединениях  и педсоветах с целью внедрения нетрадиционных техник рисования в образовательную деятельность других педагогов и познакомить со своим опытом работы.</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b/>
          <w:bCs/>
          <w:color w:val="444444"/>
          <w:sz w:val="57"/>
          <w:u w:val="single"/>
          <w:lang w:eastAsia="ru-RU"/>
        </w:rPr>
        <w:t>Насыщение предметно-пространственной среды</w:t>
      </w:r>
      <w:r w:rsidRPr="00CE591D">
        <w:rPr>
          <w:rFonts w:ascii="Arial" w:eastAsia="Times New Roman" w:hAnsi="Arial" w:cs="Arial"/>
          <w:color w:val="444444"/>
          <w:sz w:val="57"/>
          <w:szCs w:val="57"/>
          <w:lang w:eastAsia="ru-RU"/>
        </w:rPr>
        <w:t>: подбор разнообразного природного и бытового материала.</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b/>
          <w:bCs/>
          <w:color w:val="444444"/>
          <w:sz w:val="57"/>
          <w:lang w:eastAsia="ru-RU"/>
        </w:rPr>
        <w:t>Принципы организации:</w:t>
      </w:r>
    </w:p>
    <w:p w:rsidR="00CE591D" w:rsidRPr="00CE591D" w:rsidRDefault="00CE591D" w:rsidP="00CE591D">
      <w:pPr>
        <w:numPr>
          <w:ilvl w:val="0"/>
          <w:numId w:val="1"/>
        </w:numPr>
        <w:shd w:val="clear" w:color="auto" w:fill="F4F4F4"/>
        <w:spacing w:before="76" w:after="76" w:line="853" w:lineRule="atLeast"/>
        <w:ind w:left="48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lastRenderedPageBreak/>
        <w:t>Принцип сезонности: построение  познавательного  содержания с учётом  природных  и климатических особенностей данной местности в данный момент времени.</w:t>
      </w:r>
    </w:p>
    <w:p w:rsidR="00CE591D" w:rsidRPr="00CE591D" w:rsidRDefault="00CE591D" w:rsidP="00CE591D">
      <w:pPr>
        <w:numPr>
          <w:ilvl w:val="0"/>
          <w:numId w:val="1"/>
        </w:numPr>
        <w:shd w:val="clear" w:color="auto" w:fill="F4F4F4"/>
        <w:spacing w:before="76" w:after="76" w:line="853" w:lineRule="atLeast"/>
        <w:ind w:left="48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Принцип развивающего характера художественного образования.</w:t>
      </w:r>
    </w:p>
    <w:p w:rsidR="00CE591D" w:rsidRPr="00CE591D" w:rsidRDefault="00CE591D" w:rsidP="00CE591D">
      <w:pPr>
        <w:numPr>
          <w:ilvl w:val="0"/>
          <w:numId w:val="1"/>
        </w:numPr>
        <w:shd w:val="clear" w:color="auto" w:fill="F4F4F4"/>
        <w:spacing w:before="76" w:after="76" w:line="853" w:lineRule="atLeast"/>
        <w:ind w:left="48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Принцип  </w:t>
      </w:r>
      <w:proofErr w:type="spellStart"/>
      <w:r w:rsidRPr="00CE591D">
        <w:rPr>
          <w:rFonts w:ascii="Arial" w:eastAsia="Times New Roman" w:hAnsi="Arial" w:cs="Arial"/>
          <w:color w:val="444444"/>
          <w:sz w:val="57"/>
          <w:szCs w:val="57"/>
          <w:lang w:eastAsia="ru-RU"/>
        </w:rPr>
        <w:t>природосообразности</w:t>
      </w:r>
      <w:proofErr w:type="spellEnd"/>
      <w:r w:rsidRPr="00CE591D">
        <w:rPr>
          <w:rFonts w:ascii="Arial" w:eastAsia="Times New Roman" w:hAnsi="Arial" w:cs="Arial"/>
          <w:color w:val="444444"/>
          <w:sz w:val="57"/>
          <w:szCs w:val="57"/>
          <w:lang w:eastAsia="ru-RU"/>
        </w:rPr>
        <w:t>: постановка задач художественно - творческого развития детей с  учётом  возрастных  особенностей и индивидуальных способностей.</w:t>
      </w:r>
    </w:p>
    <w:p w:rsidR="00CE591D" w:rsidRPr="00CE591D" w:rsidRDefault="00CE591D" w:rsidP="00CE591D">
      <w:pPr>
        <w:numPr>
          <w:ilvl w:val="0"/>
          <w:numId w:val="1"/>
        </w:numPr>
        <w:shd w:val="clear" w:color="auto" w:fill="F4F4F4"/>
        <w:spacing w:before="76" w:after="76" w:line="853" w:lineRule="atLeast"/>
        <w:ind w:left="48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lastRenderedPageBreak/>
        <w:t>Принцип интереса: построение с опорой на интересы детей.</w:t>
      </w:r>
    </w:p>
    <w:p w:rsidR="00CE591D" w:rsidRPr="00CE591D" w:rsidRDefault="00CE591D" w:rsidP="00CE591D">
      <w:pPr>
        <w:numPr>
          <w:ilvl w:val="0"/>
          <w:numId w:val="1"/>
        </w:numPr>
        <w:shd w:val="clear" w:color="auto" w:fill="F4F4F4"/>
        <w:spacing w:before="76" w:after="76" w:line="853" w:lineRule="atLeast"/>
        <w:ind w:left="48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Личностно-ориентированного подхода  к каждому ребёнку;</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         Активности, контролируемости,  индивидуального подхода в обучении и художественном развитии детей, доступности материала, его повторности, построения программного материала от простого к </w:t>
      </w:r>
      <w:proofErr w:type="gramStart"/>
      <w:r w:rsidRPr="00CE591D">
        <w:rPr>
          <w:rFonts w:ascii="Arial" w:eastAsia="Times New Roman" w:hAnsi="Arial" w:cs="Arial"/>
          <w:color w:val="444444"/>
          <w:sz w:val="57"/>
          <w:szCs w:val="57"/>
          <w:lang w:eastAsia="ru-RU"/>
        </w:rPr>
        <w:t>сложному</w:t>
      </w:r>
      <w:proofErr w:type="gramEnd"/>
      <w:r w:rsidRPr="00CE591D">
        <w:rPr>
          <w:rFonts w:ascii="Arial" w:eastAsia="Times New Roman" w:hAnsi="Arial" w:cs="Arial"/>
          <w:color w:val="444444"/>
          <w:sz w:val="57"/>
          <w:szCs w:val="57"/>
          <w:lang w:eastAsia="ru-RU"/>
        </w:rPr>
        <w:t>, наглядности.</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w:t>
      </w:r>
      <w:r w:rsidRPr="00CE591D">
        <w:rPr>
          <w:rFonts w:ascii="Arial" w:eastAsia="Times New Roman" w:hAnsi="Arial" w:cs="Arial"/>
          <w:color w:val="444444"/>
          <w:sz w:val="57"/>
          <w:szCs w:val="57"/>
          <w:lang w:eastAsia="ru-RU"/>
        </w:rPr>
        <w:lastRenderedPageBreak/>
        <w:t>образования, становится субъектом образования;</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Учёт возрастных и психологических особенностей детей;</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Содействие и сотрудничество детей и взрослых, признание ребенка полноценным участником (субъектом) образовательных отношений;</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Поддержка инициативы детей в различных видах деятельности;</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Игровая форма подачи материала;</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Сотрудничество Организации с семьей;</w:t>
      </w:r>
    </w:p>
    <w:p w:rsidR="00CE591D" w:rsidRPr="00CE591D" w:rsidRDefault="00CE591D" w:rsidP="00CE591D">
      <w:pPr>
        <w:numPr>
          <w:ilvl w:val="0"/>
          <w:numId w:val="2"/>
        </w:numPr>
        <w:shd w:val="clear" w:color="auto" w:fill="F4F4F4"/>
        <w:spacing w:before="76" w:after="76" w:line="853" w:lineRule="atLeast"/>
        <w:ind w:left="48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lastRenderedPageBreak/>
        <w:t xml:space="preserve">Приобщение детей к </w:t>
      </w:r>
      <w:proofErr w:type="spellStart"/>
      <w:r w:rsidRPr="00CE591D">
        <w:rPr>
          <w:rFonts w:ascii="Arial" w:eastAsia="Times New Roman" w:hAnsi="Arial" w:cs="Arial"/>
          <w:color w:val="444444"/>
          <w:sz w:val="57"/>
          <w:szCs w:val="57"/>
          <w:lang w:eastAsia="ru-RU"/>
        </w:rPr>
        <w:t>социокультурным</w:t>
      </w:r>
      <w:proofErr w:type="spellEnd"/>
      <w:r w:rsidRPr="00CE591D">
        <w:rPr>
          <w:rFonts w:ascii="Arial" w:eastAsia="Times New Roman" w:hAnsi="Arial" w:cs="Arial"/>
          <w:color w:val="444444"/>
          <w:sz w:val="57"/>
          <w:szCs w:val="57"/>
          <w:lang w:eastAsia="ru-RU"/>
        </w:rPr>
        <w:t xml:space="preserve"> нормам, традициям семьи, общества и государства.</w:t>
      </w:r>
    </w:p>
    <w:p w:rsidR="00CE591D" w:rsidRPr="00CE591D" w:rsidRDefault="00CE591D" w:rsidP="00CE591D">
      <w:pPr>
        <w:shd w:val="clear" w:color="auto" w:fill="F4F4F4"/>
        <w:spacing w:before="227" w:after="227" w:line="240" w:lineRule="auto"/>
        <w:jc w:val="center"/>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w:t>
      </w:r>
    </w:p>
    <w:p w:rsidR="00CE591D" w:rsidRPr="00CE591D" w:rsidRDefault="00CE591D" w:rsidP="00CE591D">
      <w:pPr>
        <w:shd w:val="clear" w:color="auto" w:fill="F4F4F4"/>
        <w:spacing w:before="227" w:after="227" w:line="240" w:lineRule="auto"/>
        <w:jc w:val="center"/>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w:t>
      </w:r>
    </w:p>
    <w:p w:rsidR="00CE591D" w:rsidRPr="00CE591D" w:rsidRDefault="00CE591D" w:rsidP="00CE591D">
      <w:pPr>
        <w:shd w:val="clear" w:color="auto" w:fill="F4F4F4"/>
        <w:spacing w:before="227" w:after="227" w:line="240" w:lineRule="auto"/>
        <w:jc w:val="center"/>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w:t>
      </w:r>
    </w:p>
    <w:p w:rsidR="00CE591D" w:rsidRPr="00CE591D" w:rsidRDefault="00CE591D" w:rsidP="00CE591D">
      <w:pPr>
        <w:shd w:val="clear" w:color="auto" w:fill="F4F4F4"/>
        <w:spacing w:before="227" w:after="227" w:line="240" w:lineRule="auto"/>
        <w:jc w:val="center"/>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w:t>
      </w:r>
    </w:p>
    <w:p w:rsidR="00CE591D" w:rsidRPr="00CE591D" w:rsidRDefault="00CE591D" w:rsidP="00CE591D">
      <w:pPr>
        <w:shd w:val="clear" w:color="auto" w:fill="F4F4F4"/>
        <w:spacing w:before="227" w:after="227" w:line="240" w:lineRule="auto"/>
        <w:jc w:val="center"/>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w:t>
      </w:r>
    </w:p>
    <w:p w:rsidR="00CE591D" w:rsidRPr="00CE591D" w:rsidRDefault="00CE591D" w:rsidP="00CE591D">
      <w:pPr>
        <w:shd w:val="clear" w:color="auto" w:fill="F4F4F4"/>
        <w:spacing w:before="227" w:after="227" w:line="240" w:lineRule="auto"/>
        <w:jc w:val="center"/>
        <w:rPr>
          <w:rFonts w:ascii="Arial" w:eastAsia="Times New Roman" w:hAnsi="Arial" w:cs="Arial"/>
          <w:color w:val="444444"/>
          <w:sz w:val="57"/>
          <w:szCs w:val="57"/>
          <w:lang w:eastAsia="ru-RU"/>
        </w:rPr>
      </w:pPr>
      <w:r w:rsidRPr="00CE591D">
        <w:rPr>
          <w:rFonts w:ascii="Arial" w:eastAsia="Times New Roman" w:hAnsi="Arial" w:cs="Arial"/>
          <w:b/>
          <w:bCs/>
          <w:color w:val="444444"/>
          <w:sz w:val="57"/>
          <w:lang w:eastAsia="ru-RU"/>
        </w:rPr>
        <w:t>Цель:</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Развитие творческих способностей детей старшего возраста, средствами нетрадиционного рисования.</w:t>
      </w:r>
    </w:p>
    <w:p w:rsidR="00CE591D" w:rsidRPr="00CE591D" w:rsidRDefault="00CE591D" w:rsidP="00CE591D">
      <w:pPr>
        <w:shd w:val="clear" w:color="auto" w:fill="F4F4F4"/>
        <w:spacing w:before="227" w:after="227" w:line="240" w:lineRule="auto"/>
        <w:jc w:val="center"/>
        <w:rPr>
          <w:rFonts w:ascii="Arial" w:eastAsia="Times New Roman" w:hAnsi="Arial" w:cs="Arial"/>
          <w:color w:val="444444"/>
          <w:sz w:val="57"/>
          <w:szCs w:val="57"/>
          <w:lang w:eastAsia="ru-RU"/>
        </w:rPr>
      </w:pPr>
      <w:r w:rsidRPr="00CE591D">
        <w:rPr>
          <w:rFonts w:ascii="Arial" w:eastAsia="Times New Roman" w:hAnsi="Arial" w:cs="Arial"/>
          <w:b/>
          <w:bCs/>
          <w:color w:val="444444"/>
          <w:sz w:val="57"/>
          <w:lang w:eastAsia="ru-RU"/>
        </w:rPr>
        <w:t>Задачи:</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         Познакомить с различными способами и </w:t>
      </w:r>
      <w:r w:rsidRPr="00CE591D">
        <w:rPr>
          <w:rFonts w:ascii="Arial" w:eastAsia="Times New Roman" w:hAnsi="Arial" w:cs="Arial"/>
          <w:color w:val="444444"/>
          <w:sz w:val="57"/>
          <w:szCs w:val="57"/>
          <w:lang w:eastAsia="ru-RU"/>
        </w:rPr>
        <w:lastRenderedPageBreak/>
        <w:t>приемами нетрадиционных техник рисования с использованием различных изобразительных материалов.</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Формировать умение детей сочетать различный материал и технику изображения, самостоятельно определять замысел, способы и формы его воплощения, технически грамотно применять традиционные и нетрадиционные способы рисования, понимать значимость своей работы, испытывать радость и удовольствие от изобразительной деятельности.</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         Развивать  детское творчество и воображение путем создания творческих </w:t>
      </w:r>
      <w:r w:rsidRPr="00CE591D">
        <w:rPr>
          <w:rFonts w:ascii="Arial" w:eastAsia="Times New Roman" w:hAnsi="Arial" w:cs="Arial"/>
          <w:color w:val="444444"/>
          <w:sz w:val="57"/>
          <w:szCs w:val="57"/>
          <w:lang w:eastAsia="ru-RU"/>
        </w:rPr>
        <w:lastRenderedPageBreak/>
        <w:t>ситуаций в художественно изобразительной деятельности, умение ориентироваться на листе бумаги.</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Прививать интерес и любовь к изобразительному искусству как средству выражения чувств, отношений, приобщения к миру прекрасного.</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Воспитывать эстетическое отношение к окружающему миру посредством умения понимать и создавать художественные образы.</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Отслеживать динамику развития творческих способностей и развитие изобразительных навыков ребенка.</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i/>
          <w:iCs/>
          <w:color w:val="444444"/>
          <w:sz w:val="57"/>
          <w:lang w:eastAsia="ru-RU"/>
        </w:rPr>
        <w:lastRenderedPageBreak/>
        <w:t>·         Создавать все необходимые условия для реализации, поставленной цели.</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b/>
          <w:bCs/>
          <w:color w:val="444444"/>
          <w:sz w:val="57"/>
          <w:u w:val="single"/>
          <w:lang w:eastAsia="ru-RU"/>
        </w:rPr>
        <w:t>Новизной и отличительной особенностью опыта</w:t>
      </w:r>
      <w:r w:rsidRPr="00CE591D">
        <w:rPr>
          <w:rFonts w:ascii="Arial" w:eastAsia="Times New Roman" w:hAnsi="Arial" w:cs="Arial"/>
          <w:color w:val="444444"/>
          <w:sz w:val="57"/>
          <w:szCs w:val="57"/>
          <w:lang w:eastAsia="ru-RU"/>
        </w:rPr>
        <w:t> по нетрадиционным техникам рисования является то, что она имеет инновационный характер т. к. ранее они использовались разрозненно, как отдельные элементы занятий по изобразительной деятельности.</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Педагогический опыт применения данных нетрадиционных техник пока не систематизирован, не обобщён и не представлен (в </w:t>
      </w:r>
      <w:r w:rsidRPr="00CE591D">
        <w:rPr>
          <w:rFonts w:ascii="Arial" w:eastAsia="Times New Roman" w:hAnsi="Arial" w:cs="Arial"/>
          <w:color w:val="444444"/>
          <w:sz w:val="57"/>
          <w:szCs w:val="57"/>
          <w:lang w:eastAsia="ru-RU"/>
        </w:rPr>
        <w:lastRenderedPageBreak/>
        <w:t>должной степени) в современных образовательных программах.</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Они не получили достаточно широкого распространения и не «укоренились», являются скорее экспериментальными и только начинают свою историю, хотя известны много лет.</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В системе работы используются самодельные инструменты, природные  и бросовые материалы.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 Вся деятельность  направлена  на </w:t>
      </w:r>
      <w:r w:rsidRPr="00CE591D">
        <w:rPr>
          <w:rFonts w:ascii="Arial" w:eastAsia="Times New Roman" w:hAnsi="Arial" w:cs="Arial"/>
          <w:color w:val="444444"/>
          <w:sz w:val="57"/>
          <w:szCs w:val="57"/>
          <w:lang w:eastAsia="ru-RU"/>
        </w:rPr>
        <w:lastRenderedPageBreak/>
        <w:t>развитие у дошкольников художественно-творческих способностей.</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Способы изображения достаточно простые по технологии, нет жёсткой </w:t>
      </w:r>
      <w:proofErr w:type="spellStart"/>
      <w:r w:rsidRPr="00CE591D">
        <w:rPr>
          <w:rFonts w:ascii="Arial" w:eastAsia="Times New Roman" w:hAnsi="Arial" w:cs="Arial"/>
          <w:color w:val="444444"/>
          <w:sz w:val="57"/>
          <w:szCs w:val="57"/>
          <w:lang w:eastAsia="ru-RU"/>
        </w:rPr>
        <w:t>заданности</w:t>
      </w:r>
      <w:proofErr w:type="spellEnd"/>
      <w:r w:rsidRPr="00CE591D">
        <w:rPr>
          <w:rFonts w:ascii="Arial" w:eastAsia="Times New Roman" w:hAnsi="Arial" w:cs="Arial"/>
          <w:color w:val="444444"/>
          <w:sz w:val="57"/>
          <w:szCs w:val="57"/>
          <w:lang w:eastAsia="ru-RU"/>
        </w:rPr>
        <w:t xml:space="preserve"> и строгого контроля, зато есть творческая свобода и подлинная радость, результат обычно очень эффектный.</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Необычные техники напоминают игру, в которой раскрываются огромные потенциальные возможности детей. Даже самая традиционная техника может превратиться в </w:t>
      </w:r>
      <w:proofErr w:type="gramStart"/>
      <w:r w:rsidRPr="00CE591D">
        <w:rPr>
          <w:rFonts w:ascii="Arial" w:eastAsia="Times New Roman" w:hAnsi="Arial" w:cs="Arial"/>
          <w:color w:val="444444"/>
          <w:sz w:val="57"/>
          <w:szCs w:val="57"/>
          <w:lang w:eastAsia="ru-RU"/>
        </w:rPr>
        <w:t>оригинальную</w:t>
      </w:r>
      <w:proofErr w:type="gramEnd"/>
      <w:r w:rsidRPr="00CE591D">
        <w:rPr>
          <w:rFonts w:ascii="Arial" w:eastAsia="Times New Roman" w:hAnsi="Arial" w:cs="Arial"/>
          <w:color w:val="444444"/>
          <w:sz w:val="57"/>
          <w:szCs w:val="57"/>
          <w:lang w:eastAsia="ru-RU"/>
        </w:rPr>
        <w:t>, если применяется на основе нетрадиционных материалов.</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Идея опыта заключается в том, что развитие художественно-творческих способностей детей </w:t>
      </w:r>
      <w:r w:rsidRPr="00CE591D">
        <w:rPr>
          <w:rFonts w:ascii="Arial" w:eastAsia="Times New Roman" w:hAnsi="Arial" w:cs="Arial"/>
          <w:color w:val="444444"/>
          <w:sz w:val="57"/>
          <w:szCs w:val="57"/>
          <w:lang w:eastAsia="ru-RU"/>
        </w:rPr>
        <w:lastRenderedPageBreak/>
        <w:t xml:space="preserve">решается в процессе дополнения традиционных приемов рисования нетрадиционными техниками в работе кружка «Волшебные </w:t>
      </w:r>
      <w:proofErr w:type="spellStart"/>
      <w:r w:rsidRPr="00CE591D">
        <w:rPr>
          <w:rFonts w:ascii="Arial" w:eastAsia="Times New Roman" w:hAnsi="Arial" w:cs="Arial"/>
          <w:color w:val="444444"/>
          <w:sz w:val="57"/>
          <w:szCs w:val="57"/>
          <w:lang w:eastAsia="ru-RU"/>
        </w:rPr>
        <w:t>красочки</w:t>
      </w:r>
      <w:proofErr w:type="spellEnd"/>
      <w:r w:rsidRPr="00CE591D">
        <w:rPr>
          <w:rFonts w:ascii="Arial" w:eastAsia="Times New Roman" w:hAnsi="Arial" w:cs="Arial"/>
          <w:color w:val="444444"/>
          <w:sz w:val="57"/>
          <w:szCs w:val="57"/>
          <w:lang w:eastAsia="ru-RU"/>
        </w:rPr>
        <w:t>»</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Новизна состоит в создании нестандартного интерактивного построения НОД с использованием нетрадиционных техник рисования, учитывая, что это для ребенка, вместе с ребенком, исходя из возможностей ребенка.</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b/>
          <w:bCs/>
          <w:color w:val="444444"/>
          <w:sz w:val="57"/>
          <w:lang w:eastAsia="ru-RU"/>
        </w:rPr>
        <w:t>Методическое обеспечение опыта:</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Для освоения программы используются разнообразные приёмы и методы:</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lastRenderedPageBreak/>
        <w:t xml:space="preserve">·         </w:t>
      </w:r>
      <w:proofErr w:type="gramStart"/>
      <w:r w:rsidRPr="00CE591D">
        <w:rPr>
          <w:rFonts w:ascii="Arial" w:eastAsia="Times New Roman" w:hAnsi="Arial" w:cs="Arial"/>
          <w:color w:val="444444"/>
          <w:sz w:val="57"/>
          <w:szCs w:val="57"/>
          <w:lang w:eastAsia="ru-RU"/>
        </w:rPr>
        <w:t>словесные</w:t>
      </w:r>
      <w:proofErr w:type="gramEnd"/>
      <w:r w:rsidRPr="00CE591D">
        <w:rPr>
          <w:rFonts w:ascii="Arial" w:eastAsia="Times New Roman" w:hAnsi="Arial" w:cs="Arial"/>
          <w:color w:val="444444"/>
          <w:sz w:val="57"/>
          <w:szCs w:val="57"/>
          <w:lang w:eastAsia="ru-RU"/>
        </w:rPr>
        <w:t xml:space="preserve"> (беседа, объяснение, познавательный рассказ);</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наглядные (картины, схемы, образцы, рисунки);</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метод наблюдения (экскурсии, прогулки, походы);</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игровые (дидактические, развивающие, подвижные)</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метод проблемного обучения (самостоятельный поиск решения на поставленное задание).</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b/>
          <w:bCs/>
          <w:color w:val="444444"/>
          <w:sz w:val="57"/>
          <w:lang w:eastAsia="ru-RU"/>
        </w:rPr>
        <w:t>Интеграция всех образовательных областей:</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Социально-коммуникативное развитие</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Познавательное развитие</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Речевое развитие</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lastRenderedPageBreak/>
        <w:t>·         Художественно-эстетическое развитие</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Физическое развитие</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b/>
          <w:bCs/>
          <w:color w:val="444444"/>
          <w:sz w:val="57"/>
          <w:lang w:eastAsia="ru-RU"/>
        </w:rPr>
        <w:t>Форма и методы реализации программы:</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Групповая и индивидуальная работа с детьми;</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Выставки творческих работ в группе и в ДОУ;</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Мастер - классы с педагогами и родителями;</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Консультации для родителей и педагогов;</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Публикация информации на сайте ДОУ;</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Оформление предметно-окружающей среды.</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b/>
          <w:bCs/>
          <w:color w:val="444444"/>
          <w:sz w:val="57"/>
          <w:lang w:eastAsia="ru-RU"/>
        </w:rPr>
        <w:lastRenderedPageBreak/>
        <w:t>Виды используемых техник нетрадиционного рисования.</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Рисование песком;</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Печать листьями;</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Рисование мятой бумагой;</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         </w:t>
      </w:r>
      <w:proofErr w:type="spellStart"/>
      <w:r w:rsidRPr="00CE591D">
        <w:rPr>
          <w:rFonts w:ascii="Arial" w:eastAsia="Times New Roman" w:hAnsi="Arial" w:cs="Arial"/>
          <w:color w:val="444444"/>
          <w:sz w:val="57"/>
          <w:szCs w:val="57"/>
          <w:lang w:eastAsia="ru-RU"/>
        </w:rPr>
        <w:t>Кляксография</w:t>
      </w:r>
      <w:proofErr w:type="spellEnd"/>
      <w:r w:rsidRPr="00CE591D">
        <w:rPr>
          <w:rFonts w:ascii="Arial" w:eastAsia="Times New Roman" w:hAnsi="Arial" w:cs="Arial"/>
          <w:color w:val="444444"/>
          <w:sz w:val="57"/>
          <w:szCs w:val="57"/>
          <w:lang w:eastAsia="ru-RU"/>
        </w:rPr>
        <w:t xml:space="preserve"> с трубочкой;</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Печать по трафарету;</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Монотипия предметная;</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Монотипия пейзажная;</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         </w:t>
      </w:r>
      <w:proofErr w:type="spellStart"/>
      <w:r w:rsidRPr="00CE591D">
        <w:rPr>
          <w:rFonts w:ascii="Arial" w:eastAsia="Times New Roman" w:hAnsi="Arial" w:cs="Arial"/>
          <w:color w:val="444444"/>
          <w:sz w:val="57"/>
          <w:szCs w:val="57"/>
          <w:lang w:eastAsia="ru-RU"/>
        </w:rPr>
        <w:t>Пластелинография</w:t>
      </w:r>
      <w:proofErr w:type="spellEnd"/>
      <w:r w:rsidRPr="00CE591D">
        <w:rPr>
          <w:rFonts w:ascii="Arial" w:eastAsia="Times New Roman" w:hAnsi="Arial" w:cs="Arial"/>
          <w:color w:val="444444"/>
          <w:sz w:val="57"/>
          <w:szCs w:val="57"/>
          <w:lang w:eastAsia="ru-RU"/>
        </w:rPr>
        <w:t>;</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Рисование свечей;</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Оттиск пенопласта;</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Рисование пеной для бритья;</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Оттиск поролона;</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lastRenderedPageBreak/>
        <w:t>·         Рисование солью;</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Рисование ладошкой;</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b/>
          <w:bCs/>
          <w:color w:val="444444"/>
          <w:sz w:val="57"/>
          <w:lang w:eastAsia="ru-RU"/>
        </w:rPr>
        <w:t>Материал:</w:t>
      </w:r>
    </w:p>
    <w:p w:rsidR="00CE591D" w:rsidRPr="00CE591D" w:rsidRDefault="00CE591D" w:rsidP="00CE591D">
      <w:pPr>
        <w:numPr>
          <w:ilvl w:val="0"/>
          <w:numId w:val="3"/>
        </w:numPr>
        <w:shd w:val="clear" w:color="auto" w:fill="F4F4F4"/>
        <w:spacing w:before="76" w:after="76" w:line="853" w:lineRule="atLeast"/>
        <w:ind w:left="48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xml:space="preserve">Наборов </w:t>
      </w:r>
      <w:proofErr w:type="spellStart"/>
      <w:r w:rsidRPr="00CE591D">
        <w:rPr>
          <w:rFonts w:ascii="Arial" w:eastAsia="Times New Roman" w:hAnsi="Arial" w:cs="Arial"/>
          <w:color w:val="444444"/>
          <w:sz w:val="57"/>
          <w:szCs w:val="57"/>
          <w:lang w:eastAsia="ru-RU"/>
        </w:rPr>
        <w:t>разнофактурной</w:t>
      </w:r>
      <w:proofErr w:type="spellEnd"/>
      <w:r w:rsidRPr="00CE591D">
        <w:rPr>
          <w:rFonts w:ascii="Arial" w:eastAsia="Times New Roman" w:hAnsi="Arial" w:cs="Arial"/>
          <w:color w:val="444444"/>
          <w:sz w:val="57"/>
          <w:szCs w:val="57"/>
          <w:lang w:eastAsia="ru-RU"/>
        </w:rPr>
        <w:t xml:space="preserve"> бумаги.</w:t>
      </w:r>
    </w:p>
    <w:p w:rsidR="00CE591D" w:rsidRPr="00CE591D" w:rsidRDefault="00CE591D" w:rsidP="00CE591D">
      <w:pPr>
        <w:numPr>
          <w:ilvl w:val="0"/>
          <w:numId w:val="3"/>
        </w:numPr>
        <w:shd w:val="clear" w:color="auto" w:fill="F4F4F4"/>
        <w:spacing w:before="76" w:after="76" w:line="853" w:lineRule="atLeast"/>
        <w:ind w:left="48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Дополнительного материала (природного, бытового, бросового).</w:t>
      </w:r>
    </w:p>
    <w:p w:rsidR="00CE591D" w:rsidRPr="00CE591D" w:rsidRDefault="00CE591D" w:rsidP="00CE591D">
      <w:pPr>
        <w:numPr>
          <w:ilvl w:val="0"/>
          <w:numId w:val="3"/>
        </w:numPr>
        <w:shd w:val="clear" w:color="auto" w:fill="F4F4F4"/>
        <w:spacing w:before="76" w:after="76" w:line="853" w:lineRule="atLeast"/>
        <w:ind w:left="48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Художественно-изобразительного материала.</w:t>
      </w:r>
    </w:p>
    <w:p w:rsidR="00CE591D" w:rsidRPr="00CE591D" w:rsidRDefault="00CE591D" w:rsidP="00CE591D">
      <w:pPr>
        <w:numPr>
          <w:ilvl w:val="0"/>
          <w:numId w:val="3"/>
        </w:numPr>
        <w:shd w:val="clear" w:color="auto" w:fill="F4F4F4"/>
        <w:spacing w:before="76" w:after="76" w:line="853" w:lineRule="atLeast"/>
        <w:ind w:left="48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Нетрадиционных инструментов для художественного творчества.</w:t>
      </w:r>
    </w:p>
    <w:p w:rsidR="00CE591D" w:rsidRPr="00CE591D" w:rsidRDefault="00CE591D" w:rsidP="00CE591D">
      <w:pPr>
        <w:numPr>
          <w:ilvl w:val="0"/>
          <w:numId w:val="3"/>
        </w:numPr>
        <w:shd w:val="clear" w:color="auto" w:fill="F4F4F4"/>
        <w:spacing w:before="76" w:after="76" w:line="853" w:lineRule="atLeast"/>
        <w:ind w:left="48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lastRenderedPageBreak/>
        <w:t>Образцов рисунков по различным  нетрадиционным техникам;</w:t>
      </w:r>
    </w:p>
    <w:p w:rsidR="00CE591D" w:rsidRPr="00CE591D" w:rsidRDefault="00CE591D" w:rsidP="00CE591D">
      <w:pPr>
        <w:numPr>
          <w:ilvl w:val="0"/>
          <w:numId w:val="3"/>
        </w:numPr>
        <w:shd w:val="clear" w:color="auto" w:fill="F4F4F4"/>
        <w:spacing w:before="76" w:after="76" w:line="853" w:lineRule="atLeast"/>
        <w:ind w:left="48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Демонстрационного  наглядного  материала.</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b/>
          <w:bCs/>
          <w:color w:val="444444"/>
          <w:sz w:val="57"/>
          <w:lang w:eastAsia="ru-RU"/>
        </w:rPr>
        <w:t>Формы подведения итогов в конце года реализации опыта:</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proofErr w:type="spellStart"/>
      <w:r w:rsidRPr="00CE591D">
        <w:rPr>
          <w:rFonts w:ascii="Arial" w:eastAsia="Times New Roman" w:hAnsi="Arial" w:cs="Arial"/>
          <w:color w:val="444444"/>
          <w:sz w:val="57"/>
          <w:szCs w:val="57"/>
          <w:lang w:eastAsia="ru-RU"/>
        </w:rPr>
        <w:t>ü</w:t>
      </w:r>
      <w:proofErr w:type="spellEnd"/>
      <w:r w:rsidRPr="00CE591D">
        <w:rPr>
          <w:rFonts w:ascii="Arial" w:eastAsia="Times New Roman" w:hAnsi="Arial" w:cs="Arial"/>
          <w:color w:val="444444"/>
          <w:sz w:val="57"/>
          <w:szCs w:val="57"/>
          <w:lang w:eastAsia="ru-RU"/>
        </w:rPr>
        <w:t>  Проведение выставок детских работ</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proofErr w:type="spellStart"/>
      <w:r w:rsidRPr="00CE591D">
        <w:rPr>
          <w:rFonts w:ascii="Arial" w:eastAsia="Times New Roman" w:hAnsi="Arial" w:cs="Arial"/>
          <w:color w:val="444444"/>
          <w:sz w:val="57"/>
          <w:szCs w:val="57"/>
          <w:lang w:eastAsia="ru-RU"/>
        </w:rPr>
        <w:t>ü</w:t>
      </w:r>
      <w:proofErr w:type="spellEnd"/>
      <w:r w:rsidRPr="00CE591D">
        <w:rPr>
          <w:rFonts w:ascii="Arial" w:eastAsia="Times New Roman" w:hAnsi="Arial" w:cs="Arial"/>
          <w:color w:val="444444"/>
          <w:sz w:val="57"/>
          <w:szCs w:val="57"/>
          <w:lang w:eastAsia="ru-RU"/>
        </w:rPr>
        <w:t>  Проведение открытого мероприятия</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proofErr w:type="spellStart"/>
      <w:r w:rsidRPr="00CE591D">
        <w:rPr>
          <w:rFonts w:ascii="Arial" w:eastAsia="Times New Roman" w:hAnsi="Arial" w:cs="Arial"/>
          <w:color w:val="444444"/>
          <w:sz w:val="57"/>
          <w:szCs w:val="57"/>
          <w:lang w:eastAsia="ru-RU"/>
        </w:rPr>
        <w:t>ü</w:t>
      </w:r>
      <w:proofErr w:type="spellEnd"/>
      <w:r w:rsidRPr="00CE591D">
        <w:rPr>
          <w:rFonts w:ascii="Arial" w:eastAsia="Times New Roman" w:hAnsi="Arial" w:cs="Arial"/>
          <w:color w:val="444444"/>
          <w:sz w:val="57"/>
          <w:szCs w:val="57"/>
          <w:lang w:eastAsia="ru-RU"/>
        </w:rPr>
        <w:t xml:space="preserve"> Проведение мастер-класса среди педагогов</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proofErr w:type="spellStart"/>
      <w:r w:rsidRPr="00CE591D">
        <w:rPr>
          <w:rFonts w:ascii="Arial" w:eastAsia="Times New Roman" w:hAnsi="Arial" w:cs="Arial"/>
          <w:color w:val="444444"/>
          <w:sz w:val="57"/>
          <w:szCs w:val="57"/>
          <w:lang w:eastAsia="ru-RU"/>
        </w:rPr>
        <w:t>ü</w:t>
      </w:r>
      <w:proofErr w:type="spellEnd"/>
      <w:r w:rsidRPr="00CE591D">
        <w:rPr>
          <w:rFonts w:ascii="Arial" w:eastAsia="Times New Roman" w:hAnsi="Arial" w:cs="Arial"/>
          <w:color w:val="444444"/>
          <w:sz w:val="57"/>
          <w:szCs w:val="57"/>
          <w:lang w:eastAsia="ru-RU"/>
        </w:rPr>
        <w:t xml:space="preserve"> Сообщение опыта работы на педсовете</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b/>
          <w:bCs/>
          <w:color w:val="444444"/>
          <w:sz w:val="57"/>
          <w:lang w:eastAsia="ru-RU"/>
        </w:rPr>
        <w:t>Предполагаемый результат:</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Инициативность;</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lastRenderedPageBreak/>
        <w:t>·         Самостоятельность;</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Любознательность;</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Наблюдательность;</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Воображение, фантазия, образное мышление;</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Творческие способности;</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Склонность к экспериментированию;</w:t>
      </w:r>
    </w:p>
    <w:p w:rsidR="00CE591D" w:rsidRPr="00CE591D" w:rsidRDefault="00CE591D" w:rsidP="00CE591D">
      <w:pPr>
        <w:shd w:val="clear" w:color="auto" w:fill="F4F4F4"/>
        <w:spacing w:before="227" w:after="227" w:line="240" w:lineRule="auto"/>
        <w:ind w:left="720"/>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Способность к принятию решений.</w:t>
      </w:r>
    </w:p>
    <w:p w:rsidR="00CE591D" w:rsidRPr="00CE591D" w:rsidRDefault="00CE591D" w:rsidP="00CE591D">
      <w:pPr>
        <w:shd w:val="clear" w:color="auto" w:fill="F4F4F4"/>
        <w:spacing w:before="227" w:after="227" w:line="240" w:lineRule="auto"/>
        <w:rPr>
          <w:rFonts w:ascii="Arial" w:eastAsia="Times New Roman" w:hAnsi="Arial" w:cs="Arial"/>
          <w:color w:val="444444"/>
          <w:sz w:val="57"/>
          <w:szCs w:val="57"/>
          <w:lang w:eastAsia="ru-RU"/>
        </w:rPr>
      </w:pPr>
      <w:r w:rsidRPr="00CE591D">
        <w:rPr>
          <w:rFonts w:ascii="Arial" w:eastAsia="Times New Roman" w:hAnsi="Arial" w:cs="Arial"/>
          <w:color w:val="444444"/>
          <w:sz w:val="57"/>
          <w:szCs w:val="57"/>
          <w:lang w:eastAsia="ru-RU"/>
        </w:rPr>
        <w:t> </w:t>
      </w:r>
    </w:p>
    <w:p w:rsidR="00692539" w:rsidRDefault="00692539"/>
    <w:sectPr w:rsidR="00692539" w:rsidSect="00692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26E6B"/>
    <w:multiLevelType w:val="multilevel"/>
    <w:tmpl w:val="A3CE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FA3419"/>
    <w:multiLevelType w:val="multilevel"/>
    <w:tmpl w:val="E190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A74087"/>
    <w:multiLevelType w:val="multilevel"/>
    <w:tmpl w:val="14F2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CE591D"/>
    <w:rsid w:val="00692539"/>
    <w:rsid w:val="00CE5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5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5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591D"/>
    <w:rPr>
      <w:b/>
      <w:bCs/>
    </w:rPr>
  </w:style>
  <w:style w:type="character" w:styleId="a5">
    <w:name w:val="Emphasis"/>
    <w:basedOn w:val="a0"/>
    <w:uiPriority w:val="20"/>
    <w:qFormat/>
    <w:rsid w:val="00CE591D"/>
    <w:rPr>
      <w:i/>
      <w:iCs/>
    </w:rPr>
  </w:style>
</w:styles>
</file>

<file path=word/webSettings.xml><?xml version="1.0" encoding="utf-8"?>
<w:webSettings xmlns:r="http://schemas.openxmlformats.org/officeDocument/2006/relationships" xmlns:w="http://schemas.openxmlformats.org/wordprocessingml/2006/main">
  <w:divs>
    <w:div w:id="93883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2461</Words>
  <Characters>14033</Characters>
  <Application>Microsoft Office Word</Application>
  <DocSecurity>0</DocSecurity>
  <Lines>116</Lines>
  <Paragraphs>32</Paragraphs>
  <ScaleCrop>false</ScaleCrop>
  <Company>Grizli777</Company>
  <LinksUpToDate>false</LinksUpToDate>
  <CharactersWithSpaces>16462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Слава</dc:creator>
  <cp:lastModifiedBy>Слава</cp:lastModifiedBy>
  <cp:revision>1</cp:revision>
  <dcterms:created xsi:type="dcterms:W3CDTF">2019-08-15T06:58:00Z</dcterms:created>
  <dcterms:modified xsi:type="dcterms:W3CDTF">2019-08-15T06:59:00Z</dcterms:modified>
</cp:coreProperties>
</file>