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22" w:rsidRPr="001D5522" w:rsidRDefault="001D5522" w:rsidP="001D5522">
      <w:pPr>
        <w:spacing w:after="0" w:line="240" w:lineRule="auto"/>
        <w:jc w:val="center"/>
        <w:rPr>
          <w:rFonts w:ascii="Arial" w:eastAsia="Times New Roman" w:hAnsi="Arial" w:cs="Arial"/>
          <w:color w:val="000000"/>
          <w:sz w:val="27"/>
          <w:szCs w:val="27"/>
        </w:rPr>
      </w:pPr>
      <w:r w:rsidRPr="001D5522">
        <w:rPr>
          <w:rFonts w:ascii="Arial" w:eastAsia="Times New Roman" w:hAnsi="Arial" w:cs="Arial"/>
          <w:b/>
          <w:bCs/>
          <w:i/>
          <w:iCs/>
          <w:color w:val="000000"/>
          <w:sz w:val="27"/>
          <w:szCs w:val="27"/>
          <w:u w:val="single"/>
        </w:rPr>
        <w:t>Памятка для родителей по организации питания ребенка дошкольного возраста.</w:t>
      </w:r>
    </w:p>
    <w:p w:rsidR="001D5522" w:rsidRPr="001D5522" w:rsidRDefault="001D5522" w:rsidP="001D5522">
      <w:pPr>
        <w:spacing w:after="0" w:line="240" w:lineRule="auto"/>
        <w:jc w:val="center"/>
        <w:rPr>
          <w:rFonts w:ascii="Arial" w:eastAsia="Times New Roman" w:hAnsi="Arial" w:cs="Arial"/>
          <w:color w:val="000000"/>
          <w:sz w:val="27"/>
          <w:szCs w:val="27"/>
        </w:rPr>
      </w:pPr>
      <w:r w:rsidRPr="001D5522">
        <w:rPr>
          <w:rFonts w:ascii="Arial" w:eastAsia="Times New Roman" w:hAnsi="Arial" w:cs="Arial"/>
          <w:b/>
          <w:bCs/>
          <w:i/>
          <w:iCs/>
          <w:color w:val="000000"/>
          <w:sz w:val="27"/>
        </w:rPr>
        <w:t> </w:t>
      </w:r>
    </w:p>
    <w:p w:rsidR="001D5522" w:rsidRPr="001D5522" w:rsidRDefault="001D5522" w:rsidP="001D5522">
      <w:pPr>
        <w:spacing w:after="0" w:line="240" w:lineRule="auto"/>
        <w:jc w:val="center"/>
        <w:rPr>
          <w:rFonts w:ascii="Arial" w:eastAsia="Times New Roman" w:hAnsi="Arial" w:cs="Arial"/>
          <w:color w:val="000000"/>
          <w:sz w:val="27"/>
          <w:szCs w:val="27"/>
        </w:rPr>
      </w:pPr>
      <w:r>
        <w:rPr>
          <w:rFonts w:ascii="Arial" w:eastAsia="Times New Roman" w:hAnsi="Arial" w:cs="Arial"/>
          <w:noProof/>
          <w:color w:val="712609"/>
          <w:sz w:val="27"/>
          <w:szCs w:val="27"/>
        </w:rPr>
        <w:drawing>
          <wp:anchor distT="0" distB="0" distL="114300" distR="114300" simplePos="0" relativeHeight="251658240" behindDoc="0" locked="0" layoutInCell="1" allowOverlap="1">
            <wp:simplePos x="3280996" y="949569"/>
            <wp:positionH relativeFrom="margin">
              <wp:align>left</wp:align>
            </wp:positionH>
            <wp:positionV relativeFrom="margin">
              <wp:align>top</wp:align>
            </wp:positionV>
            <wp:extent cx="1197366" cy="1195754"/>
            <wp:effectExtent l="19050" t="0" r="2784" b="0"/>
            <wp:wrapSquare wrapText="bothSides"/>
            <wp:docPr id="1" name="Рисунок 1" descr="http://www.schoolrm.ru/yenisite.resizer2/resizer2GD.php?url=/detsad_sar/ds55sar/upload/life/methodical-recommendations/%D0%BF%D0%B8%D1%82%D0%B0%D0%BD%D0%B8%D0%B5.jpg&amp;set=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rm.ru/yenisite.resizer2/resizer2GD.php?url=/detsad_sar/ds55sar/upload/life/methodical-recommendations/%D0%BF%D0%B8%D1%82%D0%B0%D0%BD%D0%B8%D0%B5.jpg&amp;set=3">
                      <a:hlinkClick r:id="rId5"/>
                    </pic:cNvPr>
                    <pic:cNvPicPr>
                      <a:picLocks noChangeAspect="1" noChangeArrowheads="1"/>
                    </pic:cNvPicPr>
                  </pic:nvPicPr>
                  <pic:blipFill>
                    <a:blip r:embed="rId6"/>
                    <a:srcRect/>
                    <a:stretch>
                      <a:fillRect/>
                    </a:stretch>
                  </pic:blipFill>
                  <pic:spPr bwMode="auto">
                    <a:xfrm>
                      <a:off x="0" y="0"/>
                      <a:ext cx="1197366" cy="1195754"/>
                    </a:xfrm>
                    <a:prstGeom prst="rect">
                      <a:avLst/>
                    </a:prstGeom>
                    <a:noFill/>
                    <a:ln w="9525">
                      <a:noFill/>
                      <a:miter lim="800000"/>
                      <a:headEnd/>
                      <a:tailEnd/>
                    </a:ln>
                  </pic:spPr>
                </pic:pic>
              </a:graphicData>
            </a:graphic>
          </wp:anchor>
        </w:drawing>
      </w:r>
    </w:p>
    <w:p w:rsidR="001D5522" w:rsidRPr="001D5522" w:rsidRDefault="001D5522" w:rsidP="001D5522">
      <w:pPr>
        <w:spacing w:after="0" w:line="240" w:lineRule="auto"/>
        <w:ind w:firstLine="708"/>
        <w:jc w:val="both"/>
        <w:rPr>
          <w:rFonts w:ascii="Cambria" w:eastAsia="Times New Roman" w:hAnsi="Cambria" w:cs="Arial"/>
          <w:color w:val="000000"/>
          <w:sz w:val="24"/>
        </w:rPr>
      </w:pPr>
      <w:r w:rsidRPr="001D5522">
        <w:rPr>
          <w:rFonts w:ascii="Cambria" w:eastAsia="Times New Roman" w:hAnsi="Cambria" w:cs="Arial"/>
          <w:bCs/>
          <w:color w:val="000000"/>
          <w:sz w:val="24"/>
        </w:rPr>
        <w:t>При организации питания ребенка дошкольного возраста следует учитывать следующее:</w:t>
      </w:r>
    </w:p>
    <w:p w:rsidR="001D5522" w:rsidRPr="001D5522" w:rsidRDefault="001D5522" w:rsidP="001D5522">
      <w:pPr>
        <w:pStyle w:val="a7"/>
        <w:numPr>
          <w:ilvl w:val="0"/>
          <w:numId w:val="6"/>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не допускайте, чтобы ребенок переедал или же испытывал чувство голода;</w:t>
      </w:r>
    </w:p>
    <w:p w:rsidR="001D5522" w:rsidRPr="001D5522" w:rsidRDefault="001D5522" w:rsidP="001D5522">
      <w:pPr>
        <w:pStyle w:val="a7"/>
        <w:numPr>
          <w:ilvl w:val="0"/>
          <w:numId w:val="6"/>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научитесь правильно дозировать количество каждого блюда;</w:t>
      </w:r>
    </w:p>
    <w:p w:rsidR="001D5522" w:rsidRPr="001D5522" w:rsidRDefault="001D5522" w:rsidP="001D5522">
      <w:pPr>
        <w:pStyle w:val="a7"/>
        <w:numPr>
          <w:ilvl w:val="0"/>
          <w:numId w:val="6"/>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можно предлагать ребенку пить натощак воду комнатной температуры (несколько маленьких глотков);</w:t>
      </w:r>
    </w:p>
    <w:p w:rsidR="001D5522" w:rsidRPr="001D5522" w:rsidRDefault="001D5522" w:rsidP="001D5522">
      <w:pPr>
        <w:pStyle w:val="a7"/>
        <w:numPr>
          <w:ilvl w:val="0"/>
          <w:numId w:val="6"/>
        </w:numPr>
        <w:spacing w:after="0" w:line="240" w:lineRule="auto"/>
        <w:jc w:val="both"/>
        <w:rPr>
          <w:rFonts w:ascii="Cambria" w:eastAsia="Times New Roman" w:hAnsi="Cambria" w:cs="Arial"/>
          <w:color w:val="000000"/>
          <w:sz w:val="24"/>
        </w:rPr>
      </w:pPr>
      <w:proofErr w:type="gramStart"/>
      <w:r w:rsidRPr="001D5522">
        <w:rPr>
          <w:rFonts w:ascii="Cambria" w:eastAsia="Times New Roman" w:hAnsi="Cambria" w:cs="Arial"/>
          <w:bCs/>
          <w:color w:val="000000"/>
          <w:sz w:val="24"/>
        </w:rPr>
        <w:t>если ребенок проголодается между завтраком и обедом, желательно предлагать ему сухофрукты, сырые овощи, фрукты, сухарики, галетное печенье, сок с мякотью, фруктовое пюре, кефир, </w:t>
      </w:r>
      <w:r w:rsidRPr="001D5522">
        <w:rPr>
          <w:rFonts w:ascii="Cambria" w:eastAsia="Times New Roman" w:hAnsi="Cambria" w:cs="Arial"/>
          <w:bCs/>
          <w:i/>
          <w:iCs/>
          <w:color w:val="000000"/>
          <w:sz w:val="24"/>
        </w:rPr>
        <w:t>но не</w:t>
      </w:r>
      <w:r w:rsidRPr="001D5522">
        <w:rPr>
          <w:rFonts w:ascii="Cambria" w:eastAsia="Times New Roman" w:hAnsi="Cambria" w:cs="Arial"/>
          <w:bCs/>
          <w:color w:val="000000"/>
          <w:sz w:val="24"/>
        </w:rPr>
        <w:t> </w:t>
      </w:r>
      <w:r w:rsidRPr="001D5522">
        <w:rPr>
          <w:rFonts w:ascii="Cambria" w:eastAsia="Times New Roman" w:hAnsi="Cambria" w:cs="Arial"/>
          <w:bCs/>
          <w:i/>
          <w:iCs/>
          <w:color w:val="000000"/>
          <w:sz w:val="24"/>
        </w:rPr>
        <w:t>сладкий чай, булочки, сладкое печенье, бутерброды, конфеты, варенье</w:t>
      </w:r>
      <w:r>
        <w:rPr>
          <w:rFonts w:ascii="Cambria" w:eastAsia="Times New Roman" w:hAnsi="Cambria" w:cs="Arial"/>
          <w:bCs/>
          <w:i/>
          <w:iCs/>
          <w:color w:val="000000"/>
          <w:sz w:val="24"/>
        </w:rPr>
        <w:t>;</w:t>
      </w:r>
      <w:proofErr w:type="gramEnd"/>
    </w:p>
    <w:p w:rsidR="001D5522" w:rsidRPr="001D5522" w:rsidRDefault="001D5522" w:rsidP="001D5522">
      <w:pPr>
        <w:pStyle w:val="a7"/>
        <w:numPr>
          <w:ilvl w:val="0"/>
          <w:numId w:val="6"/>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если ребенок хочет пить, лучше всего утоляет жажду минеральная вода, отвар шиповника, настои из листьев смородины, земляники, хлебный квас, </w:t>
      </w:r>
      <w:r w:rsidRPr="001D5522">
        <w:rPr>
          <w:rFonts w:ascii="Cambria" w:eastAsia="Times New Roman" w:hAnsi="Cambria" w:cs="Arial"/>
          <w:bCs/>
          <w:i/>
          <w:iCs/>
          <w:color w:val="000000"/>
          <w:sz w:val="24"/>
        </w:rPr>
        <w:t>но не: компоты, кисели, сладкие напитки;</w:t>
      </w:r>
    </w:p>
    <w:p w:rsidR="001D5522" w:rsidRPr="001D5522" w:rsidRDefault="001D5522" w:rsidP="001D5522">
      <w:pPr>
        <w:pStyle w:val="a7"/>
        <w:numPr>
          <w:ilvl w:val="0"/>
          <w:numId w:val="6"/>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не заставляйте малыша есть через силу. Если вашим детям объяснения не помогают, понаблюдайте за ними, поищите причину (плохое настроение, плохое самочувствие, озабоченность своими проблемами, незнакомое блюдо, нелюбимый продукт, высказанное кем-то отрицательное мнение о еде и т.д.) Не следует наказывать ребенка, лишая его любимой пищи.</w:t>
      </w:r>
    </w:p>
    <w:p w:rsidR="001D5522" w:rsidRDefault="001D5522" w:rsidP="001D5522">
      <w:pPr>
        <w:spacing w:after="0" w:line="240" w:lineRule="auto"/>
        <w:jc w:val="both"/>
        <w:rPr>
          <w:rFonts w:ascii="Cambria" w:eastAsia="Times New Roman" w:hAnsi="Cambria" w:cs="Arial"/>
          <w:b/>
          <w:bCs/>
          <w:i/>
          <w:iCs/>
          <w:color w:val="000000"/>
          <w:sz w:val="24"/>
          <w:u w:val="single"/>
        </w:rPr>
      </w:pPr>
    </w:p>
    <w:p w:rsidR="001D5522" w:rsidRPr="001D5522" w:rsidRDefault="001D5522" w:rsidP="001D5522">
      <w:pPr>
        <w:spacing w:after="0" w:line="240" w:lineRule="auto"/>
        <w:jc w:val="both"/>
        <w:rPr>
          <w:rFonts w:ascii="Cambria" w:eastAsia="Times New Roman" w:hAnsi="Cambria" w:cs="Arial"/>
          <w:color w:val="000000"/>
          <w:sz w:val="24"/>
        </w:rPr>
      </w:pPr>
      <w:r w:rsidRPr="001D5522">
        <w:rPr>
          <w:rFonts w:ascii="Cambria" w:eastAsia="Times New Roman" w:hAnsi="Cambria" w:cs="Arial"/>
          <w:b/>
          <w:bCs/>
          <w:i/>
          <w:iCs/>
          <w:color w:val="000000"/>
          <w:sz w:val="24"/>
          <w:u w:val="single"/>
        </w:rPr>
        <w:t>Помните! </w:t>
      </w:r>
      <w:r w:rsidRPr="001D5522">
        <w:rPr>
          <w:rFonts w:ascii="Cambria" w:eastAsia="Times New Roman" w:hAnsi="Cambria" w:cs="Arial"/>
          <w:bCs/>
          <w:color w:val="000000"/>
          <w:sz w:val="24"/>
        </w:rPr>
        <w:t>Дети очень внимательны, они все видят и слышат. Следите за своими репликами о пище. О пище можно говорить только хорошо. Во время еды все должно быть сосредоточено на этом процессе, для ребенка это довольно - таки сложное дело.</w:t>
      </w:r>
    </w:p>
    <w:p w:rsidR="001D5522" w:rsidRPr="001D5522" w:rsidRDefault="001D5522" w:rsidP="001D5522">
      <w:pPr>
        <w:spacing w:after="0" w:line="240" w:lineRule="auto"/>
        <w:jc w:val="both"/>
        <w:rPr>
          <w:rFonts w:ascii="Cambria" w:eastAsia="Times New Roman" w:hAnsi="Cambria" w:cs="Arial"/>
          <w:color w:val="000000"/>
          <w:sz w:val="24"/>
        </w:rPr>
      </w:pPr>
      <w:r w:rsidRPr="001D5522">
        <w:rPr>
          <w:rFonts w:ascii="Cambria" w:eastAsia="Times New Roman" w:hAnsi="Cambria" w:cs="Arial"/>
          <w:b/>
          <w:bCs/>
          <w:i/>
          <w:iCs/>
          <w:color w:val="000000"/>
          <w:sz w:val="24"/>
        </w:rPr>
        <w:t>Не забывайте</w:t>
      </w:r>
      <w:r w:rsidRPr="001D5522">
        <w:rPr>
          <w:rFonts w:ascii="Cambria" w:eastAsia="Times New Roman" w:hAnsi="Cambria" w:cs="Arial"/>
          <w:bCs/>
          <w:i/>
          <w:iCs/>
          <w:color w:val="000000"/>
          <w:sz w:val="24"/>
        </w:rPr>
        <w:t>  </w:t>
      </w:r>
      <w:r w:rsidRPr="001D5522">
        <w:rPr>
          <w:rFonts w:ascii="Cambria" w:eastAsia="Times New Roman" w:hAnsi="Cambria" w:cs="Arial"/>
          <w:bCs/>
          <w:color w:val="000000"/>
          <w:sz w:val="24"/>
        </w:rPr>
        <w:t>хвалить детей за аккуратность, неторопливость, культурные навыки.</w:t>
      </w:r>
    </w:p>
    <w:p w:rsidR="001D5522" w:rsidRPr="001D5522" w:rsidRDefault="001D5522" w:rsidP="001D5522">
      <w:pPr>
        <w:spacing w:after="0" w:line="240" w:lineRule="auto"/>
        <w:jc w:val="both"/>
        <w:rPr>
          <w:rFonts w:ascii="Cambria" w:eastAsia="Times New Roman" w:hAnsi="Cambria" w:cs="Arial"/>
          <w:color w:val="000000"/>
          <w:sz w:val="24"/>
        </w:rPr>
      </w:pPr>
      <w:r w:rsidRPr="001D5522">
        <w:rPr>
          <w:rFonts w:ascii="Cambria" w:eastAsia="Times New Roman" w:hAnsi="Cambria" w:cs="Arial"/>
          <w:b/>
          <w:bCs/>
          <w:i/>
          <w:iCs/>
          <w:color w:val="000000"/>
          <w:sz w:val="24"/>
        </w:rPr>
        <w:t>Не фиксируйте</w:t>
      </w:r>
      <w:r w:rsidRPr="001D5522">
        <w:rPr>
          <w:rFonts w:ascii="Cambria" w:eastAsia="Times New Roman" w:hAnsi="Cambria" w:cs="Arial"/>
          <w:bCs/>
          <w:i/>
          <w:iCs/>
          <w:color w:val="000000"/>
          <w:sz w:val="24"/>
        </w:rPr>
        <w:t> </w:t>
      </w:r>
      <w:r w:rsidRPr="001D5522">
        <w:rPr>
          <w:rFonts w:ascii="Cambria" w:eastAsia="Times New Roman" w:hAnsi="Cambria" w:cs="Arial"/>
          <w:bCs/>
          <w:color w:val="000000"/>
          <w:sz w:val="24"/>
        </w:rPr>
        <w:t>во время еды внимание ребенка на неудачах (только в крайних случаях, когда это опасно для здоровья).</w:t>
      </w:r>
    </w:p>
    <w:p w:rsidR="001D5522" w:rsidRPr="001D5522" w:rsidRDefault="001D5522" w:rsidP="001D5522">
      <w:pPr>
        <w:spacing w:after="0" w:line="240" w:lineRule="auto"/>
        <w:jc w:val="both"/>
        <w:rPr>
          <w:rFonts w:ascii="Cambria" w:eastAsia="Times New Roman" w:hAnsi="Cambria" w:cs="Arial"/>
          <w:color w:val="000000"/>
          <w:sz w:val="24"/>
        </w:rPr>
      </w:pPr>
      <w:r w:rsidRPr="001D5522">
        <w:rPr>
          <w:rFonts w:ascii="Cambria" w:eastAsia="Times New Roman" w:hAnsi="Cambria" w:cs="Arial"/>
          <w:b/>
          <w:bCs/>
          <w:i/>
          <w:iCs/>
          <w:color w:val="000000"/>
          <w:sz w:val="24"/>
        </w:rPr>
        <w:t>Очень важно помнить, что</w:t>
      </w:r>
      <w:r w:rsidRPr="001D5522">
        <w:rPr>
          <w:rFonts w:ascii="Cambria" w:eastAsia="Times New Roman" w:hAnsi="Cambria" w:cs="Arial"/>
          <w:bCs/>
          <w:i/>
          <w:iCs/>
          <w:color w:val="000000"/>
          <w:sz w:val="24"/>
        </w:rPr>
        <w:t>:</w:t>
      </w:r>
    </w:p>
    <w:p w:rsidR="001D5522" w:rsidRPr="001D5522" w:rsidRDefault="001D5522" w:rsidP="001D5522">
      <w:pPr>
        <w:pStyle w:val="a7"/>
        <w:numPr>
          <w:ilvl w:val="0"/>
          <w:numId w:val="7"/>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каждое блюдо должно быть красиво оформлено и подано ребенку с акцентом на том, что это именно для него;</w:t>
      </w:r>
    </w:p>
    <w:p w:rsidR="001D5522" w:rsidRPr="001D5522" w:rsidRDefault="001D5522" w:rsidP="001D5522">
      <w:pPr>
        <w:pStyle w:val="a7"/>
        <w:numPr>
          <w:ilvl w:val="0"/>
          <w:numId w:val="7"/>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каждый прием пищи должен начинаться с овощей, лучше сырых, крупно нарезанных, если салатов, то свежеприготовленных;</w:t>
      </w:r>
    </w:p>
    <w:p w:rsidR="001D5522" w:rsidRPr="001D5522" w:rsidRDefault="001D5522" w:rsidP="001D5522">
      <w:pPr>
        <w:pStyle w:val="a7"/>
        <w:numPr>
          <w:ilvl w:val="0"/>
          <w:numId w:val="7"/>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почти в каждом блюде можно найти любимый малышом продукт. Необходимо обратить на него внимание ребенка, это поможет развить аппетит;</w:t>
      </w:r>
    </w:p>
    <w:p w:rsidR="001D5522" w:rsidRPr="001D5522" w:rsidRDefault="001D5522" w:rsidP="001D5522">
      <w:pPr>
        <w:pStyle w:val="a7"/>
        <w:numPr>
          <w:ilvl w:val="0"/>
          <w:numId w:val="7"/>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 xml:space="preserve">лучший способ приготовления еды - на пару, в духовом шкафу; в собственном соку, с небольшим количеством жира. Это поможет максимально сохранить биологическую ценность продукта, принесет больше пользы организму, предохранит от кариеса, </w:t>
      </w:r>
      <w:proofErr w:type="spellStart"/>
      <w:r w:rsidRPr="001D5522">
        <w:rPr>
          <w:rFonts w:ascii="Cambria" w:eastAsia="Times New Roman" w:hAnsi="Cambria" w:cs="Arial"/>
          <w:bCs/>
          <w:color w:val="000000"/>
          <w:sz w:val="24"/>
        </w:rPr>
        <w:t>парадонтоза</w:t>
      </w:r>
      <w:proofErr w:type="spellEnd"/>
      <w:r w:rsidRPr="001D5522">
        <w:rPr>
          <w:rFonts w:ascii="Cambria" w:eastAsia="Times New Roman" w:hAnsi="Cambria" w:cs="Arial"/>
          <w:bCs/>
          <w:color w:val="000000"/>
          <w:sz w:val="24"/>
        </w:rPr>
        <w:t xml:space="preserve">, колита, </w:t>
      </w:r>
      <w:proofErr w:type="spellStart"/>
      <w:r w:rsidRPr="001D5522">
        <w:rPr>
          <w:rFonts w:ascii="Cambria" w:eastAsia="Times New Roman" w:hAnsi="Cambria" w:cs="Arial"/>
          <w:bCs/>
          <w:color w:val="000000"/>
          <w:sz w:val="24"/>
        </w:rPr>
        <w:t>дисбактериоза</w:t>
      </w:r>
      <w:proofErr w:type="spellEnd"/>
      <w:r w:rsidRPr="001D5522">
        <w:rPr>
          <w:rFonts w:ascii="Cambria" w:eastAsia="Times New Roman" w:hAnsi="Cambria" w:cs="Arial"/>
          <w:bCs/>
          <w:color w:val="000000"/>
          <w:sz w:val="24"/>
        </w:rPr>
        <w:t xml:space="preserve"> и др.;</w:t>
      </w:r>
    </w:p>
    <w:p w:rsidR="001D5522" w:rsidRPr="001D5522" w:rsidRDefault="001D5522" w:rsidP="001D5522">
      <w:pPr>
        <w:pStyle w:val="a7"/>
        <w:numPr>
          <w:ilvl w:val="0"/>
          <w:numId w:val="7"/>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пища для ребенка дошкольника должна быть не протертая, а в натуральном виде;</w:t>
      </w:r>
    </w:p>
    <w:p w:rsidR="001D5522" w:rsidRPr="001D5522" w:rsidRDefault="001D5522" w:rsidP="001D5522">
      <w:pPr>
        <w:pStyle w:val="a7"/>
        <w:numPr>
          <w:ilvl w:val="0"/>
          <w:numId w:val="7"/>
        </w:numPr>
        <w:spacing w:after="0" w:line="240" w:lineRule="auto"/>
        <w:jc w:val="both"/>
        <w:rPr>
          <w:rFonts w:ascii="Cambria" w:eastAsia="Times New Roman" w:hAnsi="Cambria" w:cs="Arial"/>
          <w:color w:val="000000"/>
          <w:sz w:val="24"/>
        </w:rPr>
      </w:pPr>
      <w:r w:rsidRPr="001D5522">
        <w:rPr>
          <w:rFonts w:ascii="Cambria" w:eastAsia="Times New Roman" w:hAnsi="Cambria" w:cs="Arial"/>
          <w:bCs/>
          <w:color w:val="000000"/>
          <w:sz w:val="24"/>
        </w:rPr>
        <w:t>внешний вид помещения, свежесть воздуха, красивая сервировка стола, спокойная атмосфера – все это помощники хорошего аппетита.</w:t>
      </w:r>
    </w:p>
    <w:p w:rsidR="001D5522" w:rsidRDefault="001D5522" w:rsidP="001D5522">
      <w:pPr>
        <w:pStyle w:val="a3"/>
        <w:shd w:val="clear" w:color="auto" w:fill="FFFFFF"/>
        <w:spacing w:before="0" w:beforeAutospacing="0" w:after="0" w:afterAutospacing="0" w:line="276" w:lineRule="auto"/>
        <w:jc w:val="center"/>
        <w:rPr>
          <w:rFonts w:asciiTheme="majorHAnsi" w:hAnsiTheme="majorHAnsi"/>
          <w:color w:val="FF0000"/>
          <w:szCs w:val="27"/>
        </w:rPr>
      </w:pPr>
    </w:p>
    <w:p w:rsidR="001D5522" w:rsidRPr="001D5522" w:rsidRDefault="001D5522" w:rsidP="001D5522">
      <w:pPr>
        <w:pStyle w:val="a3"/>
        <w:shd w:val="clear" w:color="auto" w:fill="FFFFFF"/>
        <w:spacing w:before="0" w:beforeAutospacing="0" w:after="0" w:afterAutospacing="0" w:line="276" w:lineRule="auto"/>
        <w:jc w:val="center"/>
        <w:rPr>
          <w:rFonts w:asciiTheme="majorHAnsi" w:hAnsiTheme="majorHAnsi"/>
          <w:color w:val="013F56"/>
          <w:sz w:val="16"/>
          <w:szCs w:val="17"/>
        </w:rPr>
      </w:pPr>
      <w:r w:rsidRPr="001D5522">
        <w:rPr>
          <w:rFonts w:asciiTheme="majorHAnsi" w:hAnsiTheme="majorHAnsi"/>
          <w:color w:val="FF0000"/>
          <w:szCs w:val="27"/>
        </w:rPr>
        <w:t>Уважаемые родители!</w:t>
      </w:r>
    </w:p>
    <w:p w:rsidR="001D5522" w:rsidRPr="001D5522" w:rsidRDefault="001D5522" w:rsidP="001D5522">
      <w:pPr>
        <w:pStyle w:val="a3"/>
        <w:shd w:val="clear" w:color="auto" w:fill="FFFFFF"/>
        <w:spacing w:before="0" w:beforeAutospacing="0" w:after="0" w:afterAutospacing="0" w:line="276" w:lineRule="auto"/>
        <w:jc w:val="center"/>
        <w:rPr>
          <w:rFonts w:asciiTheme="majorHAnsi" w:hAnsiTheme="majorHAnsi"/>
          <w:color w:val="013F56"/>
          <w:sz w:val="16"/>
          <w:szCs w:val="17"/>
        </w:rPr>
      </w:pPr>
      <w:r w:rsidRPr="001D5522">
        <w:rPr>
          <w:rFonts w:asciiTheme="majorHAnsi" w:hAnsiTheme="majorHAnsi"/>
          <w:color w:val="013F56"/>
          <w:szCs w:val="27"/>
        </w:rPr>
        <w:t>Надеемся, что наши советы помогут вам организовать</w:t>
      </w:r>
    </w:p>
    <w:p w:rsidR="001D5522" w:rsidRPr="001D5522" w:rsidRDefault="001D5522" w:rsidP="001D5522">
      <w:pPr>
        <w:pStyle w:val="a3"/>
        <w:shd w:val="clear" w:color="auto" w:fill="FFFFFF"/>
        <w:spacing w:before="0" w:beforeAutospacing="0" w:after="0" w:afterAutospacing="0" w:line="276" w:lineRule="auto"/>
        <w:jc w:val="center"/>
        <w:rPr>
          <w:rFonts w:asciiTheme="majorHAnsi" w:hAnsiTheme="majorHAnsi"/>
          <w:color w:val="013F56"/>
          <w:sz w:val="16"/>
          <w:szCs w:val="17"/>
        </w:rPr>
      </w:pPr>
      <w:r w:rsidRPr="001D5522">
        <w:rPr>
          <w:rFonts w:asciiTheme="majorHAnsi" w:hAnsiTheme="majorHAnsi"/>
          <w:color w:val="013F56"/>
          <w:szCs w:val="27"/>
        </w:rPr>
        <w:t>правильное питание ваших детей.</w:t>
      </w:r>
    </w:p>
    <w:p w:rsidR="009849CA" w:rsidRDefault="001D5522" w:rsidP="00F75D4B">
      <w:pPr>
        <w:pStyle w:val="a3"/>
        <w:shd w:val="clear" w:color="auto" w:fill="FFFFFF"/>
        <w:spacing w:before="0" w:beforeAutospacing="0" w:after="0" w:afterAutospacing="0" w:line="276" w:lineRule="auto"/>
        <w:jc w:val="center"/>
        <w:rPr>
          <w:rFonts w:asciiTheme="majorHAnsi" w:hAnsiTheme="majorHAnsi"/>
          <w:color w:val="013F56"/>
          <w:szCs w:val="27"/>
        </w:rPr>
        <w:sectPr w:rsidR="009849CA" w:rsidSect="00F75D4B">
          <w:pgSz w:w="11906" w:h="16838"/>
          <w:pgMar w:top="567" w:right="850" w:bottom="426" w:left="993" w:header="708" w:footer="708" w:gutter="0"/>
          <w:cols w:space="708"/>
          <w:docGrid w:linePitch="360"/>
        </w:sectPr>
      </w:pPr>
      <w:r w:rsidRPr="001D5522">
        <w:rPr>
          <w:rFonts w:asciiTheme="majorHAnsi" w:hAnsiTheme="majorHAnsi"/>
          <w:color w:val="013F56"/>
          <w:szCs w:val="27"/>
        </w:rPr>
        <w:t>Сбалансированный рацион питания, богатый всеми необходимыми веществами, непременно обеспечит детям заряд энергии и крепкое здоровье. При правильном питании Вы очень скоро заметите, что ребенок стал чаще радовать вас хорошим настроением, здоровым цветом лица и успехами в развитии</w:t>
      </w:r>
    </w:p>
    <w:p w:rsidR="009849CA" w:rsidRPr="009849CA" w:rsidRDefault="009849CA" w:rsidP="009849CA">
      <w:pPr>
        <w:spacing w:after="0" w:line="240" w:lineRule="auto"/>
        <w:jc w:val="center"/>
        <w:outlineLvl w:val="0"/>
        <w:rPr>
          <w:rFonts w:ascii="Times New Roman" w:eastAsia="Times New Roman" w:hAnsi="Times New Roman" w:cs="Times New Roman"/>
          <w:b/>
          <w:kern w:val="36"/>
          <w:sz w:val="30"/>
          <w:szCs w:val="30"/>
          <w:u w:val="single"/>
        </w:rPr>
      </w:pPr>
      <w:r w:rsidRPr="009849CA">
        <w:rPr>
          <w:rFonts w:ascii="Times New Roman" w:eastAsia="Times New Roman" w:hAnsi="Times New Roman" w:cs="Times New Roman"/>
          <w:b/>
          <w:color w:val="000000"/>
          <w:kern w:val="36"/>
          <w:sz w:val="27"/>
          <w:szCs w:val="27"/>
          <w:u w:val="single"/>
        </w:rPr>
        <w:lastRenderedPageBreak/>
        <w:t>Особенности питания детей в зимний период</w:t>
      </w:r>
    </w:p>
    <w:p w:rsidR="009849CA" w:rsidRPr="009849CA" w:rsidRDefault="009849CA" w:rsidP="009849CA">
      <w:pPr>
        <w:spacing w:before="119" w:after="119"/>
        <w:ind w:firstLine="708"/>
        <w:jc w:val="both"/>
        <w:rPr>
          <w:rFonts w:asciiTheme="majorHAnsi" w:eastAsia="Times New Roman" w:hAnsiTheme="majorHAnsi" w:cs="Times New Roman"/>
          <w:sz w:val="24"/>
          <w:szCs w:val="24"/>
        </w:rPr>
      </w:pPr>
      <w:r w:rsidRPr="009849CA">
        <w:rPr>
          <w:rFonts w:asciiTheme="majorHAnsi" w:eastAsia="Times New Roman" w:hAnsiTheme="majorHAnsi" w:cs="Times New Roman"/>
          <w:sz w:val="24"/>
          <w:szCs w:val="24"/>
        </w:rPr>
        <w:t>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9849CA" w:rsidRPr="009849CA" w:rsidRDefault="009849CA" w:rsidP="009849CA">
      <w:pPr>
        <w:spacing w:before="119" w:after="215"/>
        <w:jc w:val="both"/>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w:t>
      </w:r>
      <w:proofErr w:type="gramStart"/>
      <w:r w:rsidRPr="009849CA">
        <w:rPr>
          <w:rFonts w:asciiTheme="majorHAnsi" w:eastAsia="Times New Roman" w:hAnsiTheme="majorHAnsi" w:cs="Times New Roman"/>
          <w:color w:val="000000"/>
          <w:sz w:val="24"/>
          <w:szCs w:val="24"/>
        </w:rPr>
        <w:t>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roofErr w:type="gramEnd"/>
    </w:p>
    <w:p w:rsidR="009849CA" w:rsidRPr="009849CA" w:rsidRDefault="009849CA" w:rsidP="009849CA">
      <w:pPr>
        <w:spacing w:before="119" w:after="215"/>
        <w:jc w:val="both"/>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w:t>
      </w:r>
      <w:proofErr w:type="gramStart"/>
      <w:r w:rsidRPr="009849CA">
        <w:rPr>
          <w:rFonts w:asciiTheme="majorHAnsi" w:eastAsia="Times New Roman" w:hAnsiTheme="majorHAnsi" w:cs="Times New Roman"/>
          <w:color w:val="000000"/>
          <w:sz w:val="24"/>
          <w:szCs w:val="24"/>
        </w:rPr>
        <w:t xml:space="preserve"> В</w:t>
      </w:r>
      <w:proofErr w:type="gramEnd"/>
      <w:r w:rsidRPr="009849CA">
        <w:rPr>
          <w:rFonts w:asciiTheme="majorHAnsi" w:eastAsia="Times New Roman" w:hAnsiTheme="majorHAnsi" w:cs="Times New Roman"/>
          <w:color w:val="000000"/>
          <w:sz w:val="24"/>
          <w:szCs w:val="24"/>
        </w:rPr>
        <w:t>,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w:t>
      </w:r>
    </w:p>
    <w:p w:rsidR="009849CA" w:rsidRPr="009849CA" w:rsidRDefault="009849CA" w:rsidP="009849CA">
      <w:pPr>
        <w:spacing w:before="119" w:after="215"/>
        <w:jc w:val="both"/>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9849CA" w:rsidRPr="009849CA" w:rsidRDefault="009849CA" w:rsidP="009849CA">
      <w:pPr>
        <w:spacing w:after="0" w:line="240" w:lineRule="auto"/>
        <w:jc w:val="center"/>
        <w:outlineLvl w:val="0"/>
        <w:rPr>
          <w:rFonts w:asciiTheme="majorHAnsi" w:eastAsia="Times New Roman" w:hAnsiTheme="majorHAnsi" w:cs="Times New Roman"/>
          <w:b/>
          <w:kern w:val="36"/>
          <w:sz w:val="28"/>
          <w:szCs w:val="30"/>
          <w:u w:val="single"/>
        </w:rPr>
      </w:pPr>
      <w:r w:rsidRPr="009849CA">
        <w:rPr>
          <w:rFonts w:asciiTheme="majorHAnsi" w:eastAsia="Times New Roman" w:hAnsiTheme="majorHAnsi" w:cs="Times New Roman"/>
          <w:b/>
          <w:kern w:val="36"/>
          <w:sz w:val="24"/>
          <w:szCs w:val="27"/>
          <w:u w:val="single"/>
        </w:rPr>
        <w:t>Как организовать рациональное питание дома</w:t>
      </w:r>
    </w:p>
    <w:p w:rsidR="009849CA" w:rsidRPr="009849CA" w:rsidRDefault="009849CA" w:rsidP="009849CA">
      <w:p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b/>
          <w:bCs/>
          <w:color w:val="000000"/>
          <w:sz w:val="24"/>
          <w:szCs w:val="24"/>
        </w:rPr>
        <w:t>Полноценным «строительство» детского организма станет в том случае, если Ваш малыш ежедневно будет иметь в своем рационе:</w:t>
      </w:r>
    </w:p>
    <w:p w:rsidR="009849CA" w:rsidRPr="009849CA" w:rsidRDefault="009849CA" w:rsidP="009849CA">
      <w:pPr>
        <w:numPr>
          <w:ilvl w:val="0"/>
          <w:numId w:val="8"/>
        </w:num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xml:space="preserve">500 мл молока или кисломолочных продуктов в натуральном виде или вместе с чаем, злаковым кофе; </w:t>
      </w:r>
    </w:p>
    <w:p w:rsidR="009849CA" w:rsidRPr="009849CA" w:rsidRDefault="009849CA" w:rsidP="009849CA">
      <w:pPr>
        <w:numPr>
          <w:ilvl w:val="0"/>
          <w:numId w:val="8"/>
        </w:num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xml:space="preserve">40 г творога, одно яйцо; </w:t>
      </w:r>
    </w:p>
    <w:p w:rsidR="009849CA" w:rsidRPr="009849CA" w:rsidRDefault="009849CA" w:rsidP="009849CA">
      <w:pPr>
        <w:numPr>
          <w:ilvl w:val="0"/>
          <w:numId w:val="8"/>
        </w:num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xml:space="preserve">60-70- г мяса (и не реже двух раз в неделю столько же рыбы - без нее детскому организму не обойтись, особенно головному мозгу); </w:t>
      </w:r>
    </w:p>
    <w:p w:rsidR="009849CA" w:rsidRPr="009849CA" w:rsidRDefault="009849CA" w:rsidP="009849CA">
      <w:pPr>
        <w:numPr>
          <w:ilvl w:val="0"/>
          <w:numId w:val="8"/>
        </w:num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xml:space="preserve">20 г сливочного масла, 7-10 г растительного масла (последнее лучше всего в  натуральном виде, так как в нем есть те вещества, которые помогают становлению ЦНС, </w:t>
      </w:r>
      <w:proofErr w:type="spellStart"/>
      <w:proofErr w:type="gramStart"/>
      <w:r w:rsidRPr="009849CA">
        <w:rPr>
          <w:rFonts w:asciiTheme="majorHAnsi" w:eastAsia="Times New Roman" w:hAnsiTheme="majorHAnsi" w:cs="Times New Roman"/>
          <w:color w:val="000000"/>
          <w:sz w:val="24"/>
          <w:szCs w:val="24"/>
        </w:rPr>
        <w:t>желудочно</w:t>
      </w:r>
      <w:proofErr w:type="spellEnd"/>
      <w:r w:rsidRPr="009849CA">
        <w:rPr>
          <w:rFonts w:asciiTheme="majorHAnsi" w:eastAsia="Times New Roman" w:hAnsiTheme="majorHAnsi" w:cs="Times New Roman"/>
          <w:color w:val="000000"/>
          <w:sz w:val="24"/>
          <w:szCs w:val="24"/>
        </w:rPr>
        <w:t>- кишечного</w:t>
      </w:r>
      <w:proofErr w:type="gramEnd"/>
      <w:r w:rsidRPr="009849CA">
        <w:rPr>
          <w:rFonts w:asciiTheme="majorHAnsi" w:eastAsia="Times New Roman" w:hAnsiTheme="majorHAnsi" w:cs="Times New Roman"/>
          <w:color w:val="000000"/>
          <w:sz w:val="24"/>
          <w:szCs w:val="24"/>
        </w:rPr>
        <w:t xml:space="preserve"> тракта, гормональной системы); </w:t>
      </w:r>
    </w:p>
    <w:p w:rsidR="009849CA" w:rsidRPr="009849CA" w:rsidRDefault="009849CA" w:rsidP="009849CA">
      <w:pPr>
        <w:numPr>
          <w:ilvl w:val="0"/>
          <w:numId w:val="8"/>
        </w:num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xml:space="preserve">150-200 г овощей (морковь, свекла, капуста и др.); фрукты - лучше всего те, которые растут в местности, где родился малыш; </w:t>
      </w:r>
    </w:p>
    <w:p w:rsidR="009849CA" w:rsidRPr="009849CA" w:rsidRDefault="009849CA" w:rsidP="009849CA">
      <w:pPr>
        <w:numPr>
          <w:ilvl w:val="0"/>
          <w:numId w:val="8"/>
        </w:num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xml:space="preserve">40 г сахара, крупяные блюда, а лучше ассорти (гречка, овсяные хлопья, рис и др.); </w:t>
      </w:r>
    </w:p>
    <w:p w:rsidR="009849CA" w:rsidRPr="009849CA" w:rsidRDefault="009849CA" w:rsidP="009849CA">
      <w:pPr>
        <w:numPr>
          <w:ilvl w:val="0"/>
          <w:numId w:val="8"/>
        </w:numPr>
        <w:spacing w:before="119" w:after="119" w:line="335" w:lineRule="atLeast"/>
        <w:rPr>
          <w:rFonts w:asciiTheme="majorHAnsi" w:eastAsia="Times New Roman" w:hAnsiTheme="majorHAnsi" w:cs="Times New Roman"/>
          <w:sz w:val="24"/>
          <w:szCs w:val="24"/>
        </w:rPr>
      </w:pPr>
      <w:r w:rsidRPr="009849CA">
        <w:rPr>
          <w:rFonts w:asciiTheme="majorHAnsi" w:eastAsia="Times New Roman" w:hAnsiTheme="majorHAnsi" w:cs="Times New Roman"/>
          <w:color w:val="000000"/>
          <w:sz w:val="24"/>
          <w:szCs w:val="24"/>
        </w:rPr>
        <w:t xml:space="preserve">хлеб - для детей этого возраста уже преимущественно черный; </w:t>
      </w:r>
    </w:p>
    <w:p w:rsidR="009849CA" w:rsidRDefault="009849CA" w:rsidP="00F75D4B">
      <w:pPr>
        <w:pStyle w:val="a3"/>
        <w:shd w:val="clear" w:color="auto" w:fill="FFFFFF"/>
        <w:spacing w:before="0" w:beforeAutospacing="0" w:after="0" w:afterAutospacing="0" w:line="276" w:lineRule="auto"/>
        <w:jc w:val="center"/>
        <w:sectPr w:rsidR="009849CA" w:rsidSect="00F75D4B">
          <w:pgSz w:w="11906" w:h="16838"/>
          <w:pgMar w:top="567" w:right="850" w:bottom="426" w:left="993" w:header="708" w:footer="708" w:gutter="0"/>
          <w:cols w:space="708"/>
          <w:docGrid w:linePitch="360"/>
        </w:sectPr>
      </w:pPr>
    </w:p>
    <w:p w:rsidR="009849CA" w:rsidRPr="009849CA" w:rsidRDefault="009849CA" w:rsidP="009849CA">
      <w:pPr>
        <w:spacing w:after="0" w:line="240" w:lineRule="auto"/>
        <w:jc w:val="center"/>
        <w:rPr>
          <w:rFonts w:asciiTheme="majorHAnsi" w:eastAsia="Times New Roman" w:hAnsiTheme="majorHAnsi" w:cs="Times New Roman"/>
          <w:b/>
          <w:sz w:val="24"/>
          <w:szCs w:val="24"/>
          <w:u w:val="single"/>
        </w:rPr>
      </w:pPr>
      <w:r w:rsidRPr="009849CA">
        <w:rPr>
          <w:rFonts w:asciiTheme="majorHAnsi" w:eastAsia="Times New Roman" w:hAnsiTheme="majorHAnsi" w:cs="Times New Roman"/>
          <w:b/>
          <w:sz w:val="24"/>
          <w:szCs w:val="24"/>
          <w:u w:val="single"/>
        </w:rPr>
        <w:lastRenderedPageBreak/>
        <w:t>Роль витаминов в детском питании</w:t>
      </w:r>
    </w:p>
    <w:p w:rsidR="009849CA" w:rsidRPr="009849CA" w:rsidRDefault="009849CA" w:rsidP="009849CA">
      <w:pPr>
        <w:spacing w:after="0" w:line="240" w:lineRule="auto"/>
        <w:ind w:firstLine="708"/>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xml:space="preserve">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proofErr w:type="spellStart"/>
      <w:r w:rsidRPr="009849CA">
        <w:rPr>
          <w:rFonts w:ascii="Times New Roman" w:eastAsia="Times New Roman" w:hAnsi="Times New Roman" w:cs="Times New Roman"/>
          <w:color w:val="000000"/>
          <w:sz w:val="24"/>
          <w:szCs w:val="24"/>
        </w:rPr>
        <w:t>радионуклеидов</w:t>
      </w:r>
      <w:proofErr w:type="spellEnd"/>
      <w:r w:rsidRPr="009849CA">
        <w:rPr>
          <w:rFonts w:ascii="Times New Roman" w:eastAsia="Times New Roman" w:hAnsi="Times New Roman" w:cs="Times New Roman"/>
          <w:color w:val="000000"/>
          <w:sz w:val="24"/>
          <w:szCs w:val="24"/>
        </w:rPr>
        <w:t>, низких или высоких температур и к другим вредным факторам окружающей среды.</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Витамины практически не синтезируются в организме. Только некоторые из витаминов группы</w:t>
      </w:r>
      <w:proofErr w:type="gramStart"/>
      <w:r w:rsidRPr="009849CA">
        <w:rPr>
          <w:rFonts w:ascii="Times New Roman" w:eastAsia="Times New Roman" w:hAnsi="Times New Roman" w:cs="Times New Roman"/>
          <w:color w:val="000000"/>
          <w:sz w:val="24"/>
          <w:szCs w:val="24"/>
        </w:rPr>
        <w:t xml:space="preserve"> В</w:t>
      </w:r>
      <w:proofErr w:type="gramEnd"/>
      <w:r w:rsidRPr="009849CA">
        <w:rPr>
          <w:rFonts w:ascii="Times New Roman" w:eastAsia="Times New Roman" w:hAnsi="Times New Roman" w:cs="Times New Roman"/>
          <w:color w:val="000000"/>
          <w:sz w:val="24"/>
          <w:szCs w:val="24"/>
        </w:rPr>
        <w:t xml:space="preserve"> </w:t>
      </w:r>
      <w:proofErr w:type="spellStart"/>
      <w:r w:rsidRPr="009849CA">
        <w:rPr>
          <w:rFonts w:ascii="Times New Roman" w:eastAsia="Times New Roman" w:hAnsi="Times New Roman" w:cs="Times New Roman"/>
          <w:color w:val="000000"/>
          <w:sz w:val="24"/>
          <w:szCs w:val="24"/>
        </w:rPr>
        <w:t>в</w:t>
      </w:r>
      <w:proofErr w:type="spellEnd"/>
      <w:r w:rsidRPr="009849CA">
        <w:rPr>
          <w:rFonts w:ascii="Times New Roman" w:eastAsia="Times New Roman" w:hAnsi="Times New Roman" w:cs="Times New Roman"/>
          <w:color w:val="000000"/>
          <w:sz w:val="24"/>
          <w:szCs w:val="24"/>
        </w:rPr>
        <w:t xml:space="preserve"> небольшом количестве образуются в кишечнике в результате жизнедеятельности существующих там микроорганизмов. И еще </w:t>
      </w:r>
      <w:r w:rsidRPr="009849CA">
        <w:rPr>
          <w:rFonts w:ascii="Times New Roman" w:eastAsia="Times New Roman" w:hAnsi="Times New Roman" w:cs="Times New Roman"/>
          <w:b/>
          <w:color w:val="000000"/>
          <w:sz w:val="24"/>
          <w:szCs w:val="24"/>
        </w:rPr>
        <w:t>витамин</w:t>
      </w:r>
      <w:proofErr w:type="gramStart"/>
      <w:r w:rsidRPr="009849CA">
        <w:rPr>
          <w:rFonts w:ascii="Times New Roman" w:eastAsia="Times New Roman" w:hAnsi="Times New Roman" w:cs="Times New Roman"/>
          <w:b/>
          <w:color w:val="000000"/>
          <w:sz w:val="24"/>
          <w:szCs w:val="24"/>
        </w:rPr>
        <w:t xml:space="preserve"> Д</w:t>
      </w:r>
      <w:proofErr w:type="gramEnd"/>
      <w:r w:rsidRPr="009849CA">
        <w:rPr>
          <w:rFonts w:ascii="Times New Roman" w:eastAsia="Times New Roman" w:hAnsi="Times New Roman" w:cs="Times New Roman"/>
          <w:color w:val="000000"/>
          <w:sz w:val="24"/>
          <w:szCs w:val="24"/>
        </w:rPr>
        <w:t xml:space="preserve"> синтезируется в коже человека под воздействием солнечных лучей. Основными же источниками витаминов являются различные продукты питания.</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Обычно детям не хватает витамина</w:t>
      </w:r>
      <w:proofErr w:type="gramStart"/>
      <w:r w:rsidRPr="009849CA">
        <w:rPr>
          <w:rFonts w:ascii="Times New Roman" w:eastAsia="Times New Roman" w:hAnsi="Times New Roman" w:cs="Times New Roman"/>
          <w:color w:val="000000"/>
          <w:sz w:val="24"/>
          <w:szCs w:val="24"/>
        </w:rPr>
        <w:t xml:space="preserve"> С</w:t>
      </w:r>
      <w:proofErr w:type="gramEnd"/>
      <w:r w:rsidRPr="009849CA">
        <w:rPr>
          <w:rFonts w:ascii="Times New Roman" w:eastAsia="Times New Roman" w:hAnsi="Times New Roman" w:cs="Times New Roman"/>
          <w:color w:val="000000"/>
          <w:sz w:val="24"/>
          <w:szCs w:val="24"/>
        </w:rPr>
        <w:t xml:space="preserve">, группы В, а также витамина А и </w:t>
      </w:r>
      <w:proofErr w:type="spellStart"/>
      <w:r w:rsidRPr="009849CA">
        <w:rPr>
          <w:rFonts w:ascii="Times New Roman" w:eastAsia="Times New Roman" w:hAnsi="Times New Roman" w:cs="Times New Roman"/>
          <w:color w:val="000000"/>
          <w:sz w:val="24"/>
          <w:szCs w:val="24"/>
        </w:rPr>
        <w:t>бетакаротина</w:t>
      </w:r>
      <w:proofErr w:type="spellEnd"/>
      <w:r w:rsidRPr="009849CA">
        <w:rPr>
          <w:rFonts w:ascii="Times New Roman" w:eastAsia="Times New Roman" w:hAnsi="Times New Roman" w:cs="Times New Roman"/>
          <w:color w:val="000000"/>
          <w:sz w:val="24"/>
          <w:szCs w:val="24"/>
        </w:rPr>
        <w:t>.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xml:space="preserve">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w:t>
      </w:r>
      <w:r w:rsidRPr="009849CA">
        <w:rPr>
          <w:rFonts w:ascii="Times New Roman" w:eastAsia="Times New Roman" w:hAnsi="Times New Roman" w:cs="Times New Roman"/>
          <w:b/>
          <w:color w:val="000000"/>
          <w:sz w:val="24"/>
          <w:szCs w:val="24"/>
        </w:rPr>
        <w:t>витамина</w:t>
      </w:r>
      <w:proofErr w:type="gramStart"/>
      <w:r w:rsidRPr="009849CA">
        <w:rPr>
          <w:rFonts w:ascii="Times New Roman" w:eastAsia="Times New Roman" w:hAnsi="Times New Roman" w:cs="Times New Roman"/>
          <w:b/>
          <w:color w:val="000000"/>
          <w:sz w:val="24"/>
          <w:szCs w:val="24"/>
        </w:rPr>
        <w:t xml:space="preserve"> С</w:t>
      </w:r>
      <w:proofErr w:type="gramEnd"/>
      <w:r w:rsidRPr="009849CA">
        <w:rPr>
          <w:rFonts w:ascii="Times New Roman" w:eastAsia="Times New Roman" w:hAnsi="Times New Roman" w:cs="Times New Roman"/>
          <w:color w:val="000000"/>
          <w:sz w:val="24"/>
          <w:szCs w:val="24"/>
        </w:rPr>
        <w:t xml:space="preserve"> являются различные овощи, фрукты, ягоды, зелень, а также картофель. К сожалению, в процессе хранения содержание витамина</w:t>
      </w:r>
      <w:proofErr w:type="gramStart"/>
      <w:r w:rsidRPr="009849CA">
        <w:rPr>
          <w:rFonts w:ascii="Times New Roman" w:eastAsia="Times New Roman" w:hAnsi="Times New Roman" w:cs="Times New Roman"/>
          <w:color w:val="000000"/>
          <w:sz w:val="24"/>
          <w:szCs w:val="24"/>
        </w:rPr>
        <w:t xml:space="preserve"> С</w:t>
      </w:r>
      <w:proofErr w:type="gramEnd"/>
      <w:r w:rsidRPr="009849CA">
        <w:rPr>
          <w:rFonts w:ascii="Times New Roman" w:eastAsia="Times New Roman" w:hAnsi="Times New Roman" w:cs="Times New Roman"/>
          <w:color w:val="000000"/>
          <w:sz w:val="24"/>
          <w:szCs w:val="24"/>
        </w:rPr>
        <w:t xml:space="preserve"> в продуктах заметно снижается, например в картофеле. Лучше сохраняется витамин</w:t>
      </w:r>
      <w:proofErr w:type="gramStart"/>
      <w:r w:rsidRPr="009849CA">
        <w:rPr>
          <w:rFonts w:ascii="Times New Roman" w:eastAsia="Times New Roman" w:hAnsi="Times New Roman" w:cs="Times New Roman"/>
          <w:color w:val="000000"/>
          <w:sz w:val="24"/>
          <w:szCs w:val="24"/>
        </w:rPr>
        <w:t xml:space="preserve"> С</w:t>
      </w:r>
      <w:proofErr w:type="gramEnd"/>
      <w:r w:rsidRPr="009849CA">
        <w:rPr>
          <w:rFonts w:ascii="Times New Roman" w:eastAsia="Times New Roman" w:hAnsi="Times New Roman" w:cs="Times New Roman"/>
          <w:color w:val="000000"/>
          <w:sz w:val="24"/>
          <w:szCs w:val="24"/>
        </w:rPr>
        <w:t xml:space="preserve"> в кислой среде (квашеная капуста), а также в консервированных продуктах, хранящихся без доступа воздуха (соленые овощи, зелень).</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xml:space="preserve">    </w:t>
      </w:r>
      <w:r w:rsidRPr="009849CA">
        <w:rPr>
          <w:rFonts w:ascii="Times New Roman" w:eastAsia="Times New Roman" w:hAnsi="Times New Roman" w:cs="Times New Roman"/>
          <w:b/>
          <w:color w:val="000000"/>
          <w:sz w:val="24"/>
          <w:szCs w:val="24"/>
        </w:rPr>
        <w:t>Витамин В</w:t>
      </w:r>
      <w:proofErr w:type="gramStart"/>
      <w:r w:rsidRPr="009849CA">
        <w:rPr>
          <w:rFonts w:ascii="Times New Roman" w:eastAsia="Times New Roman" w:hAnsi="Times New Roman" w:cs="Times New Roman"/>
          <w:b/>
          <w:color w:val="000000"/>
          <w:sz w:val="24"/>
          <w:szCs w:val="24"/>
        </w:rPr>
        <w:t>1</w:t>
      </w:r>
      <w:proofErr w:type="gramEnd"/>
      <w:r w:rsidRPr="009849CA">
        <w:rPr>
          <w:rFonts w:ascii="Times New Roman" w:eastAsia="Times New Roman" w:hAnsi="Times New Roman" w:cs="Times New Roman"/>
          <w:b/>
          <w:color w:val="000000"/>
          <w:sz w:val="24"/>
          <w:szCs w:val="24"/>
        </w:rPr>
        <w:t xml:space="preserve"> (тиамин)</w:t>
      </w:r>
      <w:r w:rsidRPr="009849CA">
        <w:rPr>
          <w:rFonts w:ascii="Times New Roman" w:eastAsia="Times New Roman" w:hAnsi="Times New Roman" w:cs="Times New Roman"/>
          <w:color w:val="000000"/>
          <w:sz w:val="24"/>
          <w:szCs w:val="24"/>
        </w:rPr>
        <w:t xml:space="preserve">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слабость, раздражительность, снижение аппетита. Отмечено, что дефицит витамина В</w:t>
      </w:r>
      <w:proofErr w:type="gramStart"/>
      <w:r w:rsidRPr="009849CA">
        <w:rPr>
          <w:rFonts w:ascii="Times New Roman" w:eastAsia="Times New Roman" w:hAnsi="Times New Roman" w:cs="Times New Roman"/>
          <w:color w:val="000000"/>
          <w:sz w:val="24"/>
          <w:szCs w:val="24"/>
        </w:rPr>
        <w:t>1</w:t>
      </w:r>
      <w:proofErr w:type="gramEnd"/>
      <w:r w:rsidRPr="009849CA">
        <w:rPr>
          <w:rFonts w:ascii="Times New Roman" w:eastAsia="Times New Roman" w:hAnsi="Times New Roman" w:cs="Times New Roman"/>
          <w:color w:val="000000"/>
          <w:sz w:val="24"/>
          <w:szCs w:val="24"/>
        </w:rPr>
        <w:t xml:space="preserve"> развивается в результате недостаточного содержания в рационе растительных масел, являющихся основными источниками полиненасыщенных жирных кислот.</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xml:space="preserve">    </w:t>
      </w:r>
      <w:r w:rsidRPr="009849CA">
        <w:rPr>
          <w:rFonts w:ascii="Times New Roman" w:eastAsia="Times New Roman" w:hAnsi="Times New Roman" w:cs="Times New Roman"/>
          <w:b/>
          <w:color w:val="000000"/>
          <w:sz w:val="24"/>
          <w:szCs w:val="24"/>
        </w:rPr>
        <w:t>Витамин В</w:t>
      </w:r>
      <w:proofErr w:type="gramStart"/>
      <w:r w:rsidRPr="009849CA">
        <w:rPr>
          <w:rFonts w:ascii="Times New Roman" w:eastAsia="Times New Roman" w:hAnsi="Times New Roman" w:cs="Times New Roman"/>
          <w:b/>
          <w:color w:val="000000"/>
          <w:sz w:val="24"/>
          <w:szCs w:val="24"/>
        </w:rPr>
        <w:t>2</w:t>
      </w:r>
      <w:proofErr w:type="gramEnd"/>
      <w:r w:rsidRPr="009849CA">
        <w:rPr>
          <w:rFonts w:ascii="Times New Roman" w:eastAsia="Times New Roman" w:hAnsi="Times New Roman" w:cs="Times New Roman"/>
          <w:b/>
          <w:color w:val="000000"/>
          <w:sz w:val="24"/>
          <w:szCs w:val="24"/>
        </w:rPr>
        <w:t xml:space="preserve"> (рибофлавин)</w:t>
      </w:r>
      <w:r w:rsidRPr="009849CA">
        <w:rPr>
          <w:rFonts w:ascii="Times New Roman" w:eastAsia="Times New Roman" w:hAnsi="Times New Roman" w:cs="Times New Roman"/>
          <w:color w:val="000000"/>
          <w:sz w:val="24"/>
          <w:szCs w:val="24"/>
        </w:rPr>
        <w:t xml:space="preserve">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9849CA">
        <w:rPr>
          <w:rFonts w:ascii="Times New Roman" w:eastAsia="Times New Roman" w:hAnsi="Times New Roman" w:cs="Times New Roman"/>
          <w:color w:val="000000"/>
          <w:sz w:val="24"/>
          <w:szCs w:val="24"/>
        </w:rPr>
        <w:t>заеды</w:t>
      </w:r>
      <w:proofErr w:type="spellEnd"/>
      <w:r w:rsidRPr="009849CA">
        <w:rPr>
          <w:rFonts w:ascii="Times New Roman" w:eastAsia="Times New Roman" w:hAnsi="Times New Roman" w:cs="Times New Roman"/>
          <w:color w:val="000000"/>
          <w:sz w:val="24"/>
          <w:szCs w:val="24"/>
        </w:rPr>
        <w:t>»). При выраженном дефиците витамина В</w:t>
      </w:r>
      <w:proofErr w:type="gramStart"/>
      <w:r w:rsidRPr="009849CA">
        <w:rPr>
          <w:rFonts w:ascii="Times New Roman" w:eastAsia="Times New Roman" w:hAnsi="Times New Roman" w:cs="Times New Roman"/>
          <w:color w:val="000000"/>
          <w:sz w:val="24"/>
          <w:szCs w:val="24"/>
        </w:rPr>
        <w:t>2</w:t>
      </w:r>
      <w:proofErr w:type="gramEnd"/>
      <w:r w:rsidRPr="009849CA">
        <w:rPr>
          <w:rFonts w:ascii="Times New Roman" w:eastAsia="Times New Roman" w:hAnsi="Times New Roman" w:cs="Times New Roman"/>
          <w:color w:val="000000"/>
          <w:sz w:val="24"/>
          <w:szCs w:val="24"/>
        </w:rPr>
        <w:t xml:space="preserve"> может развиваться воспаление слизистой оболочки глаз (</w:t>
      </w:r>
      <w:proofErr w:type="spellStart"/>
      <w:r w:rsidRPr="009849CA">
        <w:rPr>
          <w:rFonts w:ascii="Times New Roman" w:eastAsia="Times New Roman" w:hAnsi="Times New Roman" w:cs="Times New Roman"/>
          <w:color w:val="000000"/>
          <w:sz w:val="24"/>
          <w:szCs w:val="24"/>
        </w:rPr>
        <w:t>конъюктивит</w:t>
      </w:r>
      <w:proofErr w:type="spellEnd"/>
      <w:r w:rsidRPr="009849CA">
        <w:rPr>
          <w:rFonts w:ascii="Times New Roman" w:eastAsia="Times New Roman" w:hAnsi="Times New Roman" w:cs="Times New Roman"/>
          <w:color w:val="000000"/>
          <w:sz w:val="24"/>
          <w:szCs w:val="24"/>
        </w:rPr>
        <w:t>) и полости рта (стоматит).</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Основными источниками витамина В</w:t>
      </w:r>
      <w:proofErr w:type="gramStart"/>
      <w:r w:rsidRPr="009849CA">
        <w:rPr>
          <w:rFonts w:ascii="Times New Roman" w:eastAsia="Times New Roman" w:hAnsi="Times New Roman" w:cs="Times New Roman"/>
          <w:color w:val="000000"/>
          <w:sz w:val="24"/>
          <w:szCs w:val="24"/>
        </w:rPr>
        <w:t>2</w:t>
      </w:r>
      <w:proofErr w:type="gramEnd"/>
      <w:r w:rsidRPr="009849CA">
        <w:rPr>
          <w:rFonts w:ascii="Times New Roman" w:eastAsia="Times New Roman" w:hAnsi="Times New Roman" w:cs="Times New Roman"/>
          <w:color w:val="000000"/>
          <w:sz w:val="24"/>
          <w:szCs w:val="24"/>
        </w:rPr>
        <w:t xml:space="preserve"> являются молочные продукты, мясо, субпродукты, яйца, пивные и пекарские дрожжи.</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xml:space="preserve">    </w:t>
      </w:r>
      <w:r w:rsidRPr="009849CA">
        <w:rPr>
          <w:rFonts w:ascii="Times New Roman" w:eastAsia="Times New Roman" w:hAnsi="Times New Roman" w:cs="Times New Roman"/>
          <w:b/>
          <w:color w:val="000000"/>
          <w:sz w:val="24"/>
          <w:szCs w:val="24"/>
        </w:rPr>
        <w:t>Витамин</w:t>
      </w:r>
      <w:proofErr w:type="gramStart"/>
      <w:r w:rsidRPr="009849CA">
        <w:rPr>
          <w:rFonts w:ascii="Times New Roman" w:eastAsia="Times New Roman" w:hAnsi="Times New Roman" w:cs="Times New Roman"/>
          <w:b/>
          <w:color w:val="000000"/>
          <w:sz w:val="24"/>
          <w:szCs w:val="24"/>
        </w:rPr>
        <w:t xml:space="preserve"> А</w:t>
      </w:r>
      <w:proofErr w:type="gramEnd"/>
      <w:r w:rsidRPr="009849CA">
        <w:rPr>
          <w:rFonts w:ascii="Times New Roman" w:eastAsia="Times New Roman" w:hAnsi="Times New Roman" w:cs="Times New Roman"/>
          <w:b/>
          <w:color w:val="000000"/>
          <w:sz w:val="24"/>
          <w:szCs w:val="24"/>
        </w:rPr>
        <w:t xml:space="preserve"> (</w:t>
      </w:r>
      <w:proofErr w:type="spellStart"/>
      <w:r w:rsidRPr="009849CA">
        <w:rPr>
          <w:rFonts w:ascii="Times New Roman" w:eastAsia="Times New Roman" w:hAnsi="Times New Roman" w:cs="Times New Roman"/>
          <w:b/>
          <w:color w:val="000000"/>
          <w:sz w:val="24"/>
          <w:szCs w:val="24"/>
        </w:rPr>
        <w:t>ретинол</w:t>
      </w:r>
      <w:proofErr w:type="spellEnd"/>
      <w:r w:rsidRPr="009849CA">
        <w:rPr>
          <w:rFonts w:ascii="Times New Roman" w:eastAsia="Times New Roman" w:hAnsi="Times New Roman" w:cs="Times New Roman"/>
          <w:b/>
          <w:color w:val="000000"/>
          <w:sz w:val="24"/>
          <w:szCs w:val="24"/>
        </w:rPr>
        <w:t>)</w:t>
      </w:r>
      <w:r w:rsidRPr="009849CA">
        <w:rPr>
          <w:rFonts w:ascii="Times New Roman" w:eastAsia="Times New Roman" w:hAnsi="Times New Roman" w:cs="Times New Roman"/>
          <w:color w:val="000000"/>
          <w:sz w:val="24"/>
          <w:szCs w:val="24"/>
        </w:rPr>
        <w:t xml:space="preserve">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w:t>
      </w:r>
      <w:proofErr w:type="gramStart"/>
      <w:r w:rsidRPr="009849CA">
        <w:rPr>
          <w:rFonts w:ascii="Times New Roman" w:eastAsia="Times New Roman" w:hAnsi="Times New Roman" w:cs="Times New Roman"/>
          <w:color w:val="000000"/>
          <w:sz w:val="24"/>
          <w:szCs w:val="24"/>
        </w:rPr>
        <w:t xml:space="preserve"> А</w:t>
      </w:r>
      <w:proofErr w:type="gramEnd"/>
      <w:r w:rsidRPr="009849CA">
        <w:rPr>
          <w:rFonts w:ascii="Times New Roman" w:eastAsia="Times New Roman" w:hAnsi="Times New Roman" w:cs="Times New Roman"/>
          <w:color w:val="000000"/>
          <w:sz w:val="24"/>
          <w:szCs w:val="24"/>
        </w:rPr>
        <w:t xml:space="preserve"> играет в выработке иммунитета.</w:t>
      </w:r>
    </w:p>
    <w:p w:rsidR="009849CA" w:rsidRPr="009849CA" w:rsidRDefault="009849CA" w:rsidP="009849CA">
      <w:pPr>
        <w:spacing w:after="0" w:line="240" w:lineRule="auto"/>
        <w:jc w:val="both"/>
        <w:rPr>
          <w:rFonts w:ascii="Times New Roman" w:eastAsia="Times New Roman" w:hAnsi="Times New Roman" w:cs="Times New Roman"/>
          <w:sz w:val="24"/>
          <w:szCs w:val="24"/>
        </w:rPr>
      </w:pPr>
      <w:r w:rsidRPr="009849CA">
        <w:rPr>
          <w:rFonts w:ascii="Times New Roman" w:eastAsia="Times New Roman" w:hAnsi="Times New Roman" w:cs="Times New Roman"/>
          <w:color w:val="000000"/>
          <w:sz w:val="24"/>
          <w:szCs w:val="24"/>
        </w:rPr>
        <w:t>      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p>
    <w:p w:rsidR="00846A48" w:rsidRDefault="009849CA" w:rsidP="009849CA">
      <w:pPr>
        <w:spacing w:after="0" w:line="240" w:lineRule="auto"/>
        <w:jc w:val="both"/>
      </w:pPr>
      <w:r w:rsidRPr="009849CA">
        <w:rPr>
          <w:rFonts w:ascii="Times New Roman" w:eastAsia="Times New Roman" w:hAnsi="Times New Roman" w:cs="Times New Roman"/>
          <w:color w:val="000000"/>
          <w:sz w:val="24"/>
          <w:szCs w:val="24"/>
        </w:rPr>
        <w:t>     Наиболее богаты витамином</w:t>
      </w:r>
      <w:proofErr w:type="gramStart"/>
      <w:r w:rsidRPr="009849CA">
        <w:rPr>
          <w:rFonts w:ascii="Times New Roman" w:eastAsia="Times New Roman" w:hAnsi="Times New Roman" w:cs="Times New Roman"/>
          <w:color w:val="000000"/>
          <w:sz w:val="24"/>
          <w:szCs w:val="24"/>
        </w:rPr>
        <w:t xml:space="preserve"> А</w:t>
      </w:r>
      <w:proofErr w:type="gramEnd"/>
      <w:r w:rsidRPr="009849CA">
        <w:rPr>
          <w:rFonts w:ascii="Times New Roman" w:eastAsia="Times New Roman" w:hAnsi="Times New Roman" w:cs="Times New Roman"/>
          <w:color w:val="000000"/>
          <w:sz w:val="24"/>
          <w:szCs w:val="24"/>
        </w:rPr>
        <w:t xml:space="preserve"> рыбий жир, сливочное масло, субпродукты, яичный желток, сыр. В растительных продуктах содержится каротин, из которого </w:t>
      </w:r>
      <w:proofErr w:type="gramStart"/>
      <w:r w:rsidRPr="009849CA">
        <w:rPr>
          <w:rFonts w:ascii="Times New Roman" w:eastAsia="Times New Roman" w:hAnsi="Times New Roman" w:cs="Times New Roman"/>
          <w:color w:val="000000"/>
          <w:sz w:val="24"/>
          <w:szCs w:val="24"/>
        </w:rPr>
        <w:t>вырабатывается витамин А. Каротином богаты</w:t>
      </w:r>
      <w:proofErr w:type="gramEnd"/>
      <w:r w:rsidRPr="009849CA">
        <w:rPr>
          <w:rFonts w:ascii="Times New Roman" w:eastAsia="Times New Roman" w:hAnsi="Times New Roman" w:cs="Times New Roman"/>
          <w:color w:val="000000"/>
          <w:sz w:val="24"/>
          <w:szCs w:val="24"/>
        </w:rPr>
        <w:t xml:space="preserve"> зеленые части растений, а также овощи и фрукты оранжевой и красной окраски. </w:t>
      </w:r>
    </w:p>
    <w:sectPr w:rsidR="00846A48" w:rsidSect="00F75D4B">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2BA3"/>
    <w:multiLevelType w:val="hybridMultilevel"/>
    <w:tmpl w:val="A9302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F7709"/>
    <w:multiLevelType w:val="multilevel"/>
    <w:tmpl w:val="B8D2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A7C05"/>
    <w:multiLevelType w:val="multilevel"/>
    <w:tmpl w:val="6228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85460"/>
    <w:multiLevelType w:val="multilevel"/>
    <w:tmpl w:val="571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BF357E"/>
    <w:multiLevelType w:val="hybridMultilevel"/>
    <w:tmpl w:val="E04C3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FF6A84"/>
    <w:multiLevelType w:val="multilevel"/>
    <w:tmpl w:val="22C6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DC2B60"/>
    <w:multiLevelType w:val="multilevel"/>
    <w:tmpl w:val="F33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726099"/>
    <w:multiLevelType w:val="hybridMultilevel"/>
    <w:tmpl w:val="3D8ED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D5522"/>
    <w:rsid w:val="001D5522"/>
    <w:rsid w:val="00846A48"/>
    <w:rsid w:val="009849CA"/>
    <w:rsid w:val="00A711F2"/>
    <w:rsid w:val="00F75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F2"/>
  </w:style>
  <w:style w:type="paragraph" w:styleId="1">
    <w:name w:val="heading 1"/>
    <w:basedOn w:val="a"/>
    <w:link w:val="10"/>
    <w:uiPriority w:val="9"/>
    <w:qFormat/>
    <w:rsid w:val="009849CA"/>
    <w:pPr>
      <w:spacing w:before="278" w:after="119" w:line="240" w:lineRule="auto"/>
      <w:outlineLvl w:val="0"/>
    </w:pPr>
    <w:rPr>
      <w:rFonts w:ascii="Times New Roman" w:eastAsia="Times New Roman" w:hAnsi="Times New Roman" w:cs="Times New Roman"/>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5522"/>
  </w:style>
  <w:style w:type="paragraph" w:styleId="a4">
    <w:name w:val="Balloon Text"/>
    <w:basedOn w:val="a"/>
    <w:link w:val="a5"/>
    <w:uiPriority w:val="99"/>
    <w:semiHidden/>
    <w:unhideWhenUsed/>
    <w:rsid w:val="001D55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522"/>
    <w:rPr>
      <w:rFonts w:ascii="Tahoma" w:hAnsi="Tahoma" w:cs="Tahoma"/>
      <w:sz w:val="16"/>
      <w:szCs w:val="16"/>
    </w:rPr>
  </w:style>
  <w:style w:type="character" w:styleId="a6">
    <w:name w:val="Emphasis"/>
    <w:basedOn w:val="a0"/>
    <w:uiPriority w:val="20"/>
    <w:qFormat/>
    <w:rsid w:val="001D5522"/>
    <w:rPr>
      <w:i/>
      <w:iCs/>
    </w:rPr>
  </w:style>
  <w:style w:type="paragraph" w:styleId="a7">
    <w:name w:val="List Paragraph"/>
    <w:basedOn w:val="a"/>
    <w:uiPriority w:val="34"/>
    <w:qFormat/>
    <w:rsid w:val="001D5522"/>
    <w:pPr>
      <w:ind w:left="720"/>
      <w:contextualSpacing/>
    </w:pPr>
  </w:style>
  <w:style w:type="character" w:customStyle="1" w:styleId="10">
    <w:name w:val="Заголовок 1 Знак"/>
    <w:basedOn w:val="a0"/>
    <w:link w:val="1"/>
    <w:uiPriority w:val="9"/>
    <w:rsid w:val="009849CA"/>
    <w:rPr>
      <w:rFonts w:ascii="Times New Roman" w:eastAsia="Times New Roman" w:hAnsi="Times New Roman" w:cs="Times New Roman"/>
      <w:b/>
      <w:bCs/>
      <w:kern w:val="36"/>
      <w:sz w:val="30"/>
      <w:szCs w:val="30"/>
    </w:rPr>
  </w:style>
  <w:style w:type="character" w:styleId="a8">
    <w:name w:val="Strong"/>
    <w:basedOn w:val="a0"/>
    <w:uiPriority w:val="22"/>
    <w:qFormat/>
    <w:rsid w:val="009849CA"/>
    <w:rPr>
      <w:b/>
      <w:bCs/>
    </w:rPr>
  </w:style>
</w:styles>
</file>

<file path=word/webSettings.xml><?xml version="1.0" encoding="utf-8"?>
<w:webSettings xmlns:r="http://schemas.openxmlformats.org/officeDocument/2006/relationships" xmlns:w="http://schemas.openxmlformats.org/wordprocessingml/2006/main">
  <w:divs>
    <w:div w:id="262540852">
      <w:bodyDiv w:val="1"/>
      <w:marLeft w:val="0"/>
      <w:marRight w:val="0"/>
      <w:marTop w:val="0"/>
      <w:marBottom w:val="0"/>
      <w:divBdr>
        <w:top w:val="none" w:sz="0" w:space="0" w:color="auto"/>
        <w:left w:val="none" w:sz="0" w:space="0" w:color="auto"/>
        <w:bottom w:val="none" w:sz="0" w:space="0" w:color="auto"/>
        <w:right w:val="none" w:sz="0" w:space="0" w:color="auto"/>
      </w:divBdr>
    </w:div>
    <w:div w:id="573781639">
      <w:bodyDiv w:val="1"/>
      <w:marLeft w:val="0"/>
      <w:marRight w:val="0"/>
      <w:marTop w:val="0"/>
      <w:marBottom w:val="0"/>
      <w:divBdr>
        <w:top w:val="none" w:sz="0" w:space="0" w:color="auto"/>
        <w:left w:val="none" w:sz="0" w:space="0" w:color="auto"/>
        <w:bottom w:val="none" w:sz="0" w:space="0" w:color="auto"/>
        <w:right w:val="none" w:sz="0" w:space="0" w:color="auto"/>
      </w:divBdr>
    </w:div>
    <w:div w:id="1201169632">
      <w:bodyDiv w:val="1"/>
      <w:marLeft w:val="0"/>
      <w:marRight w:val="0"/>
      <w:marTop w:val="0"/>
      <w:marBottom w:val="0"/>
      <w:divBdr>
        <w:top w:val="none" w:sz="0" w:space="0" w:color="auto"/>
        <w:left w:val="none" w:sz="0" w:space="0" w:color="auto"/>
        <w:bottom w:val="none" w:sz="0" w:space="0" w:color="auto"/>
        <w:right w:val="none" w:sz="0" w:space="0" w:color="auto"/>
      </w:divBdr>
    </w:div>
    <w:div w:id="14594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choolrm.ru/yenisite.resizer2/resizer2GD.php?url=/detsad_sar/ds55sar/upload/life/methodical-recommendations/%D0%BF%D0%B8%D1%82%D0%B0%D0%BD%D0%B8%D0%B5.jpg&amp;se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2015-10-07T15:59:00Z</dcterms:created>
  <dcterms:modified xsi:type="dcterms:W3CDTF">2015-10-07T16:21:00Z</dcterms:modified>
</cp:coreProperties>
</file>