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A5F" w:rsidRPr="00F10876" w:rsidRDefault="005C0A5F" w:rsidP="00F10876">
      <w:pPr>
        <w:pStyle w:val="Default"/>
        <w:jc w:val="both"/>
        <w:rPr>
          <w:sz w:val="28"/>
          <w:szCs w:val="28"/>
        </w:rPr>
      </w:pPr>
      <w:r w:rsidRPr="00F10876">
        <w:rPr>
          <w:b/>
          <w:bCs/>
          <w:sz w:val="28"/>
          <w:szCs w:val="28"/>
        </w:rPr>
        <w:t xml:space="preserve">ОРГАНИЗАЦИЯ ПРОЕКТНО-ИССЛЕДОВАТЕЛЬСКОЙ ДЕЯТЕЛЬНОСТИ СТУДЕНТОВ </w:t>
      </w:r>
    </w:p>
    <w:p w:rsidR="005C0A5F" w:rsidRPr="00F10876" w:rsidRDefault="005C0A5F" w:rsidP="00F10876">
      <w:pPr>
        <w:pStyle w:val="Default"/>
        <w:ind w:firstLine="708"/>
        <w:jc w:val="both"/>
        <w:rPr>
          <w:sz w:val="28"/>
          <w:szCs w:val="28"/>
        </w:rPr>
      </w:pPr>
      <w:proofErr w:type="gramStart"/>
      <w:r w:rsidRPr="00F10876">
        <w:rPr>
          <w:sz w:val="28"/>
          <w:szCs w:val="28"/>
        </w:rPr>
        <w:t xml:space="preserve">Глобальные изменения в информационной, коммуникационной, профессиональной и других сферах современного общества требуют корректировки содержательных, методических, технологических аспектов образования, пересмотра прежних ценностных приоритетов, целевых установок и педагогических средств. </w:t>
      </w:r>
      <w:proofErr w:type="gramEnd"/>
    </w:p>
    <w:p w:rsidR="005C0A5F" w:rsidRPr="00F10876" w:rsidRDefault="005C0A5F" w:rsidP="00F10876">
      <w:pPr>
        <w:pStyle w:val="Default"/>
        <w:ind w:firstLine="708"/>
        <w:jc w:val="both"/>
        <w:rPr>
          <w:sz w:val="28"/>
          <w:szCs w:val="28"/>
        </w:rPr>
      </w:pPr>
      <w:proofErr w:type="gramStart"/>
      <w:r w:rsidRPr="00F10876">
        <w:rPr>
          <w:sz w:val="28"/>
          <w:szCs w:val="28"/>
        </w:rPr>
        <w:t>Происходящие в современности изменения в общественной жизни требуют развития новых способов образования, педагогических технологий, имеющих дело с индивидуальным развитием личности, творческой инициацией, навыка самостоятельного движения в информационных полях, формирования у студента универсального умения ставить и решать задачи возникающих в жизни проблем — профессиональной деятельности, самоопределения, повседневной жизни, т.е. формирования профессиональных компетенций.</w:t>
      </w:r>
      <w:proofErr w:type="gramEnd"/>
      <w:r w:rsidRPr="00F10876">
        <w:rPr>
          <w:sz w:val="28"/>
          <w:szCs w:val="28"/>
        </w:rPr>
        <w:t xml:space="preserve"> Акцент переносится на воспитание подлинно свободной личности, формирование у молодежи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 Это требует широкого внедрения в образовательный процесс альтернативных форм и способов ведения образовательной деятельности. </w:t>
      </w:r>
    </w:p>
    <w:p w:rsidR="005C0A5F" w:rsidRPr="00F10876" w:rsidRDefault="005C0A5F" w:rsidP="00F10876">
      <w:pPr>
        <w:pStyle w:val="Default"/>
        <w:ind w:firstLine="708"/>
        <w:jc w:val="both"/>
        <w:rPr>
          <w:sz w:val="28"/>
          <w:szCs w:val="28"/>
        </w:rPr>
      </w:pPr>
      <w:r w:rsidRPr="00F10876">
        <w:rPr>
          <w:sz w:val="28"/>
          <w:szCs w:val="28"/>
        </w:rPr>
        <w:t xml:space="preserve">Этим обусловлено введение в образовательный контекст технологического колледжа методов и технологий на основе проектной и исследовательской деятельности студентов. Особое внимание уделяется работе педагогов экспериментальных и инновационных площадок. В этом направлении оказывается содействие развитию конкурсного движения среди проектных и исследовательских работ студентов. Педагогическая общественность должна осознать проектную и исследовательскую деятельность студентов как неотъемлемую часть образования, отдельную систему в образовании, одним из направлений модернизации современного образования. </w:t>
      </w:r>
    </w:p>
    <w:p w:rsidR="005C0A5F" w:rsidRPr="00F10876" w:rsidRDefault="005C0A5F" w:rsidP="00F10876">
      <w:pPr>
        <w:pStyle w:val="Default"/>
        <w:ind w:firstLine="708"/>
        <w:jc w:val="both"/>
        <w:rPr>
          <w:sz w:val="28"/>
          <w:szCs w:val="28"/>
        </w:rPr>
      </w:pPr>
      <w:r w:rsidRPr="00F10876">
        <w:rPr>
          <w:sz w:val="28"/>
          <w:szCs w:val="28"/>
        </w:rPr>
        <w:t xml:space="preserve">Организация проектной и исследовательской деятельности студентов в колледже требует грамотного научно-обоснованного подхода и решения комплекса задач организационно-управленческих, учебно-методических, кадрового обеспечения, организационно-методических, информационных, дидактических и психолого-педагогических. Эти задачи могут решаться при наличии инициативной группы педагогов единомышленников во главе с управленцем, организатором учебно-воспитательного процесса и научного руководства развитием этой деятельности со стороны специалиста или научного учреждения. Этим педагогам потребуется определённый уровень научно-методической подготовки, владение технологией проектирования и исследовательским методом. </w:t>
      </w:r>
    </w:p>
    <w:p w:rsidR="00A8469D" w:rsidRPr="00F10876" w:rsidRDefault="005C0A5F" w:rsidP="00F10876">
      <w:pPr>
        <w:pStyle w:val="Default"/>
        <w:ind w:firstLine="708"/>
        <w:jc w:val="both"/>
        <w:rPr>
          <w:sz w:val="28"/>
          <w:szCs w:val="28"/>
        </w:rPr>
      </w:pPr>
      <w:r w:rsidRPr="00F10876">
        <w:rPr>
          <w:sz w:val="28"/>
          <w:szCs w:val="28"/>
        </w:rPr>
        <w:t xml:space="preserve">Исследовательская деятельность студентов — деятельность, связанная с решением творческой, исследовательской задачи с заранее неизвестным </w:t>
      </w:r>
      <w:r w:rsidRPr="00F10876">
        <w:rPr>
          <w:sz w:val="28"/>
          <w:szCs w:val="28"/>
        </w:rPr>
        <w:lastRenderedPageBreak/>
        <w:t xml:space="preserve">решением (в отличие от практикума, служащего для иллюстрации тех или иных законов природы) и предполагающая наличие основных этапов, характерных для исследования в научной сфере. Исследовательские работы предполагают нормированные, исходя из принятых в науке традиций: постановку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 Любое исследование, неважно, в какой области естественных или гуманитарных наук оно выполняется, имеет подобную структуру. Такая цепочка является неотъемлемой принадлежностью исследовательской деятельности, нормой ее проведения. </w:t>
      </w:r>
    </w:p>
    <w:p w:rsidR="005C0A5F" w:rsidRPr="00F10876" w:rsidRDefault="005C0A5F" w:rsidP="00F10876">
      <w:pPr>
        <w:pStyle w:val="Default"/>
        <w:ind w:firstLine="708"/>
        <w:jc w:val="both"/>
        <w:rPr>
          <w:sz w:val="28"/>
          <w:szCs w:val="28"/>
        </w:rPr>
      </w:pPr>
      <w:r w:rsidRPr="00F10876">
        <w:rPr>
          <w:sz w:val="28"/>
          <w:szCs w:val="28"/>
        </w:rPr>
        <w:t xml:space="preserve">Проектная деятельность студентов — совместная учебно-познавательная, творческая или игровая деятельность, имеющая общую цель, согласованные методы, способы деятельности, направленная на достижение общего результата деятельности. 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(выработка концепции, определение целей и задач проекта, доступных и оптимальных ресурсов деятельности, создание плана, программ и организация деятельности по реализации проекта) и реализации проекта, включая его осмысление и рефлексию результатов деятельности. </w:t>
      </w:r>
    </w:p>
    <w:p w:rsidR="005C0A5F" w:rsidRPr="00F10876" w:rsidRDefault="005C0A5F" w:rsidP="00F10876">
      <w:pPr>
        <w:pStyle w:val="Default"/>
        <w:ind w:firstLine="708"/>
        <w:jc w:val="both"/>
        <w:rPr>
          <w:sz w:val="28"/>
          <w:szCs w:val="28"/>
        </w:rPr>
      </w:pPr>
      <w:r w:rsidRPr="00F10876">
        <w:rPr>
          <w:sz w:val="28"/>
          <w:szCs w:val="28"/>
        </w:rPr>
        <w:t xml:space="preserve">Проектно-исследовательская деятельность — деятельность по проектированию собственного исследования, предполагающая выделение целей и задач, выделение принципов отбора методик, планирование хода исследования, определение ожидаемых результатов, оценка реализуемости исследования, определение необходимых ресурсов. Является организационной рамкой исследования. </w:t>
      </w:r>
    </w:p>
    <w:p w:rsidR="005C0A5F" w:rsidRPr="00F10876" w:rsidRDefault="005C0A5F" w:rsidP="00F10876">
      <w:pPr>
        <w:pStyle w:val="Default"/>
        <w:jc w:val="both"/>
        <w:rPr>
          <w:sz w:val="28"/>
          <w:szCs w:val="28"/>
        </w:rPr>
      </w:pPr>
      <w:r w:rsidRPr="00F10876">
        <w:rPr>
          <w:sz w:val="28"/>
          <w:szCs w:val="28"/>
        </w:rPr>
        <w:t xml:space="preserve">Учебное исследование и научное исследование. </w:t>
      </w:r>
    </w:p>
    <w:p w:rsidR="005C0A5F" w:rsidRPr="00F10876" w:rsidRDefault="005C0A5F" w:rsidP="00F10876">
      <w:pPr>
        <w:pStyle w:val="Default"/>
        <w:ind w:firstLine="708"/>
        <w:jc w:val="both"/>
        <w:rPr>
          <w:sz w:val="28"/>
          <w:szCs w:val="28"/>
        </w:rPr>
      </w:pPr>
      <w:r w:rsidRPr="00F10876">
        <w:rPr>
          <w:sz w:val="28"/>
          <w:szCs w:val="28"/>
        </w:rPr>
        <w:t xml:space="preserve">Главным смыслом исследования в сфере образования есть то, что оно является учебным. Это означает, что его главной целью является развитие личности, а </w:t>
      </w:r>
      <w:proofErr w:type="gramStart"/>
      <w:r w:rsidRPr="00F10876">
        <w:rPr>
          <w:sz w:val="28"/>
          <w:szCs w:val="28"/>
        </w:rPr>
        <w:t>не получение</w:t>
      </w:r>
      <w:proofErr w:type="gramEnd"/>
      <w:r w:rsidRPr="00F10876">
        <w:rPr>
          <w:sz w:val="28"/>
          <w:szCs w:val="28"/>
        </w:rPr>
        <w:t xml:space="preserve"> объективно нового результата, как в «большой» науке. </w:t>
      </w:r>
      <w:proofErr w:type="gramStart"/>
      <w:r w:rsidRPr="00F10876">
        <w:rPr>
          <w:sz w:val="28"/>
          <w:szCs w:val="28"/>
        </w:rPr>
        <w:t xml:space="preserve">Если в науке главной целью является производство новых знаний, то в образовании цель исследовательской деятельности — в приобретении студентами функционального навыка исследования как универсального способа освоения действительности, развитии способности к исследовательскому типу мышления, активизации личностной позиции в образовательном процессе на основе приобретения субъективно новых знаний (т. е. самостоятельно получаемых знаний, являющихся новыми и личностно значимыми для конкретного студента). </w:t>
      </w:r>
      <w:proofErr w:type="gramEnd"/>
    </w:p>
    <w:p w:rsidR="005C0A5F" w:rsidRPr="00F10876" w:rsidRDefault="005C0A5F" w:rsidP="00F10876">
      <w:pPr>
        <w:pStyle w:val="Default"/>
        <w:ind w:firstLine="708"/>
        <w:jc w:val="both"/>
        <w:rPr>
          <w:sz w:val="28"/>
          <w:szCs w:val="28"/>
        </w:rPr>
      </w:pPr>
      <w:r w:rsidRPr="00F10876">
        <w:rPr>
          <w:sz w:val="28"/>
          <w:szCs w:val="28"/>
        </w:rPr>
        <w:t xml:space="preserve">Поэтому при организации образовательного процесса на основе исследовательской деятельности на первое место встает задача проектирования исследования. При проектировании исследовательской деятельности студента в качестве основы берется модель и методология исследования, разработанная и принятая в сфере науки за последние несколько столетий. Эта модель характеризуется наличием нескольких </w:t>
      </w:r>
      <w:r w:rsidRPr="00F10876">
        <w:rPr>
          <w:sz w:val="28"/>
          <w:szCs w:val="28"/>
        </w:rPr>
        <w:lastRenderedPageBreak/>
        <w:t xml:space="preserve">стандартных этапов, присутствующих в любом научном исследовании независимо от той предметной области, в которой оно развивается. При этом развитие исследовательской деятельности студентов нормируется выработанными научным сообществом традициями с учетом специфики учебного исследования — опыт, накопленный в научном сообществе, используется через задание системы норм деятельности. </w:t>
      </w:r>
    </w:p>
    <w:p w:rsidR="005C0A5F" w:rsidRPr="00F10876" w:rsidRDefault="005C0A5F" w:rsidP="00F10876">
      <w:pPr>
        <w:pStyle w:val="Default"/>
        <w:ind w:firstLine="708"/>
        <w:jc w:val="both"/>
        <w:rPr>
          <w:sz w:val="28"/>
          <w:szCs w:val="28"/>
        </w:rPr>
      </w:pPr>
      <w:r w:rsidRPr="00F10876">
        <w:rPr>
          <w:sz w:val="28"/>
          <w:szCs w:val="28"/>
        </w:rPr>
        <w:t xml:space="preserve">Развитие </w:t>
      </w:r>
      <w:proofErr w:type="gramStart"/>
      <w:r w:rsidRPr="00F10876">
        <w:rPr>
          <w:sz w:val="28"/>
          <w:szCs w:val="28"/>
        </w:rPr>
        <w:t>субъект-субъектных</w:t>
      </w:r>
      <w:proofErr w:type="gramEnd"/>
      <w:r w:rsidRPr="00F10876">
        <w:rPr>
          <w:sz w:val="28"/>
          <w:szCs w:val="28"/>
        </w:rPr>
        <w:t xml:space="preserve"> отношений при развитии исследовательской деятельности. В типичной образовательной ситуации, которая, как правило, определяет характер учебного процесса, реализуется стандартная позиционная схема «учитель» — «ученик». Первый транслирует знания, второй их усваивает; все это происходит в рамках отработанной классно-урочной схемы. При развитии исследовательской деятельности эти позиции сталкиваются с реалиями: нет готовых эталонов знания, а требуется самостоятельный анализ в каждой конкретной ситуации. Это инициирует начало эволюции от </w:t>
      </w:r>
      <w:proofErr w:type="gramStart"/>
      <w:r w:rsidRPr="00F10876">
        <w:rPr>
          <w:sz w:val="28"/>
          <w:szCs w:val="28"/>
        </w:rPr>
        <w:t>объект-субъектной</w:t>
      </w:r>
      <w:proofErr w:type="gramEnd"/>
      <w:r w:rsidRPr="00F10876">
        <w:rPr>
          <w:sz w:val="28"/>
          <w:szCs w:val="28"/>
        </w:rPr>
        <w:t xml:space="preserve"> парадигмы образовательной деятельности к ситуации совместного постижения окружающей действительности, выражением которой является пара «коллега-коллега». Вторая составляющая — «наставник-младший товарищ» предполагает ситуацию передачи навыков практической деятельности, связанных с освоением действительности от педагога, ими обладающего, к студенту. Эта передача происходит в тесном личностном контакте, что обуславливает высокий личный авторитет позиции «наставник» и специалиста, педагога, ее носителя. Главным результатом рассмотренной позиционной эволюции является расширение границ толерантности участников исследовательской деятельности. </w:t>
      </w:r>
    </w:p>
    <w:p w:rsidR="005C0A5F" w:rsidRPr="00F10876" w:rsidRDefault="005C0A5F" w:rsidP="00F10876">
      <w:pPr>
        <w:pStyle w:val="Default"/>
        <w:ind w:firstLine="708"/>
        <w:jc w:val="both"/>
        <w:rPr>
          <w:sz w:val="28"/>
          <w:szCs w:val="28"/>
        </w:rPr>
      </w:pPr>
      <w:r w:rsidRPr="00F10876">
        <w:rPr>
          <w:sz w:val="28"/>
          <w:szCs w:val="28"/>
        </w:rPr>
        <w:t xml:space="preserve">Самое решающее звено этой новации — учитель. Меняется роль учителя и не только в проектно-исследовательском обучении. Из носителя знаний и информации, всезнающего оракула, учитель превращается в организатора деятельности, консультанта и коллегу по решению проблемы, добыванию необходимых знаний и информации из различных (может быть и нетрадиционных) источников. Работа над учебным проектом или исследованием позволяет выстроить бесконфликтную педагогику, вместе с детьми вновь и вновь пережить вдохновение творчества, превратить процесс образовательный процесс из скучной принудиловки в результативную созидательную творческую работу. </w:t>
      </w:r>
    </w:p>
    <w:p w:rsidR="005C0A5F" w:rsidRPr="00F10876" w:rsidRDefault="005C0A5F" w:rsidP="00F10876">
      <w:pPr>
        <w:pStyle w:val="Default"/>
        <w:ind w:firstLine="708"/>
        <w:jc w:val="both"/>
        <w:rPr>
          <w:sz w:val="28"/>
          <w:szCs w:val="28"/>
        </w:rPr>
      </w:pPr>
      <w:r w:rsidRPr="00F10876">
        <w:rPr>
          <w:sz w:val="28"/>
          <w:szCs w:val="28"/>
        </w:rPr>
        <w:t xml:space="preserve">Учебный проект или исследование с точки зрения обучающегося — это возможность максимального раскрытия своего творческого потенциала. Это деятельность, позволит проявить себя индивидуально или в группе,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сформулированной зачастую самими учащимися в виде задачи, когда результат этой деятельности — найденный способ решения проблемы — носит практический характер, имеет важное прикладное значение и, что весьма важно, интересен и значим для самих открывателей. </w:t>
      </w:r>
    </w:p>
    <w:p w:rsidR="005C0A5F" w:rsidRPr="00F10876" w:rsidRDefault="005C0A5F" w:rsidP="00F10876">
      <w:pPr>
        <w:pStyle w:val="Default"/>
        <w:jc w:val="both"/>
        <w:rPr>
          <w:sz w:val="28"/>
          <w:szCs w:val="28"/>
        </w:rPr>
      </w:pPr>
      <w:r w:rsidRPr="00F10876">
        <w:rPr>
          <w:sz w:val="28"/>
          <w:szCs w:val="28"/>
        </w:rPr>
        <w:lastRenderedPageBreak/>
        <w:t xml:space="preserve">Учебный проект или исследование с точки зрения учителя — это интегративное дидактическое средство развития, обучения и воспитания, которое позволяет вырабатывать и развивать специфические умения и навыки проектирования и исследования у </w:t>
      </w:r>
      <w:proofErr w:type="gramStart"/>
      <w:r w:rsidRPr="00F10876">
        <w:rPr>
          <w:sz w:val="28"/>
          <w:szCs w:val="28"/>
        </w:rPr>
        <w:t>обучающихся</w:t>
      </w:r>
      <w:proofErr w:type="gramEnd"/>
      <w:r w:rsidRPr="00F10876">
        <w:rPr>
          <w:sz w:val="28"/>
          <w:szCs w:val="28"/>
        </w:rPr>
        <w:t xml:space="preserve">, а именно учить: </w:t>
      </w:r>
    </w:p>
    <w:p w:rsidR="005C0A5F" w:rsidRPr="00F10876" w:rsidRDefault="005C0A5F" w:rsidP="00F10876">
      <w:pPr>
        <w:pStyle w:val="Default"/>
        <w:jc w:val="both"/>
        <w:rPr>
          <w:sz w:val="28"/>
          <w:szCs w:val="28"/>
        </w:rPr>
      </w:pPr>
      <w:r w:rsidRPr="00F10876">
        <w:rPr>
          <w:sz w:val="28"/>
          <w:szCs w:val="28"/>
        </w:rPr>
        <w:t>-</w:t>
      </w:r>
      <w:proofErr w:type="spellStart"/>
      <w:r w:rsidRPr="00F10876">
        <w:rPr>
          <w:sz w:val="28"/>
          <w:szCs w:val="28"/>
        </w:rPr>
        <w:t>проблематизации</w:t>
      </w:r>
      <w:proofErr w:type="spellEnd"/>
      <w:r w:rsidRPr="00F10876">
        <w:rPr>
          <w:sz w:val="28"/>
          <w:szCs w:val="28"/>
        </w:rPr>
        <w:t xml:space="preserve"> (рассмотрению проблемного поля и выделению </w:t>
      </w:r>
      <w:proofErr w:type="spellStart"/>
      <w:r w:rsidRPr="00F10876">
        <w:rPr>
          <w:sz w:val="28"/>
          <w:szCs w:val="28"/>
        </w:rPr>
        <w:t>подпроблем</w:t>
      </w:r>
      <w:proofErr w:type="spellEnd"/>
      <w:r w:rsidRPr="00F10876">
        <w:rPr>
          <w:sz w:val="28"/>
          <w:szCs w:val="28"/>
        </w:rPr>
        <w:t xml:space="preserve">, формулированию ведущей проблемы и постановке задач, вытекающих из этой проблемы); </w:t>
      </w:r>
    </w:p>
    <w:p w:rsidR="005C0A5F" w:rsidRPr="00F10876" w:rsidRDefault="005C0A5F" w:rsidP="00F10876">
      <w:pPr>
        <w:pStyle w:val="Default"/>
        <w:jc w:val="both"/>
        <w:rPr>
          <w:sz w:val="28"/>
          <w:szCs w:val="28"/>
        </w:rPr>
      </w:pPr>
      <w:r w:rsidRPr="00F10876">
        <w:rPr>
          <w:sz w:val="28"/>
          <w:szCs w:val="28"/>
        </w:rPr>
        <w:t xml:space="preserve">-целеполаганию и планированию содержательной деятельности ученика; </w:t>
      </w:r>
    </w:p>
    <w:p w:rsidR="005C0A5F" w:rsidRPr="00F10876" w:rsidRDefault="005C0A5F" w:rsidP="00F10876">
      <w:pPr>
        <w:pStyle w:val="Default"/>
        <w:jc w:val="both"/>
        <w:rPr>
          <w:sz w:val="28"/>
          <w:szCs w:val="28"/>
        </w:rPr>
      </w:pPr>
      <w:r w:rsidRPr="00F10876">
        <w:rPr>
          <w:sz w:val="28"/>
          <w:szCs w:val="28"/>
        </w:rPr>
        <w:t xml:space="preserve">-самоанализу и рефлексии (результативности и успешности решения проблемы проекта); </w:t>
      </w:r>
    </w:p>
    <w:p w:rsidR="005C0A5F" w:rsidRPr="00F10876" w:rsidRDefault="005C0A5F" w:rsidP="00F10876">
      <w:pPr>
        <w:pStyle w:val="Default"/>
        <w:jc w:val="both"/>
        <w:rPr>
          <w:sz w:val="28"/>
          <w:szCs w:val="28"/>
        </w:rPr>
      </w:pPr>
      <w:r w:rsidRPr="00F10876">
        <w:rPr>
          <w:sz w:val="28"/>
          <w:szCs w:val="28"/>
        </w:rPr>
        <w:t xml:space="preserve">-представление результатов своей деятельности и хода работы; </w:t>
      </w:r>
    </w:p>
    <w:p w:rsidR="005C0A5F" w:rsidRPr="00F10876" w:rsidRDefault="005C0A5F" w:rsidP="00F10876">
      <w:pPr>
        <w:pStyle w:val="Default"/>
        <w:jc w:val="both"/>
        <w:rPr>
          <w:sz w:val="28"/>
          <w:szCs w:val="28"/>
        </w:rPr>
      </w:pPr>
      <w:r w:rsidRPr="00F10876">
        <w:rPr>
          <w:sz w:val="28"/>
          <w:szCs w:val="28"/>
        </w:rPr>
        <w:t xml:space="preserve">-презентации в различных формах, с использованием специально подготовленный продукт проектирования (макета, плаката, компьютерной презентации, чертежей, моделей, театрализации, видео, аудио и сценических представлений и др.); </w:t>
      </w:r>
    </w:p>
    <w:p w:rsidR="005C0A5F" w:rsidRPr="00F10876" w:rsidRDefault="005C0A5F" w:rsidP="00F10876">
      <w:pPr>
        <w:pStyle w:val="Default"/>
        <w:jc w:val="both"/>
        <w:rPr>
          <w:sz w:val="28"/>
          <w:szCs w:val="28"/>
        </w:rPr>
      </w:pPr>
      <w:r w:rsidRPr="00F10876">
        <w:rPr>
          <w:sz w:val="28"/>
          <w:szCs w:val="28"/>
        </w:rPr>
        <w:t xml:space="preserve">-поиску и отбору актуальной информации и усвоению необходимого знания; </w:t>
      </w:r>
    </w:p>
    <w:p w:rsidR="005C0A5F" w:rsidRPr="00F10876" w:rsidRDefault="005C0A5F" w:rsidP="00F10876">
      <w:pPr>
        <w:pStyle w:val="Default"/>
        <w:jc w:val="both"/>
        <w:rPr>
          <w:sz w:val="28"/>
          <w:szCs w:val="28"/>
        </w:rPr>
      </w:pPr>
      <w:r w:rsidRPr="00F10876">
        <w:rPr>
          <w:sz w:val="28"/>
          <w:szCs w:val="28"/>
        </w:rPr>
        <w:t xml:space="preserve">-практическому применению знаний в различных, в том числе и нетиповых, ситуациях; </w:t>
      </w:r>
    </w:p>
    <w:p w:rsidR="005C0A5F" w:rsidRPr="00F10876" w:rsidRDefault="005C0A5F" w:rsidP="00F10876">
      <w:pPr>
        <w:pStyle w:val="Default"/>
        <w:jc w:val="both"/>
        <w:rPr>
          <w:sz w:val="28"/>
          <w:szCs w:val="28"/>
        </w:rPr>
      </w:pPr>
      <w:r w:rsidRPr="00F10876">
        <w:rPr>
          <w:sz w:val="28"/>
          <w:szCs w:val="28"/>
        </w:rPr>
        <w:t xml:space="preserve">-выбору, освоению и использованию подходящей технологии изготовления продукта проектирования; </w:t>
      </w:r>
    </w:p>
    <w:p w:rsidR="005C0A5F" w:rsidRPr="00F10876" w:rsidRDefault="005C0A5F" w:rsidP="00F10876">
      <w:pPr>
        <w:pStyle w:val="Default"/>
        <w:jc w:val="both"/>
        <w:rPr>
          <w:sz w:val="28"/>
          <w:szCs w:val="28"/>
        </w:rPr>
      </w:pPr>
      <w:r w:rsidRPr="00F10876">
        <w:rPr>
          <w:sz w:val="28"/>
          <w:szCs w:val="28"/>
        </w:rPr>
        <w:t xml:space="preserve">-проведению исследования (анализу, синтезу, выдвижению гипотезы, детализации и обобщению). </w:t>
      </w:r>
    </w:p>
    <w:p w:rsidR="005C0A5F" w:rsidRPr="00F10876" w:rsidRDefault="005C0A5F" w:rsidP="00F10876">
      <w:pPr>
        <w:pStyle w:val="Default"/>
        <w:jc w:val="both"/>
        <w:rPr>
          <w:sz w:val="28"/>
          <w:szCs w:val="28"/>
        </w:rPr>
      </w:pPr>
      <w:r w:rsidRPr="00F10876">
        <w:rPr>
          <w:sz w:val="28"/>
          <w:szCs w:val="28"/>
        </w:rPr>
        <w:t xml:space="preserve">Овладение самостоятельной проектной и исследовательской деятельностью обучающимися в образовательном учреждении должно быть выстроено в виде целенаправленной систематической работы на всех ступенях образования. </w:t>
      </w:r>
    </w:p>
    <w:p w:rsidR="005C0A5F" w:rsidRPr="00F10876" w:rsidRDefault="005C0A5F" w:rsidP="00F10876">
      <w:pPr>
        <w:pStyle w:val="Default"/>
        <w:jc w:val="both"/>
        <w:rPr>
          <w:sz w:val="28"/>
          <w:szCs w:val="28"/>
        </w:rPr>
      </w:pPr>
      <w:r w:rsidRPr="00F10876">
        <w:rPr>
          <w:sz w:val="28"/>
          <w:szCs w:val="28"/>
        </w:rPr>
        <w:t xml:space="preserve">Отличие исследовательской деятельности </w:t>
      </w:r>
      <w:proofErr w:type="gramStart"/>
      <w:r w:rsidRPr="00F10876">
        <w:rPr>
          <w:sz w:val="28"/>
          <w:szCs w:val="28"/>
        </w:rPr>
        <w:t>от</w:t>
      </w:r>
      <w:proofErr w:type="gramEnd"/>
      <w:r w:rsidRPr="00F10876">
        <w:rPr>
          <w:sz w:val="28"/>
          <w:szCs w:val="28"/>
        </w:rPr>
        <w:t xml:space="preserve"> проектной и конструктивной. </w:t>
      </w:r>
    </w:p>
    <w:p w:rsidR="005C0A5F" w:rsidRPr="00F10876" w:rsidRDefault="005C0A5F" w:rsidP="00F10876">
      <w:pPr>
        <w:pStyle w:val="Default"/>
        <w:ind w:firstLine="708"/>
        <w:jc w:val="both"/>
        <w:rPr>
          <w:sz w:val="28"/>
          <w:szCs w:val="28"/>
        </w:rPr>
      </w:pPr>
      <w:r w:rsidRPr="00F10876">
        <w:rPr>
          <w:sz w:val="28"/>
          <w:szCs w:val="28"/>
        </w:rPr>
        <w:t xml:space="preserve">Главным результатом исследовательской деятельности является интеллектуальный продукт, устанавливающий ту или иную истину в результате процедуры исследования и представленный в стандартном виде. Необходимо подчеркнуть </w:t>
      </w:r>
      <w:proofErr w:type="spellStart"/>
      <w:r w:rsidRPr="00F10876">
        <w:rPr>
          <w:sz w:val="28"/>
          <w:szCs w:val="28"/>
        </w:rPr>
        <w:t>самоценность</w:t>
      </w:r>
      <w:proofErr w:type="spellEnd"/>
      <w:r w:rsidRPr="00F10876">
        <w:rPr>
          <w:sz w:val="28"/>
          <w:szCs w:val="28"/>
        </w:rPr>
        <w:t xml:space="preserve"> достижения истины в исследовании как его главного продукта. Часто в условиях конкурсов и конференций можно встретить требования практической значимости, применимости результатов исследования, характеристику социального эффекта исследования (например, природоохранный эффект). Такая деятельность, хотя часто называется организаторами исследовательской, преследует иные цели (сами по себе не менее значимые) — социализации, наработки социальной практики средствами исследовательской деятельности. </w:t>
      </w:r>
    </w:p>
    <w:p w:rsidR="005C0A5F" w:rsidRPr="00F10876" w:rsidRDefault="005C0A5F" w:rsidP="00F10876">
      <w:pPr>
        <w:pStyle w:val="Default"/>
        <w:ind w:firstLine="708"/>
        <w:jc w:val="both"/>
        <w:rPr>
          <w:sz w:val="28"/>
          <w:szCs w:val="28"/>
        </w:rPr>
      </w:pPr>
      <w:bookmarkStart w:id="0" w:name="_GoBack"/>
      <w:bookmarkEnd w:id="0"/>
      <w:proofErr w:type="gramStart"/>
      <w:r w:rsidRPr="00F10876">
        <w:rPr>
          <w:sz w:val="28"/>
          <w:szCs w:val="28"/>
        </w:rPr>
        <w:t>При оценке успешности обучающегося в проекте или исследовании необходимо понимать, что самой значимой оценкой для него является</w:t>
      </w:r>
      <w:proofErr w:type="gramEnd"/>
      <w:r w:rsidRPr="00F10876">
        <w:rPr>
          <w:sz w:val="28"/>
          <w:szCs w:val="28"/>
        </w:rPr>
        <w:t xml:space="preserve"> общественное признание состоятельности (успешности, результативности). Положительной оценки достоин любой уровень достигнутых результатов. Оценивание степени </w:t>
      </w:r>
      <w:proofErr w:type="spellStart"/>
      <w:r w:rsidRPr="00F10876">
        <w:rPr>
          <w:sz w:val="28"/>
          <w:szCs w:val="28"/>
        </w:rPr>
        <w:t>сформированности</w:t>
      </w:r>
      <w:proofErr w:type="spellEnd"/>
      <w:r w:rsidRPr="00F10876">
        <w:rPr>
          <w:sz w:val="28"/>
          <w:szCs w:val="28"/>
        </w:rPr>
        <w:t xml:space="preserve"> умений и навыков проектной и исследовательской деятельности важно для учителя, работающего над формированием соответствующей компетентности </w:t>
      </w:r>
      <w:proofErr w:type="gramStart"/>
      <w:r w:rsidRPr="00F10876">
        <w:rPr>
          <w:sz w:val="28"/>
          <w:szCs w:val="28"/>
        </w:rPr>
        <w:t>у</w:t>
      </w:r>
      <w:proofErr w:type="gramEnd"/>
      <w:r w:rsidRPr="00F10876">
        <w:rPr>
          <w:sz w:val="28"/>
          <w:szCs w:val="28"/>
        </w:rPr>
        <w:t xml:space="preserve"> обучающегося. </w:t>
      </w:r>
    </w:p>
    <w:p w:rsidR="005C0A5F" w:rsidRPr="00F10876" w:rsidRDefault="005C0A5F" w:rsidP="00F10876">
      <w:pPr>
        <w:pStyle w:val="Default"/>
        <w:pageBreakBefore/>
        <w:jc w:val="both"/>
        <w:rPr>
          <w:sz w:val="28"/>
          <w:szCs w:val="28"/>
        </w:rPr>
      </w:pPr>
      <w:r w:rsidRPr="00F10876">
        <w:rPr>
          <w:b/>
          <w:bCs/>
          <w:sz w:val="28"/>
          <w:szCs w:val="28"/>
        </w:rPr>
        <w:lastRenderedPageBreak/>
        <w:t xml:space="preserve">Литература </w:t>
      </w:r>
    </w:p>
    <w:p w:rsidR="005C0A5F" w:rsidRPr="00F10876" w:rsidRDefault="005C0A5F" w:rsidP="00F10876">
      <w:pPr>
        <w:pStyle w:val="Default"/>
        <w:spacing w:after="27"/>
        <w:jc w:val="both"/>
        <w:rPr>
          <w:sz w:val="28"/>
          <w:szCs w:val="28"/>
        </w:rPr>
      </w:pPr>
      <w:r w:rsidRPr="00F10876">
        <w:rPr>
          <w:sz w:val="28"/>
          <w:szCs w:val="28"/>
        </w:rPr>
        <w:t xml:space="preserve">1. Громыко, Ю. В. Понятие и проект в теории развивающего образования В. В. Давыдова / Ю.В. Громыко. </w:t>
      </w:r>
      <w:proofErr w:type="spellStart"/>
      <w:r w:rsidRPr="00F10876">
        <w:rPr>
          <w:sz w:val="28"/>
          <w:szCs w:val="28"/>
        </w:rPr>
        <w:t>Изв</w:t>
      </w:r>
      <w:proofErr w:type="spellEnd"/>
      <w:r w:rsidRPr="00F10876">
        <w:rPr>
          <w:sz w:val="28"/>
          <w:szCs w:val="28"/>
        </w:rPr>
        <w:t xml:space="preserve">. </w:t>
      </w:r>
      <w:proofErr w:type="spellStart"/>
      <w:r w:rsidRPr="00F10876">
        <w:rPr>
          <w:sz w:val="28"/>
          <w:szCs w:val="28"/>
        </w:rPr>
        <w:t>Рос</w:t>
      </w:r>
      <w:proofErr w:type="gramStart"/>
      <w:r w:rsidRPr="00F10876">
        <w:rPr>
          <w:sz w:val="28"/>
          <w:szCs w:val="28"/>
        </w:rPr>
        <w:t>.а</w:t>
      </w:r>
      <w:proofErr w:type="gramEnd"/>
      <w:r w:rsidRPr="00F10876">
        <w:rPr>
          <w:sz w:val="28"/>
          <w:szCs w:val="28"/>
        </w:rPr>
        <w:t>кад</w:t>
      </w:r>
      <w:proofErr w:type="spellEnd"/>
      <w:r w:rsidRPr="00F10876">
        <w:rPr>
          <w:sz w:val="28"/>
          <w:szCs w:val="28"/>
        </w:rPr>
        <w:t xml:space="preserve">. образования.- 2014.- N 2.- C. 36-43 </w:t>
      </w:r>
    </w:p>
    <w:p w:rsidR="005C0A5F" w:rsidRPr="00F10876" w:rsidRDefault="005C0A5F" w:rsidP="00F10876">
      <w:pPr>
        <w:pStyle w:val="Default"/>
        <w:spacing w:after="27"/>
        <w:jc w:val="both"/>
        <w:rPr>
          <w:sz w:val="28"/>
          <w:szCs w:val="28"/>
        </w:rPr>
      </w:pPr>
      <w:r w:rsidRPr="00F10876">
        <w:rPr>
          <w:sz w:val="28"/>
          <w:szCs w:val="28"/>
        </w:rPr>
        <w:t xml:space="preserve">2. </w:t>
      </w:r>
      <w:proofErr w:type="spellStart"/>
      <w:r w:rsidRPr="00F10876">
        <w:rPr>
          <w:sz w:val="28"/>
          <w:szCs w:val="28"/>
        </w:rPr>
        <w:t>Гузеев</w:t>
      </w:r>
      <w:proofErr w:type="spellEnd"/>
      <w:r w:rsidRPr="00F10876">
        <w:rPr>
          <w:sz w:val="28"/>
          <w:szCs w:val="28"/>
        </w:rPr>
        <w:t xml:space="preserve">, В. В. «Метод проектов» как частный случай интегративной технологии обучения.//Директор школы, № 6, 2015 </w:t>
      </w:r>
    </w:p>
    <w:p w:rsidR="005C0A5F" w:rsidRPr="00F10876" w:rsidRDefault="005C0A5F" w:rsidP="00F10876">
      <w:pPr>
        <w:pStyle w:val="Default"/>
        <w:spacing w:after="27"/>
        <w:jc w:val="both"/>
        <w:rPr>
          <w:sz w:val="28"/>
          <w:szCs w:val="28"/>
        </w:rPr>
      </w:pPr>
      <w:r w:rsidRPr="00F10876">
        <w:rPr>
          <w:sz w:val="28"/>
          <w:szCs w:val="28"/>
        </w:rPr>
        <w:t xml:space="preserve">3. Новикова, Т. Проектные технологии на уроках и во внеурочной деятельности. / Т. Новикова. Народное образование, № 7, 2000, с 151-157 </w:t>
      </w:r>
    </w:p>
    <w:p w:rsidR="005C0A5F" w:rsidRPr="00F10876" w:rsidRDefault="005C0A5F" w:rsidP="00F10876">
      <w:pPr>
        <w:pStyle w:val="Default"/>
        <w:spacing w:after="27"/>
        <w:jc w:val="both"/>
        <w:rPr>
          <w:sz w:val="28"/>
          <w:szCs w:val="28"/>
        </w:rPr>
      </w:pPr>
      <w:r w:rsidRPr="00F10876">
        <w:rPr>
          <w:sz w:val="28"/>
          <w:szCs w:val="28"/>
        </w:rPr>
        <w:t xml:space="preserve">4. </w:t>
      </w:r>
      <w:proofErr w:type="spellStart"/>
      <w:r w:rsidRPr="00F10876">
        <w:rPr>
          <w:sz w:val="28"/>
          <w:szCs w:val="28"/>
        </w:rPr>
        <w:t>Полат</w:t>
      </w:r>
      <w:proofErr w:type="spellEnd"/>
      <w:r w:rsidRPr="00F10876">
        <w:rPr>
          <w:sz w:val="28"/>
          <w:szCs w:val="28"/>
        </w:rPr>
        <w:t>, Е.С. Новые педагогические и информационные технологии в системе образования. Учеб</w:t>
      </w:r>
      <w:proofErr w:type="gramStart"/>
      <w:r w:rsidRPr="00F10876">
        <w:rPr>
          <w:sz w:val="28"/>
          <w:szCs w:val="28"/>
        </w:rPr>
        <w:t>.</w:t>
      </w:r>
      <w:proofErr w:type="gramEnd"/>
      <w:r w:rsidRPr="00F10876">
        <w:rPr>
          <w:sz w:val="28"/>
          <w:szCs w:val="28"/>
        </w:rPr>
        <w:t xml:space="preserve"> </w:t>
      </w:r>
      <w:proofErr w:type="gramStart"/>
      <w:r w:rsidRPr="00F10876">
        <w:rPr>
          <w:sz w:val="28"/>
          <w:szCs w:val="28"/>
        </w:rPr>
        <w:t>п</w:t>
      </w:r>
      <w:proofErr w:type="gramEnd"/>
      <w:r w:rsidRPr="00F10876">
        <w:rPr>
          <w:sz w:val="28"/>
          <w:szCs w:val="28"/>
        </w:rPr>
        <w:t xml:space="preserve">особие для студ. </w:t>
      </w:r>
      <w:proofErr w:type="spellStart"/>
      <w:r w:rsidRPr="00F10876">
        <w:rPr>
          <w:sz w:val="28"/>
          <w:szCs w:val="28"/>
        </w:rPr>
        <w:t>пед</w:t>
      </w:r>
      <w:proofErr w:type="spellEnd"/>
      <w:r w:rsidRPr="00F10876">
        <w:rPr>
          <w:sz w:val="28"/>
          <w:szCs w:val="28"/>
        </w:rPr>
        <w:t xml:space="preserve">. вузов и системы </w:t>
      </w:r>
      <w:proofErr w:type="spellStart"/>
      <w:r w:rsidRPr="00F10876">
        <w:rPr>
          <w:sz w:val="28"/>
          <w:szCs w:val="28"/>
        </w:rPr>
        <w:t>повыш</w:t>
      </w:r>
      <w:proofErr w:type="spellEnd"/>
      <w:r w:rsidRPr="00F10876">
        <w:rPr>
          <w:sz w:val="28"/>
          <w:szCs w:val="28"/>
        </w:rPr>
        <w:t xml:space="preserve">. </w:t>
      </w:r>
      <w:proofErr w:type="spellStart"/>
      <w:r w:rsidRPr="00F10876">
        <w:rPr>
          <w:sz w:val="28"/>
          <w:szCs w:val="28"/>
        </w:rPr>
        <w:t>квалиф</w:t>
      </w:r>
      <w:proofErr w:type="spellEnd"/>
      <w:r w:rsidRPr="00F10876">
        <w:rPr>
          <w:sz w:val="28"/>
          <w:szCs w:val="28"/>
        </w:rPr>
        <w:t xml:space="preserve">. </w:t>
      </w:r>
      <w:proofErr w:type="spellStart"/>
      <w:r w:rsidRPr="00F10876">
        <w:rPr>
          <w:sz w:val="28"/>
          <w:szCs w:val="28"/>
        </w:rPr>
        <w:t>пед</w:t>
      </w:r>
      <w:proofErr w:type="spellEnd"/>
      <w:r w:rsidRPr="00F10876">
        <w:rPr>
          <w:sz w:val="28"/>
          <w:szCs w:val="28"/>
        </w:rPr>
        <w:t xml:space="preserve">. кадров/ Е.С. </w:t>
      </w:r>
      <w:proofErr w:type="spellStart"/>
      <w:r w:rsidRPr="00F10876">
        <w:rPr>
          <w:sz w:val="28"/>
          <w:szCs w:val="28"/>
        </w:rPr>
        <w:t>Полат</w:t>
      </w:r>
      <w:proofErr w:type="spellEnd"/>
      <w:r w:rsidRPr="00F10876">
        <w:rPr>
          <w:sz w:val="28"/>
          <w:szCs w:val="28"/>
        </w:rPr>
        <w:t xml:space="preserve">. — М.,: Издательский центр «Академия», 2009, — 224 с. </w:t>
      </w:r>
    </w:p>
    <w:p w:rsidR="005C0A5F" w:rsidRPr="00F10876" w:rsidRDefault="005C0A5F" w:rsidP="00F10876">
      <w:pPr>
        <w:pStyle w:val="Default"/>
        <w:spacing w:after="27"/>
        <w:jc w:val="both"/>
        <w:rPr>
          <w:sz w:val="28"/>
          <w:szCs w:val="28"/>
        </w:rPr>
      </w:pPr>
      <w:r w:rsidRPr="00F10876">
        <w:rPr>
          <w:sz w:val="28"/>
          <w:szCs w:val="28"/>
        </w:rPr>
        <w:t xml:space="preserve">5. Пахомова, Н. Ю. Метод проектов. / Н.Ю. Пахомов. Информатика и образование. Международный специальный выпуск журнала: Технологическое образование. 2006. </w:t>
      </w:r>
    </w:p>
    <w:p w:rsidR="005C0A5F" w:rsidRPr="00F10876" w:rsidRDefault="005C0A5F" w:rsidP="00F10876">
      <w:pPr>
        <w:pStyle w:val="Default"/>
        <w:spacing w:after="27"/>
        <w:jc w:val="both"/>
        <w:rPr>
          <w:sz w:val="28"/>
          <w:szCs w:val="28"/>
        </w:rPr>
      </w:pPr>
      <w:r w:rsidRPr="00F10876">
        <w:rPr>
          <w:sz w:val="28"/>
          <w:szCs w:val="28"/>
        </w:rPr>
        <w:t xml:space="preserve">6. Пахомова, Н. Ю. Метод учебных проектов в образовательном учреждении: Пособие для учителей и студентов педагогических вузов./ Н.Ю. Пахомов. — М.: АРКТИ, 2013. — 112с. </w:t>
      </w:r>
    </w:p>
    <w:p w:rsidR="005C0A5F" w:rsidRPr="00F10876" w:rsidRDefault="005C0A5F" w:rsidP="00F10876">
      <w:pPr>
        <w:pStyle w:val="Default"/>
        <w:spacing w:after="27"/>
        <w:jc w:val="both"/>
        <w:rPr>
          <w:sz w:val="28"/>
          <w:szCs w:val="28"/>
        </w:rPr>
      </w:pPr>
      <w:r w:rsidRPr="00F10876">
        <w:rPr>
          <w:sz w:val="28"/>
          <w:szCs w:val="28"/>
        </w:rPr>
        <w:t xml:space="preserve">7. Развитие исследовательской деятельности учащихся. Методический сборник. — М.: Народное образование, 2001. — 272 с. </w:t>
      </w:r>
    </w:p>
    <w:p w:rsidR="005C0A5F" w:rsidRPr="00F10876" w:rsidRDefault="005C0A5F" w:rsidP="00F10876">
      <w:pPr>
        <w:pStyle w:val="Default"/>
        <w:jc w:val="both"/>
        <w:rPr>
          <w:sz w:val="28"/>
          <w:szCs w:val="28"/>
        </w:rPr>
      </w:pPr>
      <w:r w:rsidRPr="00F10876">
        <w:rPr>
          <w:sz w:val="28"/>
          <w:szCs w:val="28"/>
        </w:rPr>
        <w:t xml:space="preserve">8. </w:t>
      </w:r>
      <w:proofErr w:type="spellStart"/>
      <w:r w:rsidRPr="00F10876">
        <w:rPr>
          <w:sz w:val="28"/>
          <w:szCs w:val="28"/>
        </w:rPr>
        <w:t>Чечель</w:t>
      </w:r>
      <w:proofErr w:type="spellEnd"/>
      <w:r w:rsidRPr="00F10876">
        <w:rPr>
          <w:sz w:val="28"/>
          <w:szCs w:val="28"/>
        </w:rPr>
        <w:t xml:space="preserve">, И. Д. Управление исследовательской деятельностью педагога и учащегося в современной школе. / И.Д. </w:t>
      </w:r>
      <w:proofErr w:type="spellStart"/>
      <w:r w:rsidRPr="00F10876">
        <w:rPr>
          <w:sz w:val="28"/>
          <w:szCs w:val="28"/>
        </w:rPr>
        <w:t>Чечель</w:t>
      </w:r>
      <w:proofErr w:type="spellEnd"/>
      <w:r w:rsidRPr="00F10876">
        <w:rPr>
          <w:sz w:val="28"/>
          <w:szCs w:val="28"/>
        </w:rPr>
        <w:t xml:space="preserve">. — М.: Сентябрь, 2008 </w:t>
      </w:r>
    </w:p>
    <w:p w:rsidR="005C0A5F" w:rsidRPr="00F10876" w:rsidRDefault="005C0A5F" w:rsidP="00F10876">
      <w:pPr>
        <w:pStyle w:val="Default"/>
        <w:jc w:val="both"/>
        <w:rPr>
          <w:sz w:val="28"/>
          <w:szCs w:val="28"/>
        </w:rPr>
      </w:pPr>
    </w:p>
    <w:p w:rsidR="00F02332" w:rsidRPr="00F10876" w:rsidRDefault="00F02332" w:rsidP="00F10876">
      <w:pPr>
        <w:jc w:val="both"/>
        <w:rPr>
          <w:sz w:val="28"/>
          <w:szCs w:val="28"/>
        </w:rPr>
      </w:pPr>
    </w:p>
    <w:sectPr w:rsidR="00F02332" w:rsidRPr="00F10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EC51"/>
    <w:multiLevelType w:val="hybridMultilevel"/>
    <w:tmpl w:val="4CA8EE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C60"/>
    <w:rsid w:val="004F2C60"/>
    <w:rsid w:val="005C0A5F"/>
    <w:rsid w:val="00A8469D"/>
    <w:rsid w:val="00F02332"/>
    <w:rsid w:val="00F10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0A5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0A5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1853</Words>
  <Characters>10566</Characters>
  <Application>Microsoft Office Word</Application>
  <DocSecurity>0</DocSecurity>
  <Lines>88</Lines>
  <Paragraphs>24</Paragraphs>
  <ScaleCrop>false</ScaleCrop>
  <Company/>
  <LinksUpToDate>false</LinksUpToDate>
  <CharactersWithSpaces>12395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2019-02-22T08:32:00Z</dcterms:created>
  <dcterms:modified xsi:type="dcterms:W3CDTF">2019-06-13T06:28:00Z</dcterms:modified>
</cp:coreProperties>
</file>