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69" w:rsidRPr="00A93369" w:rsidRDefault="00565AC6" w:rsidP="00A933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A93369" w:rsidRPr="00A93369">
        <w:rPr>
          <w:rFonts w:ascii="Times New Roman" w:hAnsi="Times New Roman" w:cs="Times New Roman"/>
          <w:sz w:val="36"/>
          <w:szCs w:val="36"/>
        </w:rPr>
        <w:t xml:space="preserve">Инновационная </w:t>
      </w:r>
      <w:r>
        <w:rPr>
          <w:rFonts w:ascii="Times New Roman" w:hAnsi="Times New Roman" w:cs="Times New Roman"/>
          <w:sz w:val="36"/>
          <w:szCs w:val="36"/>
        </w:rPr>
        <w:t>в ДОУ»</w:t>
      </w:r>
    </w:p>
    <w:p w:rsidR="00A93369" w:rsidRDefault="00A93369" w:rsidP="00A93369"/>
    <w:p w:rsidR="004D28B2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системы дошкольного образования.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Что же такое «Инновационная деятельность»?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эффективности».</w:t>
      </w:r>
      <w:r>
        <w:rPr>
          <w:rFonts w:ascii="Times New Roman" w:hAnsi="Times New Roman" w:cs="Times New Roman"/>
          <w:sz w:val="28"/>
          <w:szCs w:val="28"/>
        </w:rPr>
        <w:br/>
      </w:r>
      <w:r w:rsidRPr="00A93369">
        <w:rPr>
          <w:rFonts w:ascii="Times New Roman" w:hAnsi="Times New Roman" w:cs="Times New Roman"/>
          <w:sz w:val="28"/>
          <w:szCs w:val="28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 к преобразованиям, изменениям в образе деятельности, стиле мышления, который с этими новшествами связан».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lastRenderedPageBreak/>
        <w:t>Под готовностью педагога к инновационной деятельности принято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36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9336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93369">
        <w:rPr>
          <w:rFonts w:ascii="Times New Roman" w:hAnsi="Times New Roman" w:cs="Times New Roman"/>
          <w:sz w:val="28"/>
          <w:szCs w:val="28"/>
        </w:rPr>
        <w:t xml:space="preserve"> необходимых для этой деятельности личностных (большая работоспособность, умение выдерживать действие сильных раздражителей, высокий эмоциональный статус, готовность к творчеству) и специальных 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В основе методико-ориентированных инновационных процессов лежат реализации той или иной образовательной технологии и методики, например: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применение современных информационных технологий;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применение принципа интеграции содержания образования;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развивающее обучение;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дифференцированное обучение;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проектное обучение;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программированное обучение;</w:t>
      </w:r>
    </w:p>
    <w:p w:rsid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- модульное обучение.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9">
        <w:rPr>
          <w:rFonts w:ascii="Times New Roman" w:hAnsi="Times New Roman" w:cs="Times New Roman"/>
          <w:b/>
          <w:sz w:val="28"/>
          <w:szCs w:val="28"/>
        </w:rPr>
        <w:t>Новые задачи профессиональной педагогической деятельности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9">
        <w:rPr>
          <w:rFonts w:ascii="Times New Roman" w:hAnsi="Times New Roman" w:cs="Times New Roman"/>
          <w:b/>
          <w:sz w:val="28"/>
          <w:szCs w:val="28"/>
        </w:rPr>
        <w:t>Владение новыми технологиями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 и</w:t>
      </w:r>
      <w:r w:rsidRPr="00A93369">
        <w:rPr>
          <w:rFonts w:ascii="Times New Roman" w:hAnsi="Times New Roman" w:cs="Times New Roman"/>
          <w:sz w:val="28"/>
          <w:szCs w:val="28"/>
        </w:rPr>
        <w:t>спользование современные образовательных технологий, в том числе дистанционных,  информационных, при проведении диагностической, консультативной, коррекционной и реабилитационной работы,  а также цифр</w:t>
      </w:r>
      <w:r>
        <w:rPr>
          <w:rFonts w:ascii="Times New Roman" w:hAnsi="Times New Roman" w:cs="Times New Roman"/>
          <w:sz w:val="28"/>
          <w:szCs w:val="28"/>
        </w:rPr>
        <w:t>овых  образовательных  ресурсов;</w:t>
      </w:r>
      <w:proofErr w:type="gramEnd"/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</w:t>
      </w:r>
      <w:r w:rsidRPr="00A93369">
        <w:rPr>
          <w:rFonts w:ascii="Times New Roman" w:hAnsi="Times New Roman" w:cs="Times New Roman"/>
          <w:sz w:val="28"/>
          <w:szCs w:val="28"/>
        </w:rPr>
        <w:t>спользование современных педагогических технологий: продуктивного, дифференцированного, развивающего обучения,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-у</w:t>
      </w:r>
      <w:r w:rsidRPr="00A93369">
        <w:rPr>
          <w:rFonts w:ascii="Times New Roman" w:hAnsi="Times New Roman" w:cs="Times New Roman"/>
          <w:sz w:val="28"/>
          <w:szCs w:val="28"/>
        </w:rPr>
        <w:t>мение работать с персональным компьютером, электронной почтой и браузерами, мультимедийным оборудованием.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9">
        <w:rPr>
          <w:rFonts w:ascii="Times New Roman" w:hAnsi="Times New Roman" w:cs="Times New Roman"/>
          <w:b/>
          <w:sz w:val="28"/>
          <w:szCs w:val="28"/>
        </w:rPr>
        <w:t>Коммуникативные  умения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3369">
        <w:rPr>
          <w:rFonts w:ascii="Times New Roman" w:hAnsi="Times New Roman" w:cs="Times New Roman"/>
          <w:sz w:val="28"/>
          <w:szCs w:val="28"/>
        </w:rPr>
        <w:t>владение методами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3369">
        <w:rPr>
          <w:rFonts w:ascii="Times New Roman" w:hAnsi="Times New Roman" w:cs="Times New Roman"/>
          <w:sz w:val="28"/>
          <w:szCs w:val="28"/>
        </w:rPr>
        <w:t>владение технологиями диагностики причин конфликтных ситуаций, их профилактики и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9">
        <w:rPr>
          <w:rFonts w:ascii="Times New Roman" w:hAnsi="Times New Roman" w:cs="Times New Roman"/>
          <w:b/>
          <w:sz w:val="28"/>
          <w:szCs w:val="28"/>
        </w:rPr>
        <w:t>Правовые знания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3369">
        <w:rPr>
          <w:rFonts w:ascii="Times New Roman" w:hAnsi="Times New Roman" w:cs="Times New Roman"/>
          <w:sz w:val="28"/>
          <w:szCs w:val="28"/>
        </w:rPr>
        <w:t>приоритетные направлений развития образовательной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369" w:rsidRPr="00A93369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3369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регламентирующие образовательную деятельность.</w:t>
      </w:r>
    </w:p>
    <w:p w:rsidR="0017074F" w:rsidRDefault="00A93369" w:rsidP="00A93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69">
        <w:rPr>
          <w:rFonts w:ascii="Times New Roman" w:hAnsi="Times New Roman" w:cs="Times New Roman"/>
          <w:sz w:val="28"/>
          <w:szCs w:val="28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17074F" w:rsidRPr="0017074F" w:rsidRDefault="0017074F" w:rsidP="0017074F">
      <w:pPr>
        <w:pStyle w:val="a3"/>
        <w:spacing w:line="317" w:lineRule="atLeast"/>
        <w:jc w:val="center"/>
        <w:rPr>
          <w:rFonts w:ascii="Tahoma" w:hAnsi="Tahoma" w:cs="Tahoma"/>
          <w:b/>
          <w:i/>
          <w:color w:val="000000"/>
          <w:sz w:val="28"/>
          <w:szCs w:val="28"/>
        </w:rPr>
      </w:pPr>
      <w:r w:rsidRPr="0017074F">
        <w:rPr>
          <w:b/>
          <w:bCs/>
          <w:i/>
          <w:iCs/>
          <w:color w:val="373737"/>
          <w:sz w:val="28"/>
          <w:szCs w:val="28"/>
        </w:rPr>
        <w:t>Проектная деятельность в детском саду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b/>
          <w:bCs/>
          <w:color w:val="000000" w:themeColor="text1"/>
          <w:sz w:val="28"/>
          <w:szCs w:val="28"/>
        </w:rPr>
        <w:t>Проектная деятельность</w:t>
      </w:r>
      <w:r w:rsidRPr="0017074F">
        <w:rPr>
          <w:color w:val="000000" w:themeColor="text1"/>
          <w:sz w:val="28"/>
          <w:szCs w:val="28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 xml:space="preserve"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</w:t>
      </w:r>
      <w:r w:rsidRPr="0017074F">
        <w:rPr>
          <w:color w:val="000000" w:themeColor="text1"/>
          <w:sz w:val="28"/>
          <w:szCs w:val="28"/>
        </w:rPr>
        <w:lastRenderedPageBreak/>
        <w:t>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 xml:space="preserve">Кроме того, метод проектов имеет форму интегрированного обучения дошкольников, основывается на индивидуальных интересах детей, таким </w:t>
      </w:r>
      <w:proofErr w:type="gramStart"/>
      <w:r w:rsidRPr="0017074F">
        <w:rPr>
          <w:color w:val="000000" w:themeColor="text1"/>
          <w:sz w:val="28"/>
          <w:szCs w:val="28"/>
        </w:rPr>
        <w:t>образом</w:t>
      </w:r>
      <w:proofErr w:type="gramEnd"/>
      <w:r w:rsidRPr="0017074F">
        <w:rPr>
          <w:color w:val="000000" w:themeColor="text1"/>
          <w:sz w:val="28"/>
          <w:szCs w:val="28"/>
        </w:rPr>
        <w:t xml:space="preserve"> повышая самостоятельную активность воспитанников детского сада.</w:t>
      </w:r>
    </w:p>
    <w:p w:rsidR="0017074F" w:rsidRPr="0017074F" w:rsidRDefault="0017074F" w:rsidP="0017074F">
      <w:pPr>
        <w:pStyle w:val="a3"/>
        <w:spacing w:line="317" w:lineRule="atLeast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b/>
          <w:bCs/>
          <w:i/>
          <w:iCs/>
          <w:color w:val="000000" w:themeColor="text1"/>
          <w:sz w:val="28"/>
          <w:szCs w:val="28"/>
        </w:rPr>
        <w:t>Использование ИКТ (информационно-компьютерных технологий)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Информационно-компьютерные технологии активно используются как в воспитательно-образовательной,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Педагогам – активным пользователям интернета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.Предъявления информации на экране компьютера в игровой форме вызывает у детей огромный интерес;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.Несет в себе новый тип информаций, понятный дошкольникам;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.Движение, звук, мультипликация надолго привлекает внимание;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.Предоставляет возможность индивидуализации обучения;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lastRenderedPageBreak/>
        <w:t>.Ребенок сам регулирует темп и количество решаемых игровых обучающих задач;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.В процессе своей деятельности за компьютером дошкольник приобретает уверенность в себе, в том, что он многое может;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.Компьютер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17074F" w:rsidRPr="0017074F" w:rsidRDefault="0017074F" w:rsidP="0017074F">
      <w:pPr>
        <w:pStyle w:val="a3"/>
        <w:spacing w:line="317" w:lineRule="atLeast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b/>
          <w:bCs/>
          <w:i/>
          <w:iCs/>
          <w:color w:val="000000" w:themeColor="text1"/>
          <w:sz w:val="28"/>
          <w:szCs w:val="28"/>
        </w:rPr>
        <w:t>Познавательно-исследовательская деятельность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как в младшем, так и в старшем дошкольном возрасте, о чем неоднократно говорил Л.С. Выготский.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 w:rsidRPr="0017074F">
        <w:rPr>
          <w:i/>
          <w:iCs/>
          <w:color w:val="000000" w:themeColor="text1"/>
          <w:sz w:val="28"/>
          <w:szCs w:val="28"/>
        </w:rPr>
        <w:t>,</w:t>
      </w:r>
      <w:r w:rsidRPr="0017074F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17074F">
        <w:rPr>
          <w:color w:val="000000" w:themeColor="text1"/>
          <w:sz w:val="28"/>
          <w:szCs w:val="28"/>
        </w:rPr>
        <w:t>так сказал еще много веков назад Конфуций.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Метод исследовательского обучения надо понимать как обучение,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1)      ребенок выделяет и ставит проблему, которую необходимо разрешить; предлагает возможные решения;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2)      проверяет эти возможные решения, исходя из данных;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3)      делает выводы в соответствии с результатами проверки;</w:t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t>4)      применяет выводы к новым данным;</w:t>
      </w:r>
    </w:p>
    <w:p w:rsidR="0017074F" w:rsidRPr="0017074F" w:rsidRDefault="0017074F" w:rsidP="0017074F">
      <w:pPr>
        <w:pStyle w:val="a3"/>
        <w:tabs>
          <w:tab w:val="center" w:pos="4677"/>
        </w:tabs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7074F">
        <w:rPr>
          <w:color w:val="000000" w:themeColor="text1"/>
          <w:sz w:val="28"/>
          <w:szCs w:val="28"/>
        </w:rPr>
        <w:lastRenderedPageBreak/>
        <w:t>5)      делает обобщения.</w:t>
      </w:r>
      <w:r w:rsidRPr="0017074F">
        <w:rPr>
          <w:color w:val="000000" w:themeColor="text1"/>
          <w:sz w:val="28"/>
          <w:szCs w:val="28"/>
        </w:rPr>
        <w:tab/>
      </w:r>
    </w:p>
    <w:p w:rsidR="0017074F" w:rsidRPr="0017074F" w:rsidRDefault="0017074F" w:rsidP="0017074F">
      <w:pPr>
        <w:pStyle w:val="a3"/>
        <w:spacing w:line="317" w:lineRule="atLeast"/>
        <w:rPr>
          <w:rFonts w:ascii="Tahoma" w:hAnsi="Tahoma" w:cs="Tahoma"/>
          <w:color w:val="000000" w:themeColor="text1"/>
          <w:sz w:val="28"/>
          <w:szCs w:val="28"/>
        </w:rPr>
      </w:pPr>
      <w:bookmarkStart w:id="0" w:name="_GoBack"/>
      <w:bookmarkEnd w:id="0"/>
      <w:r w:rsidRPr="0017074F">
        <w:rPr>
          <w:color w:val="000000" w:themeColor="text1"/>
          <w:sz w:val="28"/>
          <w:szCs w:val="28"/>
        </w:rPr>
        <w:t>Современные педагогические технологии, такие как обучение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воспитательно-образовательного процесса, которые оптимально соответствуют поставленной цели развития личности.</w:t>
      </w:r>
    </w:p>
    <w:p w:rsidR="00A93369" w:rsidRPr="0017074F" w:rsidRDefault="00A93369" w:rsidP="001707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3369" w:rsidRPr="0017074F" w:rsidSect="004D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369"/>
    <w:rsid w:val="00045ACC"/>
    <w:rsid w:val="0017074F"/>
    <w:rsid w:val="00181E19"/>
    <w:rsid w:val="004D28B2"/>
    <w:rsid w:val="00565AC6"/>
    <w:rsid w:val="00A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2019-05-28T11:31:00Z</dcterms:created>
  <dcterms:modified xsi:type="dcterms:W3CDTF">2019-05-28T11:31:00Z</dcterms:modified>
</cp:coreProperties>
</file>