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F49AF" w:rsidRDefault="001F49AF" w:rsidP="001F49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C2B0F" w:rsidRDefault="007C2B0F" w:rsidP="001F49AF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C2B0F" w:rsidRPr="007C2B0F" w:rsidRDefault="001F49AF" w:rsidP="001F49AF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C2B0F">
        <w:rPr>
          <w:rFonts w:ascii="Times New Roman" w:hAnsi="Times New Roman" w:cs="Times New Roman"/>
          <w:b/>
          <w:sz w:val="72"/>
          <w:szCs w:val="72"/>
        </w:rPr>
        <w:t>Тема по самореализации:</w:t>
      </w:r>
    </w:p>
    <w:p w:rsidR="001F49AF" w:rsidRPr="007C2B0F" w:rsidRDefault="001F49AF" w:rsidP="001F49AF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C2B0F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gramStart"/>
      <w:r w:rsidRPr="007C2B0F">
        <w:rPr>
          <w:rFonts w:ascii="Times New Roman" w:hAnsi="Times New Roman" w:cs="Times New Roman"/>
          <w:b/>
          <w:sz w:val="72"/>
          <w:szCs w:val="72"/>
        </w:rPr>
        <w:t>«Игра - как средство активизации познавательной деятельности обучающихся с умственной отсталостью в рамках реализации ФГОС».</w:t>
      </w:r>
      <w:proofErr w:type="gramEnd"/>
    </w:p>
    <w:p w:rsidR="001F49AF" w:rsidRPr="007C2B0F" w:rsidRDefault="001F49AF" w:rsidP="001F49AF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C2B0F" w:rsidRDefault="007C2B0F" w:rsidP="001F49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C2B0F" w:rsidRDefault="007C2B0F" w:rsidP="001F49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C2B0F" w:rsidRDefault="007C2B0F" w:rsidP="007C2B0F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 3 «Б» класса</w:t>
      </w:r>
    </w:p>
    <w:p w:rsidR="007C2B0F" w:rsidRDefault="007C2B0F" w:rsidP="007C2B0F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Хачетлова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Э.К.</w:t>
      </w:r>
    </w:p>
    <w:p w:rsidR="007C2B0F" w:rsidRDefault="007C2B0F" w:rsidP="007C2B0F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7C2B0F" w:rsidRDefault="007C2B0F" w:rsidP="007C2B0F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7C2B0F" w:rsidRDefault="007C2B0F" w:rsidP="007C2B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C2B0F" w:rsidRDefault="007C2B0F" w:rsidP="007C2B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2018 г.</w:t>
      </w:r>
    </w:p>
    <w:p w:rsidR="007C2B0F" w:rsidRDefault="007C2B0F" w:rsidP="001F49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B23FB" w:rsidRDefault="006D5DB6" w:rsidP="001F49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 xml:space="preserve">Игра - </w:t>
      </w:r>
      <w:r w:rsidR="00DE52ED" w:rsidRPr="002F71BC">
        <w:rPr>
          <w:rFonts w:ascii="Times New Roman" w:hAnsi="Times New Roman" w:cs="Times New Roman"/>
          <w:b/>
          <w:sz w:val="28"/>
        </w:rPr>
        <w:t xml:space="preserve">как средство активизации познавательной деятельности </w:t>
      </w:r>
      <w:r w:rsidR="002F71BC">
        <w:rPr>
          <w:rFonts w:ascii="Times New Roman" w:hAnsi="Times New Roman" w:cs="Times New Roman"/>
          <w:b/>
          <w:sz w:val="28"/>
        </w:rPr>
        <w:t>об</w:t>
      </w:r>
      <w:r w:rsidR="00DE52ED" w:rsidRPr="002F71BC">
        <w:rPr>
          <w:rFonts w:ascii="Times New Roman" w:hAnsi="Times New Roman" w:cs="Times New Roman"/>
          <w:b/>
          <w:sz w:val="28"/>
        </w:rPr>
        <w:t>уча</w:t>
      </w:r>
      <w:r w:rsidR="002F71BC">
        <w:rPr>
          <w:rFonts w:ascii="Times New Roman" w:hAnsi="Times New Roman" w:cs="Times New Roman"/>
          <w:b/>
          <w:sz w:val="28"/>
        </w:rPr>
        <w:t>ю</w:t>
      </w:r>
      <w:r w:rsidR="001F49AF">
        <w:rPr>
          <w:rFonts w:ascii="Times New Roman" w:hAnsi="Times New Roman" w:cs="Times New Roman"/>
          <w:b/>
          <w:sz w:val="28"/>
        </w:rPr>
        <w:t xml:space="preserve">щихся с умственной отсталостью </w:t>
      </w:r>
      <w:r w:rsidR="00DE52ED" w:rsidRPr="002F71BC">
        <w:rPr>
          <w:rFonts w:ascii="Times New Roman" w:hAnsi="Times New Roman" w:cs="Times New Roman"/>
          <w:b/>
          <w:sz w:val="28"/>
        </w:rPr>
        <w:t>в</w:t>
      </w:r>
      <w:r w:rsidR="001C1F9F">
        <w:rPr>
          <w:rFonts w:ascii="Times New Roman" w:hAnsi="Times New Roman" w:cs="Times New Roman"/>
          <w:b/>
          <w:sz w:val="28"/>
        </w:rPr>
        <w:t xml:space="preserve"> рамках реализации ФГОС.</w:t>
      </w:r>
      <w:proofErr w:type="gramEnd"/>
    </w:p>
    <w:p w:rsidR="006D5DB6" w:rsidRPr="001F49AF" w:rsidRDefault="006D5DB6" w:rsidP="006D5DB6">
      <w:pPr>
        <w:pStyle w:val="a4"/>
        <w:numPr>
          <w:ilvl w:val="0"/>
          <w:numId w:val="1"/>
        </w:numPr>
        <w:spacing w:after="0" w:line="240" w:lineRule="auto"/>
        <w:ind w:left="567"/>
        <w:rPr>
          <w:b w:val="0"/>
          <w:i w:val="0"/>
          <w:sz w:val="26"/>
          <w:szCs w:val="26"/>
        </w:rPr>
      </w:pPr>
      <w:r w:rsidRPr="001F49AF">
        <w:rPr>
          <w:i w:val="0"/>
          <w:sz w:val="26"/>
          <w:szCs w:val="26"/>
          <w:u w:val="single"/>
        </w:rPr>
        <w:t>Цель:</w:t>
      </w:r>
      <w:r w:rsidRPr="001F49AF">
        <w:rPr>
          <w:b w:val="0"/>
          <w:bCs/>
          <w:i w:val="0"/>
          <w:sz w:val="26"/>
          <w:szCs w:val="26"/>
        </w:rPr>
        <w:t xml:space="preserve"> выявление проблемных моментов в </w:t>
      </w:r>
      <w:r w:rsidRPr="001F49AF">
        <w:rPr>
          <w:b w:val="0"/>
          <w:i w:val="0"/>
          <w:sz w:val="26"/>
          <w:szCs w:val="26"/>
        </w:rPr>
        <w:t xml:space="preserve">формировании  познавательной деятельности младших школьников </w:t>
      </w:r>
      <w:r w:rsidRPr="001F49AF">
        <w:rPr>
          <w:b w:val="0"/>
          <w:bCs/>
          <w:i w:val="0"/>
          <w:sz w:val="26"/>
          <w:szCs w:val="26"/>
        </w:rPr>
        <w:t xml:space="preserve">с ОВЗ </w:t>
      </w:r>
      <w:r w:rsidRPr="001F49AF">
        <w:rPr>
          <w:b w:val="0"/>
          <w:i w:val="0"/>
          <w:sz w:val="26"/>
          <w:szCs w:val="26"/>
        </w:rPr>
        <w:t>в рамках реализации ФГОС</w:t>
      </w:r>
      <w:r w:rsidRPr="001F49AF">
        <w:rPr>
          <w:b w:val="0"/>
          <w:bCs/>
          <w:i w:val="0"/>
          <w:sz w:val="26"/>
          <w:szCs w:val="26"/>
        </w:rPr>
        <w:t>.</w:t>
      </w:r>
    </w:p>
    <w:p w:rsidR="006D5DB6" w:rsidRPr="001F49AF" w:rsidRDefault="006D5DB6" w:rsidP="006D5DB6">
      <w:pPr>
        <w:pStyle w:val="a4"/>
        <w:numPr>
          <w:ilvl w:val="0"/>
          <w:numId w:val="1"/>
        </w:numPr>
        <w:spacing w:after="0" w:line="240" w:lineRule="auto"/>
        <w:ind w:left="567"/>
        <w:rPr>
          <w:i w:val="0"/>
          <w:sz w:val="26"/>
          <w:szCs w:val="26"/>
          <w:u w:val="single"/>
        </w:rPr>
      </w:pPr>
      <w:r w:rsidRPr="001F49AF">
        <w:rPr>
          <w:i w:val="0"/>
          <w:sz w:val="26"/>
          <w:szCs w:val="26"/>
          <w:u w:val="single"/>
        </w:rPr>
        <w:t>Задачи:</w:t>
      </w:r>
    </w:p>
    <w:p w:rsidR="001F49AF" w:rsidRPr="001F49AF" w:rsidRDefault="001F49AF" w:rsidP="001F49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AF">
        <w:rPr>
          <w:rFonts w:ascii="Times New Roman" w:hAnsi="Times New Roman" w:cs="Times New Roman"/>
          <w:sz w:val="26"/>
          <w:szCs w:val="26"/>
        </w:rPr>
        <w:t xml:space="preserve">                - создание условий для успешного овладения программным материалом и выполнения Госстандарта учащимися с ОВЗ;</w:t>
      </w:r>
    </w:p>
    <w:p w:rsidR="006D5DB6" w:rsidRPr="001F49AF" w:rsidRDefault="001F49AF" w:rsidP="006D5DB6">
      <w:pPr>
        <w:spacing w:after="0" w:line="360" w:lineRule="auto"/>
        <w:rPr>
          <w:rFonts w:ascii="Times New Roman" w:hAnsi="Times New Roman" w:cs="Times New Roman"/>
          <w:sz w:val="26"/>
          <w:szCs w:val="26"/>
          <w:shd w:val="clear" w:color="auto" w:fill="F9F9F9"/>
        </w:rPr>
      </w:pPr>
      <w:r w:rsidRPr="001F49AF">
        <w:rPr>
          <w:rFonts w:ascii="Times New Roman" w:hAnsi="Times New Roman" w:cs="Times New Roman"/>
          <w:sz w:val="26"/>
          <w:szCs w:val="26"/>
        </w:rPr>
        <w:t xml:space="preserve">                 -</w:t>
      </w:r>
      <w:r w:rsidRPr="001F49AF">
        <w:rPr>
          <w:rFonts w:ascii="Times New Roman" w:hAnsi="Times New Roman" w:cs="Times New Roman"/>
          <w:sz w:val="26"/>
          <w:szCs w:val="26"/>
          <w:shd w:val="clear" w:color="auto" w:fill="F9F9F9"/>
        </w:rPr>
        <w:t xml:space="preserve"> изучить современные подходы и дидактические условия успешного развития познавательной активности;</w:t>
      </w:r>
    </w:p>
    <w:p w:rsidR="001F49AF" w:rsidRPr="001F49AF" w:rsidRDefault="001F49AF" w:rsidP="006D5DB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F49AF">
        <w:rPr>
          <w:rFonts w:ascii="Times New Roman" w:hAnsi="Times New Roman" w:cs="Times New Roman"/>
          <w:sz w:val="26"/>
          <w:szCs w:val="26"/>
          <w:shd w:val="clear" w:color="auto" w:fill="F9F9F9"/>
        </w:rPr>
        <w:t xml:space="preserve">                - показать влияние обучения на основе игровых форм  на познавательную активность учащихся с ОВЗ.</w:t>
      </w:r>
    </w:p>
    <w:p w:rsidR="00DE52ED" w:rsidRPr="001F49AF" w:rsidRDefault="00DE52ED" w:rsidP="002F71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9AF">
        <w:rPr>
          <w:rFonts w:ascii="Times New Roman" w:hAnsi="Times New Roman" w:cs="Times New Roman"/>
          <w:sz w:val="26"/>
          <w:szCs w:val="26"/>
        </w:rPr>
        <w:t xml:space="preserve">Современное общество признает уникальность каждой личности и право индивидуума на сохранение и развитие своей уникальности. Новые идеи все решительнее влияют на формирование отношения общества к людям, которых раньше называли и считали инвалидами, и, которые в новой системе ценностей рассматриваются как люди с особенностями развития, в том числе это относится и к умственно отсталым людям. Еще Л.С. </w:t>
      </w:r>
      <w:proofErr w:type="spellStart"/>
      <w:r w:rsidRPr="001F49AF">
        <w:rPr>
          <w:rFonts w:ascii="Times New Roman" w:hAnsi="Times New Roman" w:cs="Times New Roman"/>
          <w:sz w:val="26"/>
          <w:szCs w:val="26"/>
        </w:rPr>
        <w:t>Выготский</w:t>
      </w:r>
      <w:proofErr w:type="spellEnd"/>
      <w:r w:rsidRPr="001F49AF">
        <w:rPr>
          <w:rFonts w:ascii="Times New Roman" w:hAnsi="Times New Roman" w:cs="Times New Roman"/>
          <w:sz w:val="26"/>
          <w:szCs w:val="26"/>
        </w:rPr>
        <w:t xml:space="preserve"> указывал на необходимость создания такой системы обучения, в которой ребенок с ограниченными возможностями не исключался бы из общества детей с нормальным развитием. </w:t>
      </w:r>
    </w:p>
    <w:p w:rsidR="001C1F9F" w:rsidRPr="001F49AF" w:rsidRDefault="00DE52ED" w:rsidP="002F71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9AF">
        <w:rPr>
          <w:rFonts w:ascii="Times New Roman" w:hAnsi="Times New Roman" w:cs="Times New Roman"/>
          <w:sz w:val="26"/>
          <w:szCs w:val="26"/>
        </w:rPr>
        <w:t xml:space="preserve">Обучая ребенка с умственной отсталостью, невозможно достигнуть стремительно-высоких показателей, но мы не должны опускать руки, а маленькими шагами постепенно и настойчиво идти к намеченной цели. Такие дети нуждаются в особом подходе и особой организации обучения и воспитания. Практически всем учителям начальных классов, работающих в коррекционных классах, приходится искать ответ на </w:t>
      </w:r>
      <w:r w:rsidR="001C1F9F" w:rsidRPr="001F49AF">
        <w:rPr>
          <w:rFonts w:ascii="Times New Roman" w:hAnsi="Times New Roman" w:cs="Times New Roman"/>
          <w:sz w:val="26"/>
          <w:szCs w:val="26"/>
        </w:rPr>
        <w:t xml:space="preserve">вопрос: как активизировать, то есть </w:t>
      </w:r>
      <w:r w:rsidRPr="001F49AF">
        <w:rPr>
          <w:rFonts w:ascii="Times New Roman" w:hAnsi="Times New Roman" w:cs="Times New Roman"/>
          <w:sz w:val="26"/>
          <w:szCs w:val="26"/>
        </w:rPr>
        <w:t xml:space="preserve"> пробудить к активности, оживить мыслительную деятельность </w:t>
      </w:r>
      <w:r w:rsidR="001C1F9F" w:rsidRPr="001F49AF">
        <w:rPr>
          <w:rFonts w:ascii="Times New Roman" w:hAnsi="Times New Roman" w:cs="Times New Roman"/>
          <w:sz w:val="26"/>
          <w:szCs w:val="26"/>
        </w:rPr>
        <w:t>об</w:t>
      </w:r>
      <w:r w:rsidRPr="001F49AF">
        <w:rPr>
          <w:rFonts w:ascii="Times New Roman" w:hAnsi="Times New Roman" w:cs="Times New Roman"/>
          <w:sz w:val="26"/>
          <w:szCs w:val="26"/>
        </w:rPr>
        <w:t>уча</w:t>
      </w:r>
      <w:r w:rsidR="001C1F9F" w:rsidRPr="001F49AF">
        <w:rPr>
          <w:rFonts w:ascii="Times New Roman" w:hAnsi="Times New Roman" w:cs="Times New Roman"/>
          <w:sz w:val="26"/>
          <w:szCs w:val="26"/>
        </w:rPr>
        <w:t>ю</w:t>
      </w:r>
      <w:r w:rsidRPr="001F49AF">
        <w:rPr>
          <w:rFonts w:ascii="Times New Roman" w:hAnsi="Times New Roman" w:cs="Times New Roman"/>
          <w:sz w:val="26"/>
          <w:szCs w:val="26"/>
        </w:rPr>
        <w:t xml:space="preserve">щихся с ограниченными возможностями здоровья? Дети чрезмерно подвижны, не могут высидеть на уроке и пяти - десяти минут. Внимание неустойчиво, возникают трудности с дисциплиной. С помощью, каких средств и методов сделать обучение увлекательным? Но для этого школа должна превратиться из мира оценок в мир красок, звуков, фантазии, сказки, творчества. У ребят повышенная утомляемость - значит, требуется смена видов деятельности, разнообразие заданий. У них неустойчивое внимание – надо подобрать более интересный материал, вводить в урок игры и игровые ситуации. Активизация познавательной деятельности </w:t>
      </w:r>
      <w:r w:rsidR="001C1F9F" w:rsidRPr="001F49AF">
        <w:rPr>
          <w:rFonts w:ascii="Times New Roman" w:hAnsi="Times New Roman" w:cs="Times New Roman"/>
          <w:sz w:val="26"/>
          <w:szCs w:val="26"/>
        </w:rPr>
        <w:t>об</w:t>
      </w:r>
      <w:r w:rsidRPr="001F49AF">
        <w:rPr>
          <w:rFonts w:ascii="Times New Roman" w:hAnsi="Times New Roman" w:cs="Times New Roman"/>
          <w:sz w:val="26"/>
          <w:szCs w:val="26"/>
        </w:rPr>
        <w:t>уча</w:t>
      </w:r>
      <w:r w:rsidR="001C1F9F" w:rsidRPr="001F49AF">
        <w:rPr>
          <w:rFonts w:ascii="Times New Roman" w:hAnsi="Times New Roman" w:cs="Times New Roman"/>
          <w:sz w:val="26"/>
          <w:szCs w:val="26"/>
        </w:rPr>
        <w:t>ю</w:t>
      </w:r>
      <w:r w:rsidRPr="001F49AF">
        <w:rPr>
          <w:rFonts w:ascii="Times New Roman" w:hAnsi="Times New Roman" w:cs="Times New Roman"/>
          <w:sz w:val="26"/>
          <w:szCs w:val="26"/>
        </w:rPr>
        <w:t xml:space="preserve">щихся с нарушением интеллекта - одна из основных задач учителя. Я считаю, что среди всех мотивов учебной деятельности </w:t>
      </w:r>
      <w:r w:rsidRPr="001F49AF">
        <w:rPr>
          <w:rFonts w:ascii="Times New Roman" w:hAnsi="Times New Roman" w:cs="Times New Roman"/>
          <w:sz w:val="26"/>
          <w:szCs w:val="26"/>
        </w:rPr>
        <w:lastRenderedPageBreak/>
        <w:t>самым действенным является познавательный интерес, возникающий в процессе учения. С этой целью использую в своей практике различный, занимательный материал. Он не только увлекает, заставляет задуматься, но и развивает самостоятельность, инициативу и волю ребё</w:t>
      </w:r>
      <w:r w:rsidR="001C1F9F" w:rsidRPr="001F49AF">
        <w:rPr>
          <w:rFonts w:ascii="Times New Roman" w:hAnsi="Times New Roman" w:cs="Times New Roman"/>
          <w:sz w:val="26"/>
          <w:szCs w:val="26"/>
        </w:rPr>
        <w:t>нка с интеллектом недоразвития.</w:t>
      </w:r>
    </w:p>
    <w:p w:rsidR="00294872" w:rsidRPr="001F49AF" w:rsidRDefault="00DE52ED" w:rsidP="004E42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9AF">
        <w:rPr>
          <w:rFonts w:ascii="Times New Roman" w:hAnsi="Times New Roman" w:cs="Times New Roman"/>
          <w:sz w:val="26"/>
          <w:szCs w:val="26"/>
        </w:rPr>
        <w:t>Характерными признаками ребенка, медленно читающего, долго думающего, со слабой памятью являются его неумение сосредоточиться на задании, неумен</w:t>
      </w:r>
      <w:r w:rsidR="00BE5246" w:rsidRPr="001F49AF">
        <w:rPr>
          <w:rFonts w:ascii="Times New Roman" w:hAnsi="Times New Roman" w:cs="Times New Roman"/>
          <w:sz w:val="26"/>
          <w:szCs w:val="26"/>
        </w:rPr>
        <w:t>ие выслушивать задание до конца</w:t>
      </w:r>
      <w:r w:rsidRPr="001F49AF">
        <w:rPr>
          <w:rFonts w:ascii="Times New Roman" w:hAnsi="Times New Roman" w:cs="Times New Roman"/>
          <w:sz w:val="26"/>
          <w:szCs w:val="26"/>
        </w:rPr>
        <w:t xml:space="preserve">. Если ребенок теряет любознательность, это ограничивает возможности его развития. После поступления в школу </w:t>
      </w:r>
      <w:r w:rsidR="004E425F" w:rsidRPr="001F49AF">
        <w:rPr>
          <w:rFonts w:ascii="Times New Roman" w:hAnsi="Times New Roman" w:cs="Times New Roman"/>
          <w:sz w:val="26"/>
          <w:szCs w:val="26"/>
        </w:rPr>
        <w:t>в</w:t>
      </w:r>
      <w:r w:rsidRPr="001F49AF">
        <w:rPr>
          <w:rFonts w:ascii="Times New Roman" w:hAnsi="Times New Roman" w:cs="Times New Roman"/>
          <w:sz w:val="26"/>
          <w:szCs w:val="26"/>
        </w:rPr>
        <w:t>едущей деятельностью у них остаётся игра, положительного дела к школе не наблюдается. Внимание детей характеризуется неустойчиво</w:t>
      </w:r>
      <w:r w:rsidR="00BE5246" w:rsidRPr="001F49AF">
        <w:rPr>
          <w:rFonts w:ascii="Times New Roman" w:hAnsi="Times New Roman" w:cs="Times New Roman"/>
          <w:sz w:val="26"/>
          <w:szCs w:val="26"/>
        </w:rPr>
        <w:t>стью, завышенной отвлекаемостью</w:t>
      </w:r>
      <w:r w:rsidRPr="001F49AF">
        <w:rPr>
          <w:rFonts w:ascii="Times New Roman" w:hAnsi="Times New Roman" w:cs="Times New Roman"/>
          <w:sz w:val="26"/>
          <w:szCs w:val="26"/>
        </w:rPr>
        <w:t xml:space="preserve">. </w:t>
      </w:r>
      <w:r w:rsidR="00294872" w:rsidRPr="001F49AF">
        <w:rPr>
          <w:rFonts w:ascii="Times New Roman" w:hAnsi="Times New Roman" w:cs="Times New Roman"/>
          <w:sz w:val="26"/>
          <w:szCs w:val="26"/>
        </w:rPr>
        <w:t>Работая с такими</w:t>
      </w:r>
      <w:r w:rsidRPr="001F49AF">
        <w:rPr>
          <w:rFonts w:ascii="Times New Roman" w:hAnsi="Times New Roman" w:cs="Times New Roman"/>
          <w:sz w:val="26"/>
          <w:szCs w:val="26"/>
        </w:rPr>
        <w:t xml:space="preserve"> детьми, считаюсь с тем, что передаваемая им информация далеко не всегда достигает цели. </w:t>
      </w:r>
    </w:p>
    <w:p w:rsidR="00294872" w:rsidRPr="001F49AF" w:rsidRDefault="002F71BC" w:rsidP="004E42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9AF">
        <w:rPr>
          <w:rFonts w:ascii="Times New Roman" w:hAnsi="Times New Roman" w:cs="Times New Roman"/>
          <w:sz w:val="26"/>
          <w:szCs w:val="26"/>
        </w:rPr>
        <w:t xml:space="preserve">Я пришла к выводу, что одним из способов решения этой проблемы является дидактическая игра. </w:t>
      </w:r>
      <w:r w:rsidR="006D5DB6" w:rsidRPr="001F49AF">
        <w:rPr>
          <w:rFonts w:ascii="Times New Roman" w:hAnsi="Times New Roman" w:cs="Times New Roman"/>
          <w:sz w:val="26"/>
          <w:szCs w:val="26"/>
          <w:shd w:val="clear" w:color="auto" w:fill="F9F9F9"/>
        </w:rPr>
        <w:t>Для младшего школьного возраста характерны яркость и непосредственность восприятия, легкость вхождения в образы. Дети легко вовлекаются в любую деятельность, особенно игровую. Самостоятельно организуются в групповую игру; продолжают игры с предметами, игрушками, появляются не имитационные игры.</w:t>
      </w:r>
      <w:r w:rsidR="006D5DB6" w:rsidRPr="001F49AF">
        <w:rPr>
          <w:rFonts w:ascii="Helvetica" w:hAnsi="Helvetica" w:cs="Helvetica"/>
          <w:color w:val="333333"/>
          <w:sz w:val="26"/>
          <w:szCs w:val="26"/>
          <w:shd w:val="clear" w:color="auto" w:fill="F9F9F9"/>
        </w:rPr>
        <w:t xml:space="preserve"> </w:t>
      </w:r>
      <w:r w:rsidR="00DE52ED" w:rsidRPr="001F49AF">
        <w:rPr>
          <w:rFonts w:ascii="Times New Roman" w:hAnsi="Times New Roman" w:cs="Times New Roman"/>
          <w:sz w:val="26"/>
          <w:szCs w:val="26"/>
        </w:rPr>
        <w:t xml:space="preserve"> Игра и учёба - это две разные деятельности, между ними имеются значительные, качественные различия. Ребенок, отправляясь в школу, ждет чего-то нового, радостного, интересного, надеется на успех, одобрение. Поэтому в учебной деятельности тесно связаны понятия «урок» и «игра». Нельзя представить урок без игры, ибо игра остается для них ведущей деятельностью. Включая в урок игровые моменты, делаю процесс обучения более интересным и занимательным, создаю у детей с недоразвитием интеллекта бодрое рабочее настроение, облегчаю преодоление трудностей в усвоении учебного материала, поддерживают и усиливают интерес детей к учебному предмету, к познанию ими окружающего мира. </w:t>
      </w:r>
    </w:p>
    <w:p w:rsidR="00DE52ED" w:rsidRDefault="00DE52ED" w:rsidP="009256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9AF">
        <w:rPr>
          <w:rFonts w:ascii="Times New Roman" w:hAnsi="Times New Roman" w:cs="Times New Roman"/>
          <w:sz w:val="26"/>
          <w:szCs w:val="26"/>
        </w:rPr>
        <w:t xml:space="preserve">Все игры и игровые упражнения на уроках проводятся не ради развлечения, а ради успешного усвоения изучаемого материала, активизации познавательной деятельности </w:t>
      </w:r>
      <w:r w:rsidR="001C1F9F" w:rsidRPr="001F49AF">
        <w:rPr>
          <w:rFonts w:ascii="Times New Roman" w:hAnsi="Times New Roman" w:cs="Times New Roman"/>
          <w:sz w:val="26"/>
          <w:szCs w:val="26"/>
        </w:rPr>
        <w:t>об</w:t>
      </w:r>
      <w:r w:rsidRPr="001F49AF">
        <w:rPr>
          <w:rFonts w:ascii="Times New Roman" w:hAnsi="Times New Roman" w:cs="Times New Roman"/>
          <w:sz w:val="26"/>
          <w:szCs w:val="26"/>
        </w:rPr>
        <w:t>уча</w:t>
      </w:r>
      <w:r w:rsidR="001C1F9F" w:rsidRPr="001F49AF">
        <w:rPr>
          <w:rFonts w:ascii="Times New Roman" w:hAnsi="Times New Roman" w:cs="Times New Roman"/>
          <w:sz w:val="26"/>
          <w:szCs w:val="26"/>
        </w:rPr>
        <w:t>ю</w:t>
      </w:r>
      <w:r w:rsidRPr="001F49AF">
        <w:rPr>
          <w:rFonts w:ascii="Times New Roman" w:hAnsi="Times New Roman" w:cs="Times New Roman"/>
          <w:sz w:val="26"/>
          <w:szCs w:val="26"/>
        </w:rPr>
        <w:t>щихся получения желаемых результатов.</w:t>
      </w:r>
      <w:r w:rsidRPr="00DE52E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E52ED" w:rsidSect="00A074E9">
      <w:pgSz w:w="11906" w:h="16838"/>
      <w:pgMar w:top="42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F2196"/>
    <w:multiLevelType w:val="hybridMultilevel"/>
    <w:tmpl w:val="DBF04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20688"/>
    <w:multiLevelType w:val="hybridMultilevel"/>
    <w:tmpl w:val="05749A4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C739F"/>
    <w:rsid w:val="00021F4D"/>
    <w:rsid w:val="001C1F9F"/>
    <w:rsid w:val="001F49AF"/>
    <w:rsid w:val="00246969"/>
    <w:rsid w:val="00294872"/>
    <w:rsid w:val="002F71BC"/>
    <w:rsid w:val="00374063"/>
    <w:rsid w:val="004E425F"/>
    <w:rsid w:val="00521E5E"/>
    <w:rsid w:val="006D5DB6"/>
    <w:rsid w:val="007C2B0F"/>
    <w:rsid w:val="009256BC"/>
    <w:rsid w:val="009C739F"/>
    <w:rsid w:val="00A074E9"/>
    <w:rsid w:val="00BE5246"/>
    <w:rsid w:val="00C422BD"/>
    <w:rsid w:val="00C60735"/>
    <w:rsid w:val="00DE52ED"/>
    <w:rsid w:val="00FB23FB"/>
    <w:rsid w:val="00FD4124"/>
    <w:rsid w:val="00FE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5DB6"/>
    <w:pPr>
      <w:ind w:left="720"/>
      <w:contextualSpacing/>
    </w:pPr>
    <w:rPr>
      <w:rFonts w:ascii="Times New Roman" w:eastAsia="Calibri" w:hAnsi="Times New Roman" w:cs="Times New Roman"/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Userzxk</dc:creator>
  <cp:lastModifiedBy>Елена</cp:lastModifiedBy>
  <cp:revision>6</cp:revision>
  <cp:lastPrinted>2018-10-25T07:09:00Z</cp:lastPrinted>
  <dcterms:created xsi:type="dcterms:W3CDTF">2018-03-11T08:26:00Z</dcterms:created>
  <dcterms:modified xsi:type="dcterms:W3CDTF">2018-10-25T07:43:00Z</dcterms:modified>
</cp:coreProperties>
</file>