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5B0" w:rsidRDefault="001D75B0"/>
    <w:p w:rsidR="00376144" w:rsidRDefault="00376144"/>
    <w:p w:rsidR="00376144" w:rsidRDefault="00376144">
      <w:r>
        <w:t>Тест</w:t>
      </w:r>
      <w:proofErr w:type="gramStart"/>
      <w:r>
        <w:t>1</w:t>
      </w:r>
      <w:proofErr w:type="gramEnd"/>
      <w:r>
        <w:t xml:space="preserve"> коробочка форм</w:t>
      </w:r>
    </w:p>
    <w:p w:rsidR="00376144" w:rsidRPr="00376144" w:rsidRDefault="00376144" w:rsidP="00376144">
      <w:pPr>
        <w:shd w:val="clear" w:color="auto" w:fill="FFFFFF"/>
        <w:spacing w:after="360"/>
        <w:jc w:val="both"/>
        <w:rPr>
          <w:rFonts w:ascii="Arial" w:eastAsia="Times New Roman" w:hAnsi="Arial" w:cs="Arial"/>
          <w:color w:val="8D949A"/>
          <w:sz w:val="21"/>
          <w:szCs w:val="21"/>
          <w:lang w:eastAsia="ru-RU"/>
        </w:rPr>
      </w:pPr>
      <w:r w:rsidRPr="00376144">
        <w:rPr>
          <w:rFonts w:ascii="Arial" w:eastAsia="Times New Roman" w:hAnsi="Arial" w:cs="Arial"/>
          <w:b/>
          <w:bCs/>
          <w:color w:val="8D949A"/>
          <w:sz w:val="21"/>
          <w:szCs w:val="21"/>
          <w:lang w:eastAsia="ru-RU"/>
        </w:rPr>
        <w:t>Цель:</w:t>
      </w:r>
      <w:r w:rsidRPr="00376144">
        <w:rPr>
          <w:rFonts w:ascii="Arial" w:eastAsia="Times New Roman" w:hAnsi="Arial" w:cs="Arial"/>
          <w:color w:val="8D949A"/>
          <w:sz w:val="21"/>
          <w:szCs w:val="21"/>
          <w:lang w:eastAsia="ru-RU"/>
        </w:rPr>
        <w:t xml:space="preserve"> оценка степени </w:t>
      </w:r>
      <w:proofErr w:type="spellStart"/>
      <w:r w:rsidRPr="00376144">
        <w:rPr>
          <w:rFonts w:ascii="Arial" w:eastAsia="Times New Roman" w:hAnsi="Arial" w:cs="Arial"/>
          <w:color w:val="8D949A"/>
          <w:sz w:val="21"/>
          <w:szCs w:val="21"/>
          <w:lang w:eastAsia="ru-RU"/>
        </w:rPr>
        <w:t>сформированности</w:t>
      </w:r>
      <w:proofErr w:type="spellEnd"/>
      <w:r w:rsidRPr="00376144">
        <w:rPr>
          <w:rFonts w:ascii="Arial" w:eastAsia="Times New Roman" w:hAnsi="Arial" w:cs="Arial"/>
          <w:color w:val="8D949A"/>
          <w:sz w:val="21"/>
          <w:szCs w:val="21"/>
          <w:lang w:eastAsia="ru-RU"/>
        </w:rPr>
        <w:t xml:space="preserve"> восприятия формы и пространственных отношений.</w:t>
      </w:r>
    </w:p>
    <w:p w:rsidR="00376144" w:rsidRPr="00376144" w:rsidRDefault="00376144" w:rsidP="00376144">
      <w:pPr>
        <w:shd w:val="clear" w:color="auto" w:fill="FFFFFF"/>
        <w:spacing w:after="360"/>
        <w:jc w:val="both"/>
        <w:rPr>
          <w:rFonts w:ascii="Arial" w:eastAsia="Times New Roman" w:hAnsi="Arial" w:cs="Arial"/>
          <w:color w:val="8D949A"/>
          <w:sz w:val="21"/>
          <w:szCs w:val="21"/>
          <w:lang w:eastAsia="ru-RU"/>
        </w:rPr>
      </w:pPr>
      <w:r w:rsidRPr="00376144">
        <w:rPr>
          <w:rFonts w:ascii="Arial" w:eastAsia="Times New Roman" w:hAnsi="Arial" w:cs="Arial"/>
          <w:b/>
          <w:bCs/>
          <w:color w:val="8D949A"/>
          <w:sz w:val="21"/>
          <w:szCs w:val="21"/>
          <w:lang w:eastAsia="ru-RU"/>
        </w:rPr>
        <w:t>Процедура проведения. </w:t>
      </w:r>
      <w:r w:rsidRPr="00376144">
        <w:rPr>
          <w:rFonts w:ascii="Arial" w:eastAsia="Times New Roman" w:hAnsi="Arial" w:cs="Arial"/>
          <w:color w:val="8D949A"/>
          <w:sz w:val="21"/>
          <w:szCs w:val="21"/>
          <w:lang w:eastAsia="ru-RU"/>
        </w:rPr>
        <w:t>Возьмите </w:t>
      </w:r>
      <w:hyperlink r:id="rId6" w:history="1">
        <w:r w:rsidRPr="00376144">
          <w:rPr>
            <w:rFonts w:ascii="Arial" w:eastAsia="Times New Roman" w:hAnsi="Arial" w:cs="Arial"/>
            <w:color w:val="F86924"/>
            <w:sz w:val="21"/>
            <w:szCs w:val="21"/>
            <w:lang w:eastAsia="ru-RU"/>
          </w:rPr>
          <w:t>ящик с фигурными прорезями</w:t>
        </w:r>
      </w:hyperlink>
      <w:r w:rsidRPr="00376144">
        <w:rPr>
          <w:rFonts w:ascii="Arial" w:eastAsia="Times New Roman" w:hAnsi="Arial" w:cs="Arial"/>
          <w:color w:val="8D949A"/>
          <w:sz w:val="21"/>
          <w:szCs w:val="21"/>
          <w:lang w:eastAsia="ru-RU"/>
        </w:rPr>
        <w:t> и соответствующими фигурками, который, наверняка найдется у Вас среди игрушек ребенка. Поставьте этот ящик перед ребенком. Дайте ребенку фигуры-вкладыши.</w:t>
      </w:r>
    </w:p>
    <w:p w:rsidR="00376144" w:rsidRPr="00376144" w:rsidRDefault="00376144" w:rsidP="00376144">
      <w:pPr>
        <w:shd w:val="clear" w:color="auto" w:fill="FFFFFF"/>
        <w:spacing w:after="360"/>
        <w:jc w:val="both"/>
        <w:rPr>
          <w:rFonts w:ascii="Arial" w:eastAsia="Times New Roman" w:hAnsi="Arial" w:cs="Arial"/>
          <w:color w:val="8D949A"/>
          <w:sz w:val="21"/>
          <w:szCs w:val="21"/>
          <w:lang w:eastAsia="ru-RU"/>
        </w:rPr>
      </w:pPr>
      <w:r w:rsidRPr="00376144">
        <w:rPr>
          <w:rFonts w:ascii="Arial" w:eastAsia="Times New Roman" w:hAnsi="Arial" w:cs="Arial"/>
          <w:b/>
          <w:bCs/>
          <w:color w:val="8D949A"/>
          <w:sz w:val="21"/>
          <w:szCs w:val="21"/>
          <w:lang w:eastAsia="ru-RU"/>
        </w:rPr>
        <w:t>Инструкция:</w:t>
      </w:r>
      <w:r w:rsidRPr="00376144">
        <w:rPr>
          <w:rFonts w:ascii="Arial" w:eastAsia="Times New Roman" w:hAnsi="Arial" w:cs="Arial"/>
          <w:color w:val="8D949A"/>
          <w:sz w:val="21"/>
          <w:szCs w:val="21"/>
          <w:lang w:eastAsia="ru-RU"/>
        </w:rPr>
        <w:t> «Посмотри внимательно, у каждой фигурки в этом домике есть свое окошечко, в которое она может войти. Внимательно посмотри на фигурку и отыщи то окошечко, которое для нее предназначено».</w:t>
      </w:r>
    </w:p>
    <w:p w:rsidR="00376144" w:rsidRPr="00376144" w:rsidRDefault="00376144" w:rsidP="00376144">
      <w:pPr>
        <w:shd w:val="clear" w:color="auto" w:fill="FFFFFF"/>
        <w:spacing w:after="360"/>
        <w:rPr>
          <w:rFonts w:ascii="Arial" w:eastAsia="Times New Roman" w:hAnsi="Arial" w:cs="Arial"/>
          <w:color w:val="8D949A"/>
          <w:sz w:val="21"/>
          <w:szCs w:val="21"/>
          <w:lang w:eastAsia="ru-RU"/>
        </w:rPr>
      </w:pPr>
      <w:r w:rsidRPr="00376144">
        <w:rPr>
          <w:rFonts w:ascii="Arial" w:eastAsia="Times New Roman" w:hAnsi="Arial" w:cs="Arial"/>
          <w:b/>
          <w:bCs/>
          <w:color w:val="8D949A"/>
          <w:sz w:val="21"/>
          <w:szCs w:val="21"/>
          <w:lang w:eastAsia="ru-RU"/>
        </w:rPr>
        <w:t>Критерии оценки:</w:t>
      </w:r>
    </w:p>
    <w:p w:rsidR="00376144" w:rsidRPr="00376144" w:rsidRDefault="00376144" w:rsidP="0037614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376144">
        <w:rPr>
          <w:rFonts w:ascii="Arial" w:eastAsia="Times New Roman" w:hAnsi="Arial" w:cs="Arial"/>
          <w:color w:val="8D949A"/>
          <w:sz w:val="21"/>
          <w:szCs w:val="21"/>
          <w:lang w:eastAsia="ru-RU"/>
        </w:rPr>
        <w:t>Ребенок выполняет задание на основе зрительного соотнесения фигур с прорезями — 2 балла.</w:t>
      </w:r>
    </w:p>
    <w:p w:rsidR="00376144" w:rsidRPr="00376144" w:rsidRDefault="00376144" w:rsidP="0037614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376144">
        <w:rPr>
          <w:rFonts w:ascii="Arial" w:eastAsia="Times New Roman" w:hAnsi="Arial" w:cs="Arial"/>
          <w:color w:val="8D949A"/>
          <w:sz w:val="21"/>
          <w:szCs w:val="21"/>
          <w:lang w:eastAsia="ru-RU"/>
        </w:rPr>
        <w:t>Ребенок не всегда пользуется зрительным соотнесением, часто примеривает, прикладывает фигуру-вкладыш к подходящей прорези — 1 балл.</w:t>
      </w:r>
    </w:p>
    <w:p w:rsidR="00376144" w:rsidRPr="00376144" w:rsidRDefault="00376144" w:rsidP="00376144">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376144">
        <w:rPr>
          <w:rFonts w:ascii="Arial" w:eastAsia="Times New Roman" w:hAnsi="Arial" w:cs="Arial"/>
          <w:color w:val="8D949A"/>
          <w:sz w:val="21"/>
          <w:szCs w:val="21"/>
          <w:lang w:eastAsia="ru-RU"/>
        </w:rPr>
        <w:t>Ребенок не справляется с заданием — 0 баллов.</w:t>
      </w:r>
    </w:p>
    <w:p w:rsidR="00376144" w:rsidRDefault="00D067D7">
      <w:r>
        <w:t>Тест 2 покажи и назови</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Цель:</w:t>
      </w:r>
      <w:r w:rsidRPr="00D067D7">
        <w:rPr>
          <w:rFonts w:ascii="Arial" w:eastAsia="Times New Roman" w:hAnsi="Arial" w:cs="Arial"/>
          <w:color w:val="8D949A"/>
          <w:sz w:val="21"/>
          <w:szCs w:val="21"/>
          <w:lang w:eastAsia="ru-RU"/>
        </w:rPr>
        <w:t> выявление общей осведомленности ребенка.</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Процедура проведения.</w:t>
      </w:r>
      <w:r w:rsidRPr="00D067D7">
        <w:rPr>
          <w:rFonts w:ascii="Arial" w:eastAsia="Times New Roman" w:hAnsi="Arial" w:cs="Arial"/>
          <w:color w:val="8D949A"/>
          <w:sz w:val="21"/>
          <w:szCs w:val="21"/>
          <w:lang w:eastAsia="ru-RU"/>
        </w:rPr>
        <w:t> Ребенку задают вопросы и предлагают найти ответ, посмотрев на картинки:</w:t>
      </w:r>
    </w:p>
    <w:p w:rsidR="00D067D7" w:rsidRPr="00D067D7" w:rsidRDefault="00D067D7" w:rsidP="00D067D7">
      <w:pPr>
        <w:numPr>
          <w:ilvl w:val="0"/>
          <w:numId w:val="2"/>
        </w:numPr>
        <w:shd w:val="clear" w:color="auto" w:fill="FFFFFF"/>
        <w:spacing w:before="100" w:beforeAutospacing="1" w:after="100" w:afterAutospacing="1" w:line="300" w:lineRule="atLeast"/>
        <w:ind w:left="375"/>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Покажи и назови, что растет на грядке?</w:t>
      </w:r>
    </w:p>
    <w:p w:rsidR="00D067D7" w:rsidRPr="00D067D7" w:rsidRDefault="00D067D7" w:rsidP="00D067D7">
      <w:pPr>
        <w:numPr>
          <w:ilvl w:val="0"/>
          <w:numId w:val="2"/>
        </w:numPr>
        <w:shd w:val="clear" w:color="auto" w:fill="FFFFFF"/>
        <w:spacing w:before="100" w:beforeAutospacing="1" w:after="100" w:afterAutospacing="1" w:line="300" w:lineRule="atLeast"/>
        <w:ind w:left="375"/>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Покажи и назови, кто лечит детей?</w:t>
      </w:r>
    </w:p>
    <w:p w:rsidR="00D067D7" w:rsidRPr="00D067D7" w:rsidRDefault="00D067D7" w:rsidP="00D067D7">
      <w:pPr>
        <w:numPr>
          <w:ilvl w:val="0"/>
          <w:numId w:val="2"/>
        </w:numPr>
        <w:shd w:val="clear" w:color="auto" w:fill="FFFFFF"/>
        <w:spacing w:before="100" w:beforeAutospacing="1" w:after="100" w:afterAutospacing="1" w:line="300" w:lineRule="atLeast"/>
        <w:ind w:left="375"/>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Покажи и назови, что растет на дереве?</w:t>
      </w:r>
    </w:p>
    <w:p w:rsidR="00D067D7" w:rsidRPr="00D067D7" w:rsidRDefault="00D067D7" w:rsidP="00D067D7">
      <w:pPr>
        <w:numPr>
          <w:ilvl w:val="0"/>
          <w:numId w:val="2"/>
        </w:numPr>
        <w:shd w:val="clear" w:color="auto" w:fill="FFFFFF"/>
        <w:spacing w:before="100" w:beforeAutospacing="1" w:after="100" w:afterAutospacing="1" w:line="300" w:lineRule="atLeast"/>
        <w:ind w:left="375"/>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Покажи и назови, кто работает в магазине?</w:t>
      </w:r>
    </w:p>
    <w:p w:rsidR="00D067D7" w:rsidRPr="00D067D7" w:rsidRDefault="00D067D7" w:rsidP="00D067D7">
      <w:pPr>
        <w:numPr>
          <w:ilvl w:val="0"/>
          <w:numId w:val="2"/>
        </w:numPr>
        <w:shd w:val="clear" w:color="auto" w:fill="FFFFFF"/>
        <w:spacing w:before="100" w:beforeAutospacing="1" w:after="100" w:afterAutospacing="1" w:line="300" w:lineRule="atLeast"/>
        <w:ind w:left="375"/>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Покажи и назови домашнее животное.</w:t>
      </w:r>
    </w:p>
    <w:p w:rsidR="00D067D7" w:rsidRPr="00D067D7" w:rsidRDefault="00D067D7" w:rsidP="00D067D7">
      <w:pPr>
        <w:numPr>
          <w:ilvl w:val="0"/>
          <w:numId w:val="2"/>
        </w:numPr>
        <w:shd w:val="clear" w:color="auto" w:fill="FFFFFF"/>
        <w:spacing w:before="100" w:beforeAutospacing="1" w:after="100" w:afterAutospacing="1" w:line="300" w:lineRule="atLeast"/>
        <w:ind w:left="375"/>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Покажи и назови, кто готовит обед?</w:t>
      </w:r>
    </w:p>
    <w:p w:rsidR="00D067D7" w:rsidRPr="00D067D7" w:rsidRDefault="00D067D7" w:rsidP="00D067D7">
      <w:pPr>
        <w:numPr>
          <w:ilvl w:val="0"/>
          <w:numId w:val="2"/>
        </w:numPr>
        <w:shd w:val="clear" w:color="auto" w:fill="FFFFFF"/>
        <w:spacing w:before="100" w:beforeAutospacing="1" w:after="100" w:afterAutospacing="1" w:line="300" w:lineRule="atLeast"/>
        <w:ind w:left="375"/>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Покажи и назови дикое животное.</w:t>
      </w:r>
    </w:p>
    <w:p w:rsidR="00D067D7" w:rsidRPr="00D067D7" w:rsidRDefault="00D067D7" w:rsidP="00D067D7">
      <w:pPr>
        <w:numPr>
          <w:ilvl w:val="0"/>
          <w:numId w:val="2"/>
        </w:numPr>
        <w:shd w:val="clear" w:color="auto" w:fill="FFFFFF"/>
        <w:spacing w:before="100" w:beforeAutospacing="1" w:after="100" w:afterAutospacing="1" w:line="300" w:lineRule="atLeast"/>
        <w:ind w:left="375"/>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Покажи и назови, кто летает?</w:t>
      </w:r>
    </w:p>
    <w:p w:rsidR="00D067D7" w:rsidRPr="00D067D7" w:rsidRDefault="00D067D7" w:rsidP="00D067D7">
      <w:pPr>
        <w:numPr>
          <w:ilvl w:val="0"/>
          <w:numId w:val="2"/>
        </w:numPr>
        <w:shd w:val="clear" w:color="auto" w:fill="FFFFFF"/>
        <w:spacing w:before="100" w:beforeAutospacing="1" w:after="100" w:afterAutospacing="1" w:line="300" w:lineRule="atLeast"/>
        <w:ind w:left="375"/>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Покажи и назови, что растет в лесу?</w:t>
      </w:r>
    </w:p>
    <w:p w:rsidR="00D067D7" w:rsidRPr="00D067D7" w:rsidRDefault="00D067D7" w:rsidP="00D067D7">
      <w:pPr>
        <w:shd w:val="clear" w:color="auto" w:fill="FFFFFF"/>
        <w:spacing w:after="360"/>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Критерии оценки</w:t>
      </w:r>
    </w:p>
    <w:p w:rsidR="00D067D7" w:rsidRPr="00D067D7" w:rsidRDefault="00D067D7" w:rsidP="00D067D7">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правильно ответил на все вопросы — 2 балла.</w:t>
      </w:r>
    </w:p>
    <w:p w:rsidR="00D067D7" w:rsidRPr="00D067D7" w:rsidRDefault="00D067D7" w:rsidP="00D067D7">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правильно ответил на 4—5 вопросов — 1 балл.</w:t>
      </w:r>
    </w:p>
    <w:p w:rsidR="00D067D7" w:rsidRPr="00D067D7" w:rsidRDefault="00D067D7" w:rsidP="00D067D7">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плохо понял инструкцию и правильно показал меньше половины требуемых картинок — 0 баллов.</w:t>
      </w:r>
    </w:p>
    <w:p w:rsidR="00D067D7" w:rsidRDefault="00D067D7">
      <w:r>
        <w:t xml:space="preserve">Тест 3 восприятие и моторика </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Цель:</w:t>
      </w:r>
      <w:r w:rsidRPr="00D067D7">
        <w:rPr>
          <w:rFonts w:ascii="Arial" w:eastAsia="Times New Roman" w:hAnsi="Arial" w:cs="Arial"/>
          <w:color w:val="8D949A"/>
          <w:sz w:val="21"/>
          <w:szCs w:val="21"/>
          <w:lang w:eastAsia="ru-RU"/>
        </w:rPr>
        <w:t xml:space="preserve"> выявление </w:t>
      </w:r>
      <w:proofErr w:type="spellStart"/>
      <w:r w:rsidRPr="00D067D7">
        <w:rPr>
          <w:rFonts w:ascii="Arial" w:eastAsia="Times New Roman" w:hAnsi="Arial" w:cs="Arial"/>
          <w:color w:val="8D949A"/>
          <w:sz w:val="21"/>
          <w:szCs w:val="21"/>
          <w:lang w:eastAsia="ru-RU"/>
        </w:rPr>
        <w:t>сформированности</w:t>
      </w:r>
      <w:proofErr w:type="spellEnd"/>
      <w:r w:rsidRPr="00D067D7">
        <w:rPr>
          <w:rFonts w:ascii="Arial" w:eastAsia="Times New Roman" w:hAnsi="Arial" w:cs="Arial"/>
          <w:color w:val="8D949A"/>
          <w:sz w:val="21"/>
          <w:szCs w:val="21"/>
          <w:lang w:eastAsia="ru-RU"/>
        </w:rPr>
        <w:t xml:space="preserve"> понятия величины, состояние моторики, наличие стойкости интереса.</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Процедура проведения.</w:t>
      </w:r>
      <w:r w:rsidRPr="00D067D7">
        <w:rPr>
          <w:rFonts w:ascii="Arial" w:eastAsia="Times New Roman" w:hAnsi="Arial" w:cs="Arial"/>
          <w:color w:val="8D949A"/>
          <w:sz w:val="21"/>
          <w:szCs w:val="21"/>
          <w:lang w:eastAsia="ru-RU"/>
        </w:rPr>
        <w:t> Ребенку предлагают матрешку: «Разбери матрешку», «Дай мне самую большую матрешку, самую маленькую», «Поставь их по росту», «Собери матрешку».</w:t>
      </w:r>
    </w:p>
    <w:p w:rsidR="00D067D7" w:rsidRDefault="00D067D7" w:rsidP="00D067D7">
      <w:pPr>
        <w:shd w:val="clear" w:color="auto" w:fill="FFFFFF"/>
        <w:spacing w:after="360"/>
        <w:jc w:val="both"/>
        <w:rPr>
          <w:rFonts w:ascii="Arial" w:eastAsia="Times New Roman" w:hAnsi="Arial" w:cs="Arial"/>
          <w:b/>
          <w:bCs/>
          <w:color w:val="8D949A"/>
          <w:sz w:val="21"/>
          <w:szCs w:val="21"/>
          <w:lang w:eastAsia="ru-RU"/>
        </w:rPr>
      </w:pPr>
      <w:r w:rsidRPr="00D067D7">
        <w:rPr>
          <w:rFonts w:ascii="Arial" w:eastAsia="Times New Roman" w:hAnsi="Arial" w:cs="Arial"/>
          <w:b/>
          <w:bCs/>
          <w:color w:val="8D949A"/>
          <w:sz w:val="21"/>
          <w:szCs w:val="21"/>
          <w:lang w:eastAsia="ru-RU"/>
        </w:rPr>
        <w:t>Критерии оценки</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p>
    <w:p w:rsidR="00D067D7" w:rsidRPr="00D067D7" w:rsidRDefault="00D067D7" w:rsidP="00D067D7">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понимает инструкцию и собирает матрешку путем зрительного соотнесения — 2 балла.</w:t>
      </w:r>
    </w:p>
    <w:p w:rsidR="00D067D7" w:rsidRPr="00D067D7" w:rsidRDefault="00D067D7" w:rsidP="00D067D7">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 xml:space="preserve">Ребенок понимает инструкцию, но собирает матрешку путем </w:t>
      </w:r>
      <w:proofErr w:type="spellStart"/>
      <w:r w:rsidRPr="00D067D7">
        <w:rPr>
          <w:rFonts w:ascii="Arial" w:eastAsia="Times New Roman" w:hAnsi="Arial" w:cs="Arial"/>
          <w:color w:val="8D949A"/>
          <w:sz w:val="21"/>
          <w:szCs w:val="21"/>
          <w:lang w:eastAsia="ru-RU"/>
        </w:rPr>
        <w:t>примеривания</w:t>
      </w:r>
      <w:proofErr w:type="spellEnd"/>
      <w:r w:rsidRPr="00D067D7">
        <w:rPr>
          <w:rFonts w:ascii="Arial" w:eastAsia="Times New Roman" w:hAnsi="Arial" w:cs="Arial"/>
          <w:color w:val="8D949A"/>
          <w:sz w:val="21"/>
          <w:szCs w:val="21"/>
          <w:lang w:eastAsia="ru-RU"/>
        </w:rPr>
        <w:t xml:space="preserve"> — 1 балл.</w:t>
      </w:r>
    </w:p>
    <w:p w:rsidR="00D067D7" w:rsidRDefault="00D067D7" w:rsidP="00D067D7">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не справляется с заданием — 0 баллов.</w:t>
      </w:r>
    </w:p>
    <w:p w:rsidR="00D067D7" w:rsidRDefault="00D067D7" w:rsidP="00D067D7">
      <w:pPr>
        <w:shd w:val="clear" w:color="auto" w:fill="FFFFFF"/>
        <w:spacing w:before="100" w:beforeAutospacing="1" w:after="100" w:afterAutospacing="1" w:line="300" w:lineRule="atLeast"/>
        <w:ind w:left="15"/>
        <w:jc w:val="both"/>
        <w:rPr>
          <w:rFonts w:ascii="Arial" w:eastAsia="Times New Roman" w:hAnsi="Arial" w:cs="Arial"/>
          <w:color w:val="8D949A"/>
          <w:sz w:val="21"/>
          <w:szCs w:val="21"/>
          <w:lang w:eastAsia="ru-RU"/>
        </w:rPr>
      </w:pPr>
      <w:r>
        <w:rPr>
          <w:rFonts w:ascii="Arial" w:eastAsia="Times New Roman" w:hAnsi="Arial" w:cs="Arial"/>
          <w:color w:val="8D949A"/>
          <w:sz w:val="21"/>
          <w:szCs w:val="21"/>
          <w:lang w:eastAsia="ru-RU"/>
        </w:rPr>
        <w:t>Тест</w:t>
      </w:r>
      <w:proofErr w:type="gramStart"/>
      <w:r>
        <w:rPr>
          <w:rFonts w:ascii="Arial" w:eastAsia="Times New Roman" w:hAnsi="Arial" w:cs="Arial"/>
          <w:color w:val="8D949A"/>
          <w:sz w:val="21"/>
          <w:szCs w:val="21"/>
          <w:lang w:eastAsia="ru-RU"/>
        </w:rPr>
        <w:t>4</w:t>
      </w:r>
      <w:proofErr w:type="gramEnd"/>
      <w:r>
        <w:rPr>
          <w:rFonts w:ascii="Arial" w:eastAsia="Times New Roman" w:hAnsi="Arial" w:cs="Arial"/>
          <w:color w:val="8D949A"/>
          <w:sz w:val="21"/>
          <w:szCs w:val="21"/>
          <w:lang w:eastAsia="ru-RU"/>
        </w:rPr>
        <w:t xml:space="preserve"> разрезные картинки</w:t>
      </w:r>
    </w:p>
    <w:p w:rsidR="00D067D7" w:rsidRPr="00D067D7" w:rsidRDefault="00D067D7" w:rsidP="00D067D7">
      <w:pPr>
        <w:shd w:val="clear" w:color="auto" w:fill="FFFFFF"/>
        <w:spacing w:before="100" w:beforeAutospacing="1" w:after="100" w:afterAutospacing="1" w:line="300" w:lineRule="atLeast"/>
        <w:ind w:left="15"/>
        <w:jc w:val="both"/>
        <w:rPr>
          <w:rFonts w:ascii="Arial" w:eastAsia="Times New Roman" w:hAnsi="Arial" w:cs="Arial"/>
          <w:color w:val="8D949A"/>
          <w:sz w:val="21"/>
          <w:szCs w:val="21"/>
          <w:lang w:eastAsia="ru-RU"/>
        </w:rPr>
      </w:pP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Цель:</w:t>
      </w:r>
      <w:r w:rsidRPr="00D067D7">
        <w:rPr>
          <w:rFonts w:ascii="Arial" w:eastAsia="Times New Roman" w:hAnsi="Arial" w:cs="Arial"/>
          <w:color w:val="8D949A"/>
          <w:sz w:val="21"/>
          <w:szCs w:val="21"/>
          <w:lang w:eastAsia="ru-RU"/>
        </w:rPr>
        <w:t> выявление уровня развития целостного восприятия, способности к зрительному синтезу.</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Процедура проведения.</w:t>
      </w:r>
      <w:r w:rsidRPr="00D067D7">
        <w:rPr>
          <w:rFonts w:ascii="Arial" w:eastAsia="Times New Roman" w:hAnsi="Arial" w:cs="Arial"/>
          <w:color w:val="8D949A"/>
          <w:sz w:val="21"/>
          <w:szCs w:val="21"/>
          <w:lang w:eastAsia="ru-RU"/>
        </w:rPr>
        <w:t> Возьмите картинку с крупным изображением знакомого для ребенка предмета, разрежьте ее на 4 части, как показано на рисунке. Предложите ребенку эти четыре части картинки. Части раскладывают так, чтобы их надо было не просто сдвинуть вместе, а придать им нужное пространственное положение. Взрослый говорит: «Перед тобой картинка, разрезанная на части. Как ты думаешь, что нарисовано на этой картинке? Что получится, когда ты сложишь части вместе?» Ребенок должен сказать, что изображено на разрезанной картинке. Если он не может понять, что получится в результате сложения частей, взрослый предлагает: «Сложи части, и посмотрим, что нарисовано на картинке».</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Критерии оценки</w:t>
      </w:r>
    </w:p>
    <w:p w:rsidR="00D067D7" w:rsidRPr="00D067D7" w:rsidRDefault="00D067D7" w:rsidP="00D067D7">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называет, что нарисовано на картинке, и выполняет задание на основе зрительного соотнесения — 2 балла.</w:t>
      </w:r>
    </w:p>
    <w:p w:rsidR="00D067D7" w:rsidRPr="00D067D7" w:rsidRDefault="00D067D7" w:rsidP="00D067D7">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не называет, что нарисовано на разрезанной картинке, выполняет задание путем проб — 1 балл.</w:t>
      </w:r>
    </w:p>
    <w:p w:rsidR="00D067D7" w:rsidRPr="00D067D7" w:rsidRDefault="00D067D7" w:rsidP="00D067D7">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не справляется с заданием — 0 баллов.</w:t>
      </w:r>
    </w:p>
    <w:p w:rsidR="00D067D7" w:rsidRDefault="00D067D7">
      <w:r>
        <w:t xml:space="preserve"> Тест 5 память 8 предметов</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Цель:</w:t>
      </w:r>
      <w:r w:rsidRPr="00D067D7">
        <w:rPr>
          <w:rFonts w:ascii="Arial" w:eastAsia="Times New Roman" w:hAnsi="Arial" w:cs="Arial"/>
          <w:color w:val="8D949A"/>
          <w:sz w:val="21"/>
          <w:szCs w:val="21"/>
          <w:lang w:eastAsia="ru-RU"/>
        </w:rPr>
        <w:t> исследование объема образной памяти.</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Процедура проведения.</w:t>
      </w:r>
      <w:r w:rsidRPr="00D067D7">
        <w:rPr>
          <w:rFonts w:ascii="Arial" w:eastAsia="Times New Roman" w:hAnsi="Arial" w:cs="Arial"/>
          <w:color w:val="8D949A"/>
          <w:sz w:val="21"/>
          <w:szCs w:val="21"/>
          <w:lang w:eastAsia="ru-RU"/>
        </w:rPr>
        <w:t> Ребенку предлагают лист с изображениями восьми предметов. </w:t>
      </w:r>
      <w:proofErr w:type="spellStart"/>
      <w:r w:rsidRPr="00D067D7">
        <w:rPr>
          <w:rFonts w:ascii="Arial" w:eastAsia="Times New Roman" w:hAnsi="Arial" w:cs="Arial"/>
          <w:b/>
          <w:bCs/>
          <w:color w:val="8D949A"/>
          <w:sz w:val="21"/>
          <w:szCs w:val="21"/>
          <w:lang w:eastAsia="ru-RU"/>
        </w:rPr>
        <w:t>Инструкция</w:t>
      </w:r>
      <w:proofErr w:type="gramStart"/>
      <w:r w:rsidRPr="00D067D7">
        <w:rPr>
          <w:rFonts w:ascii="Arial" w:eastAsia="Times New Roman" w:hAnsi="Arial" w:cs="Arial"/>
          <w:b/>
          <w:bCs/>
          <w:color w:val="8D949A"/>
          <w:sz w:val="21"/>
          <w:szCs w:val="21"/>
          <w:lang w:eastAsia="ru-RU"/>
        </w:rPr>
        <w:t>:</w:t>
      </w:r>
      <w:r w:rsidRPr="00D067D7">
        <w:rPr>
          <w:rFonts w:ascii="Arial" w:eastAsia="Times New Roman" w:hAnsi="Arial" w:cs="Arial"/>
          <w:color w:val="8D949A"/>
          <w:sz w:val="21"/>
          <w:szCs w:val="21"/>
          <w:lang w:eastAsia="ru-RU"/>
        </w:rPr>
        <w:t>«</w:t>
      </w:r>
      <w:proofErr w:type="gramEnd"/>
      <w:r w:rsidRPr="00D067D7">
        <w:rPr>
          <w:rFonts w:ascii="Arial" w:eastAsia="Times New Roman" w:hAnsi="Arial" w:cs="Arial"/>
          <w:color w:val="8D949A"/>
          <w:sz w:val="21"/>
          <w:szCs w:val="21"/>
          <w:lang w:eastAsia="ru-RU"/>
        </w:rPr>
        <w:t>Посмотри</w:t>
      </w:r>
      <w:proofErr w:type="spellEnd"/>
      <w:r w:rsidRPr="00D067D7">
        <w:rPr>
          <w:rFonts w:ascii="Arial" w:eastAsia="Times New Roman" w:hAnsi="Arial" w:cs="Arial"/>
          <w:color w:val="8D949A"/>
          <w:sz w:val="21"/>
          <w:szCs w:val="21"/>
          <w:lang w:eastAsia="ru-RU"/>
        </w:rPr>
        <w:t xml:space="preserve"> внимательно на картинку, рассмотри и назови нарисованные предметы, постарайся их запомнить». Через некоторое время взрослый убирает лист и предлагает ребенку вспомнить, что было изображено на нем.</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Критерии оценки</w:t>
      </w:r>
    </w:p>
    <w:p w:rsidR="00D067D7" w:rsidRPr="00D067D7" w:rsidRDefault="00D067D7" w:rsidP="00D067D7">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запомнил не менее 5 картинок — 2 балла.</w:t>
      </w:r>
    </w:p>
    <w:p w:rsidR="00D067D7" w:rsidRPr="00D067D7" w:rsidRDefault="00D067D7" w:rsidP="00D067D7">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запомнил 3—4 картинки — 1 балл.</w:t>
      </w:r>
    </w:p>
    <w:p w:rsidR="00D067D7" w:rsidRPr="00D067D7" w:rsidRDefault="00D067D7" w:rsidP="00D067D7">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запомнил менее 3-х картинок — 0 баллов.</w:t>
      </w:r>
    </w:p>
    <w:p w:rsidR="00D067D7" w:rsidRDefault="00D067D7">
      <w:r>
        <w:t xml:space="preserve"> Тест 6 лабиринты</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Цель:</w:t>
      </w:r>
      <w:r w:rsidRPr="00D067D7">
        <w:rPr>
          <w:rFonts w:ascii="Arial" w:eastAsia="Times New Roman" w:hAnsi="Arial" w:cs="Arial"/>
          <w:color w:val="8D949A"/>
          <w:sz w:val="21"/>
          <w:szCs w:val="21"/>
          <w:lang w:eastAsia="ru-RU"/>
        </w:rPr>
        <w:t> оценка умения понимать инструкцию, устойчивости, концентрации, объема внимания, а также целенаправленности деятельности и особенностей зрительного восприятия.</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Процедура проведения.</w:t>
      </w:r>
      <w:r w:rsidRPr="00D067D7">
        <w:rPr>
          <w:rFonts w:ascii="Arial" w:eastAsia="Times New Roman" w:hAnsi="Arial" w:cs="Arial"/>
          <w:color w:val="8D949A"/>
          <w:sz w:val="21"/>
          <w:szCs w:val="21"/>
          <w:lang w:eastAsia="ru-RU"/>
        </w:rPr>
        <w:t> Перед ребенком находится рисунок. </w:t>
      </w:r>
      <w:r w:rsidRPr="00D067D7">
        <w:rPr>
          <w:rFonts w:ascii="Arial" w:eastAsia="Times New Roman" w:hAnsi="Arial" w:cs="Arial"/>
          <w:b/>
          <w:bCs/>
          <w:color w:val="8D949A"/>
          <w:sz w:val="21"/>
          <w:szCs w:val="21"/>
          <w:lang w:eastAsia="ru-RU"/>
        </w:rPr>
        <w:t>Инструкция:</w:t>
      </w:r>
      <w:r w:rsidRPr="00D067D7">
        <w:rPr>
          <w:rFonts w:ascii="Arial" w:eastAsia="Times New Roman" w:hAnsi="Arial" w:cs="Arial"/>
          <w:color w:val="8D949A"/>
          <w:sz w:val="21"/>
          <w:szCs w:val="21"/>
          <w:lang w:eastAsia="ru-RU"/>
        </w:rPr>
        <w:t> «Посмотри — девочка и мальчик держат за веревочки шарик и змея. Тебе надо определить, кто что держит. Для этого надо вести по веревочке указкой. Отрывать указку от веревочки нельзя». После выполнения этого задания взрослый кладет перед ребенком другой рисунок и предлагает: «Покажи, по какой дорожке побегут к себе домой собачка и белочка».</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Критерии оценки</w:t>
      </w:r>
    </w:p>
    <w:p w:rsidR="00D067D7" w:rsidRPr="00D067D7" w:rsidRDefault="00D067D7" w:rsidP="00D067D7">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lastRenderedPageBreak/>
        <w:t>Ребенок выполняет задание и может проследить путь к искомому предмету самостоятельно — 2 балла.</w:t>
      </w:r>
    </w:p>
    <w:p w:rsidR="00D067D7" w:rsidRPr="00D067D7" w:rsidRDefault="00D067D7" w:rsidP="00D067D7">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понимает задание, но ошибается из-за неумения сосредоточиться, исправляется с помощью взрослого («Посмотри еще раз, будь внимателен») — 1 балл.</w:t>
      </w:r>
    </w:p>
    <w:p w:rsidR="00D067D7" w:rsidRPr="00D067D7" w:rsidRDefault="00D067D7" w:rsidP="00D067D7">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не выполнил задание — 0 баллов.</w:t>
      </w:r>
    </w:p>
    <w:p w:rsidR="00D067D7" w:rsidRDefault="00D067D7">
      <w:r>
        <w:t>Тест</w:t>
      </w:r>
      <w:proofErr w:type="gramStart"/>
      <w:r>
        <w:t>7</w:t>
      </w:r>
      <w:proofErr w:type="gramEnd"/>
      <w:r>
        <w:t xml:space="preserve"> найди такую же</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Цели:</w:t>
      </w:r>
      <w:r w:rsidRPr="00D067D7">
        <w:rPr>
          <w:rFonts w:ascii="Arial" w:eastAsia="Times New Roman" w:hAnsi="Arial" w:cs="Arial"/>
          <w:color w:val="8D949A"/>
          <w:sz w:val="21"/>
          <w:szCs w:val="21"/>
          <w:lang w:eastAsia="ru-RU"/>
        </w:rPr>
        <w:t> выявление способности устанавливать тождество, сходство и различие предметов на основе зрительного анализа; оценка степени развития наблюдательности, устойчивости внимания, целенаправленности восприятия.</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Процедура проведения.</w:t>
      </w:r>
      <w:r w:rsidRPr="00D067D7">
        <w:rPr>
          <w:rFonts w:ascii="Arial" w:eastAsia="Times New Roman" w:hAnsi="Arial" w:cs="Arial"/>
          <w:color w:val="8D949A"/>
          <w:sz w:val="21"/>
          <w:szCs w:val="21"/>
          <w:lang w:eastAsia="ru-RU"/>
        </w:rPr>
        <w:t> Ребенку показывают картинки. «Посмотри, здесь нарисованы разные цветы. Среди них надо найти такой же, как этот (взрослый показывает на цветок, помещенный слева в рамке). ...А теперь найди такой же (как в рамке) гриб».</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Критерии оценки</w:t>
      </w:r>
    </w:p>
    <w:p w:rsidR="00D067D7" w:rsidRPr="00D067D7" w:rsidRDefault="00D067D7" w:rsidP="00D067D7">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правильно выполняет оба задания — 2 балла.</w:t>
      </w:r>
    </w:p>
    <w:p w:rsidR="00D067D7" w:rsidRPr="00D067D7" w:rsidRDefault="00D067D7" w:rsidP="00D067D7">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выполняет без помощи взрослого одно задание — 1 балл.</w:t>
      </w:r>
    </w:p>
    <w:p w:rsidR="00D067D7" w:rsidRPr="00D067D7" w:rsidRDefault="00D067D7" w:rsidP="00D067D7">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не справляется с заданием — 0 баллов.</w:t>
      </w:r>
    </w:p>
    <w:p w:rsidR="00D067D7" w:rsidRDefault="00D067D7">
      <w:r>
        <w:t xml:space="preserve"> Тест 8 найди домик для картинки</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Цель:</w:t>
      </w:r>
      <w:r w:rsidRPr="00D067D7">
        <w:rPr>
          <w:rFonts w:ascii="Arial" w:eastAsia="Times New Roman" w:hAnsi="Arial" w:cs="Arial"/>
          <w:color w:val="8D949A"/>
          <w:sz w:val="21"/>
          <w:szCs w:val="21"/>
          <w:lang w:eastAsia="ru-RU"/>
        </w:rPr>
        <w:t> выявление уровня развития наглядно-образного мышления, умения группировать картинки, подбирать обобщающие слова.</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Процедура проведения.</w:t>
      </w:r>
      <w:r w:rsidRPr="00D067D7">
        <w:rPr>
          <w:rFonts w:ascii="Arial" w:eastAsia="Times New Roman" w:hAnsi="Arial" w:cs="Arial"/>
          <w:color w:val="8D949A"/>
          <w:sz w:val="21"/>
          <w:szCs w:val="21"/>
          <w:lang w:eastAsia="ru-RU"/>
        </w:rPr>
        <w:t xml:space="preserve"> Ребенку показывают 4 домика (смотрите рисунок). В каждом домике по 4 окна. </w:t>
      </w:r>
      <w:proofErr w:type="gramStart"/>
      <w:r w:rsidRPr="00D067D7">
        <w:rPr>
          <w:rFonts w:ascii="Arial" w:eastAsia="Times New Roman" w:hAnsi="Arial" w:cs="Arial"/>
          <w:color w:val="8D949A"/>
          <w:sz w:val="21"/>
          <w:szCs w:val="21"/>
          <w:lang w:eastAsia="ru-RU"/>
        </w:rPr>
        <w:t>На чердаке первого домика изображен предмет посуды (тарелка), второго — овощ (морковь), третьего — фрукт (апельсин), четвертого — предмет одежды (пиджак).</w:t>
      </w:r>
      <w:proofErr w:type="gramEnd"/>
      <w:r w:rsidRPr="00D067D7">
        <w:rPr>
          <w:rFonts w:ascii="Arial" w:eastAsia="Times New Roman" w:hAnsi="Arial" w:cs="Arial"/>
          <w:color w:val="8D949A"/>
          <w:sz w:val="21"/>
          <w:szCs w:val="21"/>
          <w:lang w:eastAsia="ru-RU"/>
        </w:rPr>
        <w:t xml:space="preserve"> Затем ребенку поочередно предлагают картинки: «Найди домик, где живет эта картинка». Первая картинка выкладывается взрослым. После того как ребенок разместит все картинки, ему задают вопрос: </w:t>
      </w:r>
      <w:proofErr w:type="gramStart"/>
      <w:r w:rsidRPr="00D067D7">
        <w:rPr>
          <w:rFonts w:ascii="Arial" w:eastAsia="Times New Roman" w:hAnsi="Arial" w:cs="Arial"/>
          <w:color w:val="8D949A"/>
          <w:sz w:val="21"/>
          <w:szCs w:val="21"/>
          <w:lang w:eastAsia="ru-RU"/>
        </w:rPr>
        <w:t>«Почему эти картинки живут вместе в одном домике?» (в электронном варианте вопрос будет звучать так:</w:t>
      </w:r>
      <w:proofErr w:type="gramEnd"/>
      <w:r w:rsidRPr="00D067D7">
        <w:rPr>
          <w:rFonts w:ascii="Arial" w:eastAsia="Times New Roman" w:hAnsi="Arial" w:cs="Arial"/>
          <w:color w:val="8D949A"/>
          <w:sz w:val="21"/>
          <w:szCs w:val="21"/>
          <w:lang w:eastAsia="ru-RU"/>
        </w:rPr>
        <w:t> </w:t>
      </w:r>
      <w:proofErr w:type="gramStart"/>
      <w:r w:rsidRPr="00D067D7">
        <w:rPr>
          <w:rFonts w:ascii="Arial" w:eastAsia="Times New Roman" w:hAnsi="Arial" w:cs="Arial"/>
          <w:color w:val="8D949A"/>
          <w:sz w:val="21"/>
          <w:szCs w:val="21"/>
          <w:lang w:eastAsia="ru-RU"/>
        </w:rPr>
        <w:t>«Почему эти картинки находятся в одном ряду?»)</w:t>
      </w:r>
      <w:proofErr w:type="gramEnd"/>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 xml:space="preserve">Возможная помощь взрослого: если ребенок не сразу понимает задание, взрослый спрашивает: «Как ты думаешь, почему морковь и огурец оказались в одном домике? Как их </w:t>
      </w:r>
      <w:proofErr w:type="gramStart"/>
      <w:r w:rsidRPr="00D067D7">
        <w:rPr>
          <w:rFonts w:ascii="Arial" w:eastAsia="Times New Roman" w:hAnsi="Arial" w:cs="Arial"/>
          <w:color w:val="8D949A"/>
          <w:sz w:val="21"/>
          <w:szCs w:val="21"/>
          <w:lang w:eastAsia="ru-RU"/>
        </w:rPr>
        <w:t>назвать</w:t>
      </w:r>
      <w:proofErr w:type="gramEnd"/>
      <w:r w:rsidRPr="00D067D7">
        <w:rPr>
          <w:rFonts w:ascii="Arial" w:eastAsia="Times New Roman" w:hAnsi="Arial" w:cs="Arial"/>
          <w:color w:val="8D949A"/>
          <w:sz w:val="21"/>
          <w:szCs w:val="21"/>
          <w:lang w:eastAsia="ru-RU"/>
        </w:rPr>
        <w:t xml:space="preserve"> одним словом?»</w:t>
      </w:r>
    </w:p>
    <w:p w:rsidR="00D067D7" w:rsidRPr="00D067D7" w:rsidRDefault="00D067D7" w:rsidP="00D067D7">
      <w:pPr>
        <w:shd w:val="clear" w:color="auto" w:fill="FFFFFF"/>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Критерии оценки</w:t>
      </w:r>
    </w:p>
    <w:p w:rsidR="00D067D7" w:rsidRPr="00D067D7" w:rsidRDefault="00D067D7" w:rsidP="00D067D7">
      <w:pPr>
        <w:numPr>
          <w:ilvl w:val="0"/>
          <w:numId w:val="9"/>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proofErr w:type="gramStart"/>
      <w:r w:rsidRPr="00D067D7">
        <w:rPr>
          <w:rFonts w:ascii="Arial" w:eastAsia="Times New Roman" w:hAnsi="Arial" w:cs="Arial"/>
          <w:color w:val="8D949A"/>
          <w:sz w:val="21"/>
          <w:szCs w:val="21"/>
          <w:lang w:eastAsia="ru-RU"/>
        </w:rPr>
        <w:t>Ребенок</w:t>
      </w:r>
      <w:proofErr w:type="gramEnd"/>
      <w:r w:rsidRPr="00D067D7">
        <w:rPr>
          <w:rFonts w:ascii="Arial" w:eastAsia="Times New Roman" w:hAnsi="Arial" w:cs="Arial"/>
          <w:color w:val="8D949A"/>
          <w:sz w:val="21"/>
          <w:szCs w:val="21"/>
          <w:lang w:eastAsia="ru-RU"/>
        </w:rPr>
        <w:t xml:space="preserve"> верно группирует картинки и подбирает обобщающее слово самостоятельно — 2 балла.</w:t>
      </w:r>
    </w:p>
    <w:p w:rsidR="00D067D7" w:rsidRPr="00D067D7" w:rsidRDefault="00D067D7" w:rsidP="00D067D7">
      <w:pPr>
        <w:numPr>
          <w:ilvl w:val="0"/>
          <w:numId w:val="9"/>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выполняет задание с помощью взрослого и называет не все обобщающие слова — 1 балл.</w:t>
      </w:r>
    </w:p>
    <w:p w:rsidR="00D067D7" w:rsidRPr="00D067D7" w:rsidRDefault="00D067D7" w:rsidP="00D067D7">
      <w:pPr>
        <w:numPr>
          <w:ilvl w:val="0"/>
          <w:numId w:val="9"/>
        </w:numPr>
        <w:shd w:val="clear" w:color="auto" w:fill="FFFFFF"/>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не может выполнить задание даже с помощью взрослого — 0 баллов.</w:t>
      </w:r>
    </w:p>
    <w:p w:rsidR="00D067D7" w:rsidRDefault="00D067D7">
      <w:r>
        <w:t xml:space="preserve"> Тест </w:t>
      </w:r>
      <w:proofErr w:type="gramStart"/>
      <w:r>
        <w:t>9</w:t>
      </w:r>
      <w:proofErr w:type="gramEnd"/>
      <w:r>
        <w:t xml:space="preserve"> на что это похоже</w:t>
      </w:r>
    </w:p>
    <w:p w:rsidR="00D067D7" w:rsidRPr="00D067D7" w:rsidRDefault="00D067D7" w:rsidP="00D067D7">
      <w:pPr>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Цель:</w:t>
      </w:r>
      <w:r w:rsidRPr="00D067D7">
        <w:rPr>
          <w:rFonts w:ascii="Arial" w:eastAsia="Times New Roman" w:hAnsi="Arial" w:cs="Arial"/>
          <w:color w:val="8D949A"/>
          <w:sz w:val="21"/>
          <w:szCs w:val="21"/>
          <w:lang w:eastAsia="ru-RU"/>
        </w:rPr>
        <w:t> выявление уровня развития воображения ребенка, оригинальности и гибкости мышления.</w:t>
      </w:r>
    </w:p>
    <w:p w:rsidR="00D067D7" w:rsidRPr="00D067D7" w:rsidRDefault="00D067D7" w:rsidP="00D067D7">
      <w:pPr>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Процедура проведения.</w:t>
      </w:r>
      <w:r w:rsidRPr="00D067D7">
        <w:rPr>
          <w:rFonts w:ascii="Arial" w:eastAsia="Times New Roman" w:hAnsi="Arial" w:cs="Arial"/>
          <w:color w:val="8D949A"/>
          <w:sz w:val="21"/>
          <w:szCs w:val="21"/>
          <w:lang w:eastAsia="ru-RU"/>
        </w:rPr>
        <w:t> Ребенку поочередно предлагают 3 карточки с изображениями: «Посмотри на картинку и скажи, на что она похожа».</w:t>
      </w:r>
    </w:p>
    <w:p w:rsidR="00D067D7" w:rsidRPr="00D067D7" w:rsidRDefault="00D067D7" w:rsidP="00D067D7">
      <w:pPr>
        <w:spacing w:after="360"/>
        <w:jc w:val="both"/>
        <w:rPr>
          <w:rFonts w:ascii="Arial" w:eastAsia="Times New Roman" w:hAnsi="Arial" w:cs="Arial"/>
          <w:color w:val="8D949A"/>
          <w:sz w:val="21"/>
          <w:szCs w:val="21"/>
          <w:lang w:eastAsia="ru-RU"/>
        </w:rPr>
      </w:pPr>
      <w:r w:rsidRPr="00D067D7">
        <w:rPr>
          <w:rFonts w:ascii="Arial" w:eastAsia="Times New Roman" w:hAnsi="Arial" w:cs="Arial"/>
          <w:b/>
          <w:bCs/>
          <w:color w:val="8D949A"/>
          <w:sz w:val="21"/>
          <w:szCs w:val="21"/>
          <w:lang w:eastAsia="ru-RU"/>
        </w:rPr>
        <w:t>Критерии оценки</w:t>
      </w:r>
    </w:p>
    <w:p w:rsidR="00D067D7" w:rsidRPr="00D067D7" w:rsidRDefault="00D067D7" w:rsidP="00D067D7">
      <w:pPr>
        <w:numPr>
          <w:ilvl w:val="0"/>
          <w:numId w:val="10"/>
        </w:numPr>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lastRenderedPageBreak/>
        <w:t>Ребенок называет не менее 9 ассоциаций (по 3 на каждый рисунок) — 2 балла.</w:t>
      </w:r>
    </w:p>
    <w:p w:rsidR="00D067D7" w:rsidRPr="00D067D7" w:rsidRDefault="00D067D7" w:rsidP="00D067D7">
      <w:pPr>
        <w:numPr>
          <w:ilvl w:val="0"/>
          <w:numId w:val="10"/>
        </w:numPr>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называет от 6 до 8 ассоциаций (не менее чем по 2 на каждую картинку) — 1 балл.</w:t>
      </w:r>
    </w:p>
    <w:p w:rsidR="00D067D7" w:rsidRPr="00D067D7" w:rsidRDefault="00D067D7" w:rsidP="00D067D7">
      <w:pPr>
        <w:numPr>
          <w:ilvl w:val="0"/>
          <w:numId w:val="10"/>
        </w:numPr>
        <w:spacing w:before="100" w:beforeAutospacing="1" w:after="100" w:afterAutospacing="1" w:line="300" w:lineRule="atLeast"/>
        <w:ind w:left="375"/>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Ребенок не понял задания или дает лишь по 1 ассоциации на каждую картинку — 0 баллов.</w:t>
      </w:r>
    </w:p>
    <w:p w:rsidR="00D067D7" w:rsidRPr="00D067D7" w:rsidRDefault="00D067D7" w:rsidP="00D067D7">
      <w:pPr>
        <w:spacing w:before="150" w:after="300" w:line="435" w:lineRule="atLeast"/>
        <w:jc w:val="both"/>
        <w:outlineLvl w:val="1"/>
        <w:rPr>
          <w:rFonts w:ascii="Arial" w:eastAsia="Times New Roman" w:hAnsi="Arial" w:cs="Arial"/>
          <w:color w:val="606569"/>
          <w:sz w:val="36"/>
          <w:szCs w:val="36"/>
          <w:lang w:eastAsia="ru-RU"/>
        </w:rPr>
      </w:pPr>
      <w:r w:rsidRPr="00D067D7">
        <w:rPr>
          <w:rFonts w:ascii="Arial" w:eastAsia="Times New Roman" w:hAnsi="Arial" w:cs="Arial"/>
          <w:color w:val="606569"/>
          <w:sz w:val="36"/>
          <w:szCs w:val="36"/>
          <w:lang w:eastAsia="ru-RU"/>
        </w:rPr>
        <w:t>Оценка результатов</w:t>
      </w:r>
    </w:p>
    <w:p w:rsidR="00D067D7" w:rsidRPr="00D067D7" w:rsidRDefault="00D067D7" w:rsidP="00D067D7">
      <w:pPr>
        <w:spacing w:after="360"/>
        <w:jc w:val="both"/>
        <w:rPr>
          <w:rFonts w:ascii="Arial" w:eastAsia="Times New Roman" w:hAnsi="Arial" w:cs="Arial"/>
          <w:color w:val="8D949A"/>
          <w:sz w:val="21"/>
          <w:szCs w:val="21"/>
          <w:lang w:eastAsia="ru-RU"/>
        </w:rPr>
      </w:pPr>
      <w:r w:rsidRPr="00D067D7">
        <w:rPr>
          <w:rFonts w:ascii="Arial" w:eastAsia="Times New Roman" w:hAnsi="Arial" w:cs="Arial"/>
          <w:color w:val="8D949A"/>
          <w:sz w:val="21"/>
          <w:szCs w:val="21"/>
          <w:lang w:eastAsia="ru-RU"/>
        </w:rPr>
        <w:t>Высокий уровень — </w:t>
      </w:r>
      <w:r w:rsidRPr="00D067D7">
        <w:rPr>
          <w:rFonts w:ascii="Arial" w:eastAsia="Times New Roman" w:hAnsi="Arial" w:cs="Arial"/>
          <w:b/>
          <w:bCs/>
          <w:color w:val="8D949A"/>
          <w:sz w:val="21"/>
          <w:szCs w:val="21"/>
          <w:lang w:eastAsia="ru-RU"/>
        </w:rPr>
        <w:t>14—18 баллов.</w:t>
      </w:r>
      <w:r w:rsidRPr="00D067D7">
        <w:rPr>
          <w:rFonts w:ascii="Arial" w:eastAsia="Times New Roman" w:hAnsi="Arial" w:cs="Arial"/>
          <w:color w:val="8D949A"/>
          <w:sz w:val="21"/>
          <w:szCs w:val="21"/>
          <w:lang w:eastAsia="ru-RU"/>
        </w:rPr>
        <w:br/>
        <w:t>Средний уровень — </w:t>
      </w:r>
      <w:r w:rsidRPr="00D067D7">
        <w:rPr>
          <w:rFonts w:ascii="Arial" w:eastAsia="Times New Roman" w:hAnsi="Arial" w:cs="Arial"/>
          <w:b/>
          <w:bCs/>
          <w:color w:val="8D949A"/>
          <w:sz w:val="21"/>
          <w:szCs w:val="21"/>
          <w:lang w:eastAsia="ru-RU"/>
        </w:rPr>
        <w:t>9—13 баллов.</w:t>
      </w:r>
      <w:r w:rsidRPr="00D067D7">
        <w:rPr>
          <w:rFonts w:ascii="Arial" w:eastAsia="Times New Roman" w:hAnsi="Arial" w:cs="Arial"/>
          <w:color w:val="8D949A"/>
          <w:sz w:val="21"/>
          <w:szCs w:val="21"/>
          <w:lang w:eastAsia="ru-RU"/>
        </w:rPr>
        <w:br/>
        <w:t>Низкий уровень — </w:t>
      </w:r>
      <w:r w:rsidRPr="00D067D7">
        <w:rPr>
          <w:rFonts w:ascii="Arial" w:eastAsia="Times New Roman" w:hAnsi="Arial" w:cs="Arial"/>
          <w:b/>
          <w:bCs/>
          <w:color w:val="8D949A"/>
          <w:sz w:val="21"/>
          <w:szCs w:val="21"/>
          <w:lang w:eastAsia="ru-RU"/>
        </w:rPr>
        <w:t>0—8 баллов.</w:t>
      </w:r>
    </w:p>
    <w:p w:rsidR="00D067D7" w:rsidRDefault="00D067D7">
      <w:bookmarkStart w:id="0" w:name="_GoBack"/>
      <w:bookmarkEnd w:id="0"/>
    </w:p>
    <w:sectPr w:rsidR="00D067D7" w:rsidSect="00AD3830">
      <w:pgSz w:w="11906" w:h="16838"/>
      <w:pgMar w:top="567"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286B"/>
    <w:multiLevelType w:val="multilevel"/>
    <w:tmpl w:val="A488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762ED"/>
    <w:multiLevelType w:val="multilevel"/>
    <w:tmpl w:val="D91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D17E9"/>
    <w:multiLevelType w:val="multilevel"/>
    <w:tmpl w:val="FF087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724738"/>
    <w:multiLevelType w:val="multilevel"/>
    <w:tmpl w:val="F726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046CAB"/>
    <w:multiLevelType w:val="multilevel"/>
    <w:tmpl w:val="3C60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C70C0A"/>
    <w:multiLevelType w:val="multilevel"/>
    <w:tmpl w:val="2A12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835F28"/>
    <w:multiLevelType w:val="multilevel"/>
    <w:tmpl w:val="785E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5D508A"/>
    <w:multiLevelType w:val="multilevel"/>
    <w:tmpl w:val="062A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AC7F1C"/>
    <w:multiLevelType w:val="multilevel"/>
    <w:tmpl w:val="6DF4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BF57B8"/>
    <w:multiLevelType w:val="multilevel"/>
    <w:tmpl w:val="EF52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0"/>
  </w:num>
  <w:num w:numId="4">
    <w:abstractNumId w:val="6"/>
  </w:num>
  <w:num w:numId="5">
    <w:abstractNumId w:val="4"/>
  </w:num>
  <w:num w:numId="6">
    <w:abstractNumId w:val="1"/>
  </w:num>
  <w:num w:numId="7">
    <w:abstractNumId w:val="9"/>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07"/>
    <w:rsid w:val="001D75B0"/>
    <w:rsid w:val="00222E07"/>
    <w:rsid w:val="00376144"/>
    <w:rsid w:val="00AD3830"/>
    <w:rsid w:val="00D06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5335">
      <w:bodyDiv w:val="1"/>
      <w:marLeft w:val="0"/>
      <w:marRight w:val="0"/>
      <w:marTop w:val="0"/>
      <w:marBottom w:val="0"/>
      <w:divBdr>
        <w:top w:val="none" w:sz="0" w:space="0" w:color="auto"/>
        <w:left w:val="none" w:sz="0" w:space="0" w:color="auto"/>
        <w:bottom w:val="none" w:sz="0" w:space="0" w:color="auto"/>
        <w:right w:val="none" w:sz="0" w:space="0" w:color="auto"/>
      </w:divBdr>
    </w:div>
    <w:div w:id="628440428">
      <w:bodyDiv w:val="1"/>
      <w:marLeft w:val="0"/>
      <w:marRight w:val="0"/>
      <w:marTop w:val="0"/>
      <w:marBottom w:val="0"/>
      <w:divBdr>
        <w:top w:val="none" w:sz="0" w:space="0" w:color="auto"/>
        <w:left w:val="none" w:sz="0" w:space="0" w:color="auto"/>
        <w:bottom w:val="none" w:sz="0" w:space="0" w:color="auto"/>
        <w:right w:val="none" w:sz="0" w:space="0" w:color="auto"/>
      </w:divBdr>
    </w:div>
    <w:div w:id="922840946">
      <w:bodyDiv w:val="1"/>
      <w:marLeft w:val="0"/>
      <w:marRight w:val="0"/>
      <w:marTop w:val="0"/>
      <w:marBottom w:val="0"/>
      <w:divBdr>
        <w:top w:val="none" w:sz="0" w:space="0" w:color="auto"/>
        <w:left w:val="none" w:sz="0" w:space="0" w:color="auto"/>
        <w:bottom w:val="none" w:sz="0" w:space="0" w:color="auto"/>
        <w:right w:val="none" w:sz="0" w:space="0" w:color="auto"/>
      </w:divBdr>
    </w:div>
    <w:div w:id="997271058">
      <w:bodyDiv w:val="1"/>
      <w:marLeft w:val="0"/>
      <w:marRight w:val="0"/>
      <w:marTop w:val="0"/>
      <w:marBottom w:val="0"/>
      <w:divBdr>
        <w:top w:val="none" w:sz="0" w:space="0" w:color="auto"/>
        <w:left w:val="none" w:sz="0" w:space="0" w:color="auto"/>
        <w:bottom w:val="none" w:sz="0" w:space="0" w:color="auto"/>
        <w:right w:val="none" w:sz="0" w:space="0" w:color="auto"/>
      </w:divBdr>
      <w:divsChild>
        <w:div w:id="938099304">
          <w:marLeft w:val="0"/>
          <w:marRight w:val="0"/>
          <w:marTop w:val="0"/>
          <w:marBottom w:val="300"/>
          <w:divBdr>
            <w:top w:val="none" w:sz="0" w:space="0" w:color="auto"/>
            <w:left w:val="none" w:sz="0" w:space="0" w:color="auto"/>
            <w:bottom w:val="none" w:sz="0" w:space="0" w:color="auto"/>
            <w:right w:val="none" w:sz="0" w:space="0" w:color="auto"/>
          </w:divBdr>
          <w:divsChild>
            <w:div w:id="1640846030">
              <w:marLeft w:val="0"/>
              <w:marRight w:val="0"/>
              <w:marTop w:val="0"/>
              <w:marBottom w:val="30"/>
              <w:divBdr>
                <w:top w:val="single" w:sz="6" w:space="0" w:color="DDDDDD"/>
                <w:left w:val="single" w:sz="6" w:space="0" w:color="DDDDDD"/>
                <w:bottom w:val="single" w:sz="6" w:space="0" w:color="DDDDDD"/>
                <w:right w:val="single" w:sz="6" w:space="0" w:color="DDDDDD"/>
              </w:divBdr>
              <w:divsChild>
                <w:div w:id="1305500294">
                  <w:marLeft w:val="0"/>
                  <w:marRight w:val="0"/>
                  <w:marTop w:val="0"/>
                  <w:marBottom w:val="0"/>
                  <w:divBdr>
                    <w:top w:val="none" w:sz="0" w:space="0" w:color="auto"/>
                    <w:left w:val="none" w:sz="0" w:space="0" w:color="auto"/>
                    <w:bottom w:val="none" w:sz="0" w:space="0" w:color="auto"/>
                    <w:right w:val="none" w:sz="0" w:space="0" w:color="auto"/>
                  </w:divBdr>
                  <w:divsChild>
                    <w:div w:id="1598977171">
                      <w:marLeft w:val="0"/>
                      <w:marRight w:val="0"/>
                      <w:marTop w:val="0"/>
                      <w:marBottom w:val="0"/>
                      <w:divBdr>
                        <w:top w:val="single" w:sz="6" w:space="7" w:color="DDDDDD"/>
                        <w:left w:val="none" w:sz="0" w:space="11" w:color="DDDDDD"/>
                        <w:bottom w:val="none" w:sz="0" w:space="7" w:color="DDDDDD"/>
                        <w:right w:val="none" w:sz="0" w:space="11" w:color="DDDDDD"/>
                      </w:divBdr>
                    </w:div>
                  </w:divsChild>
                </w:div>
              </w:divsChild>
            </w:div>
          </w:divsChild>
        </w:div>
      </w:divsChild>
    </w:div>
    <w:div w:id="1746763706">
      <w:bodyDiv w:val="1"/>
      <w:marLeft w:val="0"/>
      <w:marRight w:val="0"/>
      <w:marTop w:val="0"/>
      <w:marBottom w:val="0"/>
      <w:divBdr>
        <w:top w:val="none" w:sz="0" w:space="0" w:color="auto"/>
        <w:left w:val="none" w:sz="0" w:space="0" w:color="auto"/>
        <w:bottom w:val="none" w:sz="0" w:space="0" w:color="auto"/>
        <w:right w:val="none" w:sz="0" w:space="0" w:color="auto"/>
      </w:divBdr>
    </w:div>
    <w:div w:id="1941716738">
      <w:bodyDiv w:val="1"/>
      <w:marLeft w:val="0"/>
      <w:marRight w:val="0"/>
      <w:marTop w:val="0"/>
      <w:marBottom w:val="0"/>
      <w:divBdr>
        <w:top w:val="none" w:sz="0" w:space="0" w:color="auto"/>
        <w:left w:val="none" w:sz="0" w:space="0" w:color="auto"/>
        <w:bottom w:val="none" w:sz="0" w:space="0" w:color="auto"/>
        <w:right w:val="none" w:sz="0" w:space="0" w:color="auto"/>
      </w:divBdr>
    </w:div>
    <w:div w:id="2052723151">
      <w:bodyDiv w:val="1"/>
      <w:marLeft w:val="0"/>
      <w:marRight w:val="0"/>
      <w:marTop w:val="0"/>
      <w:marBottom w:val="0"/>
      <w:divBdr>
        <w:top w:val="none" w:sz="0" w:space="0" w:color="auto"/>
        <w:left w:val="none" w:sz="0" w:space="0" w:color="auto"/>
        <w:bottom w:val="none" w:sz="0" w:space="0" w:color="auto"/>
        <w:right w:val="none" w:sz="0" w:space="0" w:color="auto"/>
      </w:divBdr>
    </w:div>
    <w:div w:id="2054189144">
      <w:bodyDiv w:val="1"/>
      <w:marLeft w:val="0"/>
      <w:marRight w:val="0"/>
      <w:marTop w:val="0"/>
      <w:marBottom w:val="0"/>
      <w:divBdr>
        <w:top w:val="none" w:sz="0" w:space="0" w:color="auto"/>
        <w:left w:val="none" w:sz="0" w:space="0" w:color="auto"/>
        <w:bottom w:val="none" w:sz="0" w:space="0" w:color="auto"/>
        <w:right w:val="none" w:sz="0" w:space="0" w:color="auto"/>
      </w:divBdr>
    </w:div>
    <w:div w:id="207454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ln.pro/diagnostika-razvitiya-detej-3-4-l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2017-11-03T06:53:00Z</dcterms:created>
  <dcterms:modified xsi:type="dcterms:W3CDTF">2017-11-03T06:59:00Z</dcterms:modified>
</cp:coreProperties>
</file>