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ED" w:rsidRDefault="004F33ED" w:rsidP="007043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0430B" w:rsidRPr="0070430B" w:rsidRDefault="0070430B" w:rsidP="0070430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43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Мастер-класс по развитию способности анализировать информацию в информационной среде»</w:t>
      </w:r>
    </w:p>
    <w:p w:rsidR="004F33ED" w:rsidRDefault="0070430B" w:rsidP="007043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Pr="00704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 мыслительных навыков учащихся, умение принимать взвешенные решения, работать с информацией, анализировать</w:t>
      </w:r>
      <w:r w:rsidRPr="00704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различные ситуации.</w:t>
      </w:r>
    </w:p>
    <w:p w:rsidR="0070430B" w:rsidRPr="00FD02B7" w:rsidRDefault="0070430B" w:rsidP="0070430B">
      <w:pPr>
        <w:pStyle w:val="a3"/>
        <w:spacing w:before="0" w:beforeAutospacing="0" w:after="150" w:afterAutospacing="0"/>
        <w:rPr>
          <w:color w:val="000000"/>
          <w:spacing w:val="6"/>
        </w:rPr>
      </w:pPr>
      <w:r w:rsidRPr="00FD02B7">
        <w:rPr>
          <w:color w:val="000000"/>
          <w:spacing w:val="6"/>
        </w:rPr>
        <w:t>В современном мире критическое мышление помогает лучше ориентироваться в информационном пространстве и не доверять всему, что транслирует телевидение или интернет. Для правильного понимания многих процессов бывает необходимо ознакомиться с несколькими источниками, сравнить информацию, проанализировать ее и сделать выводы.</w:t>
      </w:r>
    </w:p>
    <w:p w:rsidR="0070430B" w:rsidRDefault="0070430B" w:rsidP="007043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педагогических работников есть возможность выбрать методы и технологии обучения, которые, по их мнению, наиболее оптимальны для построения и конструирования учебного процесса. Сущность применения элементов технологии критического мышления заключается в создании условий для творческой самореализации учащихся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5348" w:rsidRPr="00CA5348" w:rsidRDefault="00CA5348" w:rsidP="00CA5348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A534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1.Анализ </w:t>
      </w:r>
      <w:r w:rsidRPr="00CA534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анализом отрывка из мультфильма «Холодное сердце</w:t>
      </w:r>
      <w:r w:rsidRPr="00CA534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».</w:t>
      </w:r>
    </w:p>
    <w:p w:rsidR="0070430B" w:rsidRDefault="0070430B" w:rsidP="007043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Ведущие предлагают участникам</w:t>
      </w:r>
      <w:r w:rsidRPr="00FD0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один из возможных приемов развития критического мышления у учащихся, который связан с просмотром и анализом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отрывка из мультфильма «Холодное сердце».</w:t>
      </w:r>
    </w:p>
    <w:p w:rsidR="0070430B" w:rsidRDefault="0070430B" w:rsidP="007043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</w:t>
      </w:r>
      <w:r w:rsidR="00D6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чается первая часть мультфильма Ведущий </w:t>
      </w:r>
      <w:r w:rsidR="00CA5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ставит видео на </w:t>
      </w:r>
      <w:r w:rsidR="00D6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паузу </w:t>
      </w:r>
      <w:r w:rsidR="00CA5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</w:t>
      </w:r>
      <w:r w:rsidR="00D6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ает участникам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ответить на </w:t>
      </w:r>
      <w:r w:rsidR="00D6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0430B" w:rsidRDefault="0070430B" w:rsidP="00D603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04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можно сказать о героях?</w:t>
      </w:r>
    </w:p>
    <w:p w:rsidR="0070430B" w:rsidRDefault="0070430B" w:rsidP="00D603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Понравились ли главные герои?</w:t>
      </w:r>
    </w:p>
    <w:p w:rsidR="0070430B" w:rsidRDefault="00D603F4" w:rsidP="00D603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04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особенно запомнилось?</w:t>
      </w:r>
    </w:p>
    <w:p w:rsidR="00D603F4" w:rsidRDefault="00D603F4" w:rsidP="00D603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6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0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впечатление производит на Вас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герои и происходящие с ними события</w:t>
      </w:r>
      <w:r w:rsidRPr="00270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D603F4" w:rsidRDefault="00D603F4" w:rsidP="00D603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Включается вторая часть мультфильма. После ее просмотра участники отвечают на вопросы:</w:t>
      </w:r>
    </w:p>
    <w:p w:rsidR="00D603F4" w:rsidRDefault="00D603F4" w:rsidP="00D603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6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вы чувствуете по отношению к герою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D603F4" w:rsidRDefault="00D603F4" w:rsidP="00D603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6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чувствуете по отношению к ситуации?</w:t>
      </w:r>
    </w:p>
    <w:p w:rsidR="00D603F4" w:rsidRDefault="00D603F4" w:rsidP="00D603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6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именно это чувство вы испытываете?</w:t>
      </w:r>
    </w:p>
    <w:p w:rsidR="00D603F4" w:rsidRDefault="00D603F4" w:rsidP="00D603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Включается третья часть мультфильма.</w:t>
      </w:r>
      <w:r w:rsidRPr="00D6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ее просмотра участники отвечают на вопросы:</w:t>
      </w:r>
    </w:p>
    <w:p w:rsidR="00D603F4" w:rsidRDefault="00D603F4" w:rsidP="00D603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6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думаете, что будет происходить дальше?</w:t>
      </w:r>
    </w:p>
    <w:p w:rsidR="00D603F4" w:rsidRDefault="00D603F4" w:rsidP="00D603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6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поступят герои в этой ситуации?</w:t>
      </w:r>
    </w:p>
    <w:p w:rsidR="00D603F4" w:rsidRDefault="00D603F4" w:rsidP="00D603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60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бы Вы поступили на его месте?</w:t>
      </w:r>
    </w:p>
    <w:p w:rsidR="00D603F4" w:rsidRDefault="00D603F4" w:rsidP="00D603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Включается завершающая часть мультфильма.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ее просмотра участники отвечают на вопросы:</w:t>
      </w:r>
    </w:p>
    <w:p w:rsidR="00D603F4" w:rsidRDefault="00D603F4" w:rsidP="00D603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-Что </w:t>
      </w:r>
      <w:r w:rsidR="00CA5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</w:t>
      </w:r>
      <w:r w:rsidR="00CA5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думаете о героях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D603F4" w:rsidRDefault="00D603F4" w:rsidP="00D603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-Как бы Вы могли помочь герою?</w:t>
      </w:r>
    </w:p>
    <w:p w:rsidR="00D603F4" w:rsidRDefault="00D603F4" w:rsidP="00D603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бы Вы поступили, находясь рядом с героем?</w:t>
      </w:r>
    </w:p>
    <w:p w:rsidR="00CA5348" w:rsidRDefault="00CA5348" w:rsidP="00D603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первого просмотра мультфильма, участникам предлагается посмотреть его еще раз, но уже целиком и ответить на вопросы:</w:t>
      </w:r>
    </w:p>
    <w:p w:rsidR="00CA5348" w:rsidRDefault="00CA5348" w:rsidP="00D603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-Что вы думаете о мультфильме теперь?</w:t>
      </w:r>
    </w:p>
    <w:p w:rsidR="00CA5348" w:rsidRDefault="00CA5348" w:rsidP="00D603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 Вы относитесь к главным героям?</w:t>
      </w:r>
    </w:p>
    <w:p w:rsidR="004D3134" w:rsidRDefault="00CA5348" w:rsidP="00CA534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Сравните Ваши первоначальные чувства и чувства, которые возникли теперь?</w:t>
      </w:r>
    </w:p>
    <w:p w:rsidR="004D3134" w:rsidRDefault="004D3134" w:rsidP="00CA534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5348" w:rsidRDefault="00CA5348" w:rsidP="00D603F4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A534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2.Анализ рассказа А. П. Чехова «Ванька»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4D3134" w:rsidRDefault="00CA5348" w:rsidP="00D603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5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Участникам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раздаются фрагменты рассказа, которые они зачитывают вслух по команде ведущих. После каждого от</w:t>
      </w:r>
      <w:r w:rsid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рывка участники отвечают на вопросы ведущих.</w:t>
      </w:r>
    </w:p>
    <w:p w:rsidR="004D3134" w:rsidRPr="00CA5348" w:rsidRDefault="004D3134" w:rsidP="004D313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«Ванька»</w:t>
      </w:r>
    </w:p>
    <w:p w:rsidR="004D3134" w:rsidRPr="004D3134" w:rsidRDefault="004D3134" w:rsidP="004D31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Ванька Жуков, девятилетний мальчик, отданный три месяца тому назад в ученье к сапожнику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Аляхину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ночь под Рождество не ложился спать. Дождавшись, когда хозяева и подмастерья ушли к заутрене, он достал из хозяйского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шкапа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пузырек с чернилами, ручку с заржавленным пером и, разложив перед собой измятый лист бумаги, стал писать. Прежде чем вывести первую букву, он несколько раз пугливо оглянулся на двери и окна, покосился на темный образ, по обе стороны которого тянулись полки с колодками, и прерывисто вздохнул. Бумага лежала на скамье, а сам он стоял перед скамьей на </w:t>
      </w:r>
      <w:proofErr w:type="spellStart"/>
      <w:proofErr w:type="gram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коленях.«</w:t>
      </w:r>
      <w:proofErr w:type="gram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Милый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дедушка, Константин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Макарыч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— писал он. — И пишу тебе письмо. Поздравляю вас с Рождеством и желаю тебе всего от господа бога. Нету у меня ни отца, ни маменьки, только ты у меня один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остался</w:t>
      </w:r>
      <w:proofErr w:type="gram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».Ванька</w:t>
      </w:r>
      <w:proofErr w:type="spellEnd"/>
      <w:proofErr w:type="gram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перевел глаза на темное окно, в котором мелькало отражение его свечки, и живо вообразил себе своего деда Константина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Макарыча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служащего ночным сторожем у господ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Живаревых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 маленький, тощенький, но необыкновенно юркий и подвижной старикашка лет 65-ти, с вечно смеющимся лицом и пьяными глазами. Днем он спит в людской кухне или балагурит с кухарками, ночью же, окутанный в просторный тулуп, ходит вокруг усадьбы и стучит в свою колотушку. За ним, опустив головы, шагают старая Каштанка и кобелек Вьюн, прозванный так за свой черный цвет и тело, длинное, как у ласки. Этот Вьюн необыкновенно почтителен и ласков, одинаково умильно смотрит как на своих, так и на чужих, но кредитом не пользуется. Под его почтительностью и смирением скрывается самое иезуитское ехидство. Никто лучше его не умеет вовремя подкрасться и цапнуть за ногу, забраться в ледник или украсть у мужика курицу. Ему уж не раз отбивали задние ноги, раза два его вешали, каждую неделю пороли до полусмерти, но он всегда </w:t>
      </w:r>
      <w:proofErr w:type="spellStart"/>
      <w:proofErr w:type="gram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оживал.Теперь</w:t>
      </w:r>
      <w:proofErr w:type="spellEnd"/>
      <w:proofErr w:type="gram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наверно, дед стоит у ворот, щурит глаза на ярко-красные окна деревенской церкви и, притопывая валенками, балагурит с дворней. Колотушка его подвязана к поясу. Он всплескивает руками, пожимается от холода и, старчески хихикая, щиплет то горничную, то </w:t>
      </w:r>
      <w:proofErr w:type="gram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кухарку.—</w:t>
      </w:r>
      <w:proofErr w:type="gram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Табачку нешто нам понюхать? — говорит он, подставляя бабам свою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табакерку.Бабы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нюхают и чихают. Дед приходит в неописанный восторг, заливается веселым смехом и </w:t>
      </w:r>
      <w:proofErr w:type="gram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кричит:—</w:t>
      </w:r>
      <w:proofErr w:type="gram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Отдирай,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примерзло!Дают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понюхать табаку и собакам. Каштанка чихает, крутит мордой и, обиженная, отходит в сторону. Вьюн же из почтительности не чихает и вертит хвостом. А погода великолепная. Воздух тих, прозрачен и свеж. Ночь темна, но видно всю деревню с ее белыми крышами и </w:t>
      </w:r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струйками дыма, идущими из труб, деревья,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посребренные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инеем, сугробы. Всё небо усыпано весело мигающими звездами, и Млечный Путь вырисовывается так ясно, как будто его перед праздником помыли и потерли снегом...Ванька вздохнул,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умокнул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перо и продолжал </w:t>
      </w:r>
      <w:proofErr w:type="spellStart"/>
      <w:proofErr w:type="gram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писать:«</w:t>
      </w:r>
      <w:proofErr w:type="gram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вчерась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была выволочка. Хозяин выволок меня за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волосья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двор и отчесал шпандырем за то, что я качал ихнего ребятенка в люльке и по нечаянности заснул. А на неделе хозяйка велела мне почистить селедку, а я начал с хвоста, а она взяла селедку и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ейной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мордой начала меня в харю тыкать. Подмастерья надо мной насмехаются, посылают в кабак за водкой и велят красть у хозяев огурцы, а хозяин бьет чем попадя. А еды нету никакой. Утром дают хлеба, в обед каши и к вечеру тоже хлеба, а чтоб чаю или щей, то хозяева сами трескают. А спать мне велят в сенях, а когда ребятенок ихний плачет, я вовсе не сплю, а качаю люльку. Милый дедушка, сделай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божецкую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милость, возьми меня отсюда домой, на деревню, нету никакой моей возможности... Кланяюсь тебе в ножки и буду вечно бога молить, увези меня отсюда, а то помру</w:t>
      </w:r>
      <w:proofErr w:type="gram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...»Ванька</w:t>
      </w:r>
      <w:proofErr w:type="gram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покривил рот, потер своим черным кулаком глаза и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всхлипнул.«Я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 тебе табак тереть, — продолжал он, — богу молиться, а если что, то секи меня, как Сидорову козу. А ежели думаешь, должности мне нету, то я Христа ради попрошусь к приказчику сапоги чистить, али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заместо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Федьки в подпаски пойду. Дедушка милый, нету никакой возможности, просто смерть одна. Хотел было пешком на деревню бежать, да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сапогов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нету, морозу боюсь. А когда вырасту большой, то за это самое буду тебя кормить и в обиду никому не дам, а помрешь, стану за упокой души молить, всё равно как за мамку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Пелагею.А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 город большой. Дома всё господские и лошадей много, а овец нету и собаки не злые. Со звездой тут ребята не ходят и на клирос петь никого не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пущают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раз я видал в одной лавке на окне крючки продаются прямо с леской и на всякую рыбу, очень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стоющие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даже такой есть один крючок, что пудового сома удержит. И видал которые лавки, где ружья всякие на манер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бариновых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так что небось рублей сто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кажное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... А в мясных лавках и тетерева, и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рябцы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зайцы, а в котором месте их стреляют, про то сидельцы не </w:t>
      </w:r>
      <w:proofErr w:type="spellStart"/>
      <w:proofErr w:type="gram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сказывают.Милый</w:t>
      </w:r>
      <w:proofErr w:type="spellEnd"/>
      <w:proofErr w:type="gram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дедушка, а когда у господ будет елка с гостинцами, возьми мне золоченный орех и в зеленый сундучок спрячь. Попроси у барышни Ольги Игнатьевны, скажи, для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Ваньки</w:t>
      </w:r>
      <w:proofErr w:type="gram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».Ванька</w:t>
      </w:r>
      <w:proofErr w:type="spellEnd"/>
      <w:proofErr w:type="gram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судорожно вздохнул и опять уставился на окно. Он вспомнил, что за елкой для господ всегда ходил в лес дед и брал с собою внука. Веселое было время! И дед крякал, и мороз крякал, а глядя на них, и Ванька крякал. Бывало, прежде чем вырубить елку, дед выкуривает трубку, долго нюхает табак, посмеивается над озябшим Ванюшкой... Молодые елки, окутанные инеем, стоят неподвижно и ждут, которой из них помирать? Откуда ни возьмись, по сугробам летит стрелой заяц... Дед не может чтоб не </w:t>
      </w:r>
      <w:proofErr w:type="gram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крикнуть:—</w:t>
      </w:r>
      <w:proofErr w:type="gram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Держи, держи... держи! Ах, куцый </w:t>
      </w:r>
      <w:proofErr w:type="spellStart"/>
      <w:proofErr w:type="gram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дьявол!Срубленную</w:t>
      </w:r>
      <w:proofErr w:type="spellEnd"/>
      <w:proofErr w:type="gram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елку дед тащил в господский дом, а там принимались убирать ее... Больше всех хлопотала барышня Ольга Игнатьевна, любимица Ваньки. Когда еще была жива Ванькина мать Пелагея и служила у господ в горничных, Ольга Игнатьевна кормила Ваньку леденцами и от нечего делать выучила его читать, писать, считать до ста и даже танцевать кадриль. Когда же Пелагея умерла, сироту Ваньку спровадили в людскую кухню к деду, а из кухни в Москву к сапожнику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Аляхину</w:t>
      </w:r>
      <w:proofErr w:type="spellEnd"/>
      <w:proofErr w:type="gram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...«</w:t>
      </w:r>
      <w:proofErr w:type="gram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Приезжай, милый дедушка, — продолжал Ванька, — Христом богом тебя молю, возьми меня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отседа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Пожалей ты меня сироту несчастную, а то меня все колотят и кушать страсть хочется, а скука такая, что и сказать нельзя, всё плачу. А намедни хозяин колодкой по голове ударил, так что упал и насилу очухался. Пропащая моя жизнь, хуже собаки всякой... </w:t>
      </w:r>
      <w:proofErr w:type="gram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кланяюсь Алене, кривому Егорке и кучеру, а гармонию мою никому не отдавай. Остаюсь твой внук Иван Жуков, милый дедушка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приезжай</w:t>
      </w:r>
      <w:proofErr w:type="gram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».Ванька</w:t>
      </w:r>
      <w:proofErr w:type="spellEnd"/>
      <w:proofErr w:type="gram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свернул вчетверо исписанный лист и вложил его в конверт, купленный накануне за копейку... Подумав немного, он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умокнул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перо и написал адрес:</w:t>
      </w:r>
    </w:p>
    <w:p w:rsidR="004D3134" w:rsidRDefault="004D3134" w:rsidP="004D31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3134" w:rsidRPr="004D3134" w:rsidRDefault="004D3134" w:rsidP="004D31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деревню дедушке.</w:t>
      </w:r>
    </w:p>
    <w:p w:rsidR="00CA5348" w:rsidRPr="00D603F4" w:rsidRDefault="004D3134" w:rsidP="004D31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Потом почесался, подумал и прибавил: «Константину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Макарычу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Довольный тем, что ему не помешали писать, он надел шапку и, не набрасывая на себя шубейки, прямо в рубахе выбежал на улицу...Сидельцы из мясной лавки, которых он расспрашивал накануне, сказали ему, что письма опускаются в почтовые ящики, а из ящиков развозятся по всей земле на почтовых тройках с пьяными ямщиками и звонкими </w:t>
      </w:r>
      <w:proofErr w:type="spellStart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колокольцами</w:t>
      </w:r>
      <w:proofErr w:type="spellEnd"/>
      <w:r w:rsidRPr="004D3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Ванька добежал до первого почтового ящика и сунул драгоценное письмо в щель...Убаюканный сладкими надеждами, он час спустя крепко спал... Ему снилась печка. На печи сидит дед, свесив босые ноги, и читает письмо кухаркам... Около печи ходит Вьюн и вертит хвостом...</w:t>
      </w:r>
    </w:p>
    <w:p w:rsidR="00D603F4" w:rsidRDefault="00D603F4" w:rsidP="00D603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0344" w:rsidRPr="00220344" w:rsidRDefault="00220344" w:rsidP="0022034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Вывод:</w:t>
      </w:r>
      <w:r w:rsidRPr="004D3134">
        <w:rPr>
          <w:rStyle w:val="a3"/>
          <w:rFonts w:ascii="Arial" w:hAnsi="Arial" w:cs="Arial"/>
          <w:color w:val="656D78"/>
          <w:shd w:val="clear" w:color="auto" w:fill="FFFFFF"/>
        </w:rPr>
        <w:t xml:space="preserve"> </w:t>
      </w:r>
      <w:r w:rsidRPr="00220344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 основе данного приема лежит</w:t>
      </w:r>
      <w:r w:rsidRPr="004D3134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D31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творческое сотрудничество педагогического работника и ученика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направленное на </w:t>
      </w:r>
      <w:r w:rsidRPr="004D31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развитие у учащихся аналитического подхода к любому материалу. Прием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рассчитан</w:t>
      </w:r>
      <w:r w:rsidRPr="004D31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на запоминание материала, а на постановку проблемы и поиск ее решения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220344">
        <w:rPr>
          <w:rFonts w:ascii="Arial" w:hAnsi="Arial" w:cs="Arial"/>
          <w:color w:val="656D78"/>
          <w:shd w:val="clear" w:color="auto" w:fill="FFFFFF"/>
        </w:rPr>
        <w:t xml:space="preserve"> </w:t>
      </w:r>
      <w:r w:rsidRPr="002203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Роль педагога заключается в наблюдении, которое может быть включенным, но все же предполагает предоставление ученикам возможности самостоятельной работы и переживания личностного опыта и внедрения новых знаний в индивидуальный план развития. </w:t>
      </w:r>
    </w:p>
    <w:p w:rsidR="0070430B" w:rsidRPr="0070430B" w:rsidRDefault="0070430B" w:rsidP="0070430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33ED" w:rsidRDefault="004F33ED" w:rsidP="00270227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33ED" w:rsidRDefault="004F33ED" w:rsidP="00270227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33ED" w:rsidRDefault="004F33ED" w:rsidP="00270227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33ED" w:rsidRDefault="004F33ED" w:rsidP="00270227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33ED" w:rsidRDefault="004F33ED" w:rsidP="00270227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33ED" w:rsidRDefault="004F33ED" w:rsidP="00270227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0227" w:rsidRPr="00270227" w:rsidRDefault="00270227" w:rsidP="00270227">
      <w:pPr>
        <w:pStyle w:val="a4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0227" w:rsidRPr="00270227" w:rsidRDefault="00270227" w:rsidP="002702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02B7" w:rsidRPr="00FD02B7" w:rsidRDefault="00FD02B7" w:rsidP="00FD02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02B7" w:rsidRDefault="00FD02B7"/>
    <w:sectPr w:rsidR="00FD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DF9"/>
    <w:multiLevelType w:val="hybridMultilevel"/>
    <w:tmpl w:val="F07E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1C52"/>
    <w:multiLevelType w:val="hybridMultilevel"/>
    <w:tmpl w:val="D2CEC958"/>
    <w:lvl w:ilvl="0" w:tplc="725E0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700B24"/>
    <w:multiLevelType w:val="hybridMultilevel"/>
    <w:tmpl w:val="E47E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B27FC"/>
    <w:multiLevelType w:val="hybridMultilevel"/>
    <w:tmpl w:val="E690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58"/>
    <w:rsid w:val="000B3C58"/>
    <w:rsid w:val="00220344"/>
    <w:rsid w:val="00270227"/>
    <w:rsid w:val="004D3134"/>
    <w:rsid w:val="004F33ED"/>
    <w:rsid w:val="00625178"/>
    <w:rsid w:val="0070430B"/>
    <w:rsid w:val="00934E40"/>
    <w:rsid w:val="00CA5348"/>
    <w:rsid w:val="00D603F4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8473"/>
  <w15:chartTrackingRefBased/>
  <w15:docId w15:val="{0C10AA59-528F-4A0B-BFFF-A9968053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02B7"/>
    <w:pPr>
      <w:ind w:left="720"/>
      <w:contextualSpacing/>
    </w:pPr>
  </w:style>
  <w:style w:type="character" w:styleId="a5">
    <w:name w:val="Strong"/>
    <w:basedOn w:val="a0"/>
    <w:uiPriority w:val="22"/>
    <w:qFormat/>
    <w:rsid w:val="004D3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ЦПМСС_2</dc:creator>
  <cp:keywords/>
  <dc:description/>
  <cp:lastModifiedBy>ЦПМСС_2</cp:lastModifiedBy>
  <cp:revision>3</cp:revision>
  <dcterms:created xsi:type="dcterms:W3CDTF">2018-10-22T09:57:00Z</dcterms:created>
  <dcterms:modified xsi:type="dcterms:W3CDTF">2018-10-22T12:01:00Z</dcterms:modified>
</cp:coreProperties>
</file>