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68BD" w:rsidRDefault="006368BD" w:rsidP="006368B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36"/>
          <w:szCs w:val="36"/>
          <w:u w:val="single"/>
          <w:shd w:val="clear" w:color="auto" w:fill="FFFFFF"/>
        </w:rPr>
        <w:t>Консультация для родителей</w:t>
      </w:r>
    </w:p>
    <w:p w:rsidR="006368BD" w:rsidRDefault="006368BD" w:rsidP="006368B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6368BD" w:rsidRDefault="006368BD" w:rsidP="006368B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6"/>
          <w:szCs w:val="26"/>
          <w:shd w:val="clear" w:color="auto" w:fill="FFFFFF"/>
        </w:rPr>
        <w:t>Роль семьи в воспитании культуры поведения ребенка</w:t>
      </w:r>
      <w:r>
        <w:rPr>
          <w:rFonts w:ascii="Arial" w:hAnsi="Arial" w:cs="Arial"/>
          <w:color w:val="000000"/>
          <w:sz w:val="26"/>
          <w:szCs w:val="26"/>
        </w:rPr>
        <w:br/>
      </w:r>
      <w:r>
        <w:rPr>
          <w:rFonts w:ascii="Arial" w:hAnsi="Arial" w:cs="Arial"/>
          <w:color w:val="000000"/>
          <w:sz w:val="26"/>
          <w:szCs w:val="26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Дети являются гордостью своих родителей. В них всё им мило и дорого. Но привлекательность ребёнка не только в красоте его внешнего вида, но и в том, как подрастающий ребёнок ведёт себя, как держится на людях, каковы его манеры. Случается, что даже хорошо образованные люди </w:t>
      </w:r>
      <w:proofErr w:type="gramStart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не всегда выглядят</w:t>
      </w:r>
      <w:proofErr w:type="gramEnd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 воспитанными, т.к. не выработали в себе элементарных норм культуры поведения. Быть культурным, воспитанным не является достоянием избранного круга людей. Стать гармоничной личностью, уметь достойно вести себя в любой обстановке - право и обязанность каждого человека.</w:t>
      </w:r>
      <w:r>
        <w:rPr>
          <w:rFonts w:ascii="Arial" w:hAnsi="Arial" w:cs="Arial"/>
          <w:color w:val="000000"/>
          <w:sz w:val="27"/>
          <w:szCs w:val="27"/>
        </w:rPr>
        <w:t> 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Первые жизненные уроки ребёнок получает в семье. Его первые учителя и воспитатели – отец и мать. Семья даёт ребёнку первые представления о добре и зле, о нормах нравственности, первые трудовые навыки. Именно в семье складываются жизненные планы и идеалы человека.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Конечно, нельзя отрицать, что в формировании личности ребёнка также принимают активное участие и школа, и друзья, и телевидение, весь строй нашей жизни. Но влияние семьи – особое, оно начинается с первых шагов ребёнка. А поэтому уровень нравственной культуры родителей, их убеждения, жизненные планы и цели, опыт социального общения, семейные традиции и нормы поведения, словом, вся атмосфера семьи имеет решающее значение в воспитании ребёнка.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Под термином</w:t>
      </w:r>
      <w:r>
        <w:rPr>
          <w:rFonts w:ascii="Arial" w:hAnsi="Arial" w:cs="Arial"/>
          <w:color w:val="000000"/>
          <w:sz w:val="27"/>
          <w:szCs w:val="27"/>
        </w:rPr>
        <w:t> </w:t>
      </w:r>
      <w:r>
        <w:rPr>
          <w:rFonts w:ascii="Arial" w:hAnsi="Arial" w:cs="Arial"/>
          <w:b/>
          <w:bCs/>
          <w:color w:val="000000"/>
          <w:sz w:val="27"/>
          <w:szCs w:val="27"/>
          <w:shd w:val="clear" w:color="auto" w:fill="FFFFFF"/>
        </w:rPr>
        <w:t>“культура поведения”</w:t>
      </w:r>
      <w:r>
        <w:rPr>
          <w:rFonts w:ascii="Arial" w:hAnsi="Arial" w:cs="Arial"/>
          <w:color w:val="000000"/>
          <w:sz w:val="27"/>
          <w:szCs w:val="27"/>
        </w:rPr>
        <w:t> </w:t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мы понимаем</w:t>
      </w:r>
      <w:r>
        <w:rPr>
          <w:rFonts w:ascii="Arial" w:hAnsi="Arial" w:cs="Arial"/>
          <w:color w:val="000000"/>
          <w:sz w:val="27"/>
          <w:szCs w:val="27"/>
        </w:rPr>
        <w:t> </w:t>
      </w:r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FFFFF"/>
        </w:rPr>
        <w:t>совокупность полезных для общества устойчивых форм повседневного поведения в быту, в общении, в различных видах деятельности.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Культура поведения выражает, с одной стороны, нравственные требования общества, с другой - усвоение положений, направляющих, регулирующих и контролирующих поступки и действия учащихся. Усвоенные человеком правила превращаются в воспитанность личности. В культуре поведения органически слиты культура общения, культура внешности, культура деятельности, культура речи.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В соответствии с этими компонентами можно выделить следующие задачи воспитания культуры поведения у детей, которые стоят перед родителями: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666666"/>
          <w:sz w:val="27"/>
          <w:szCs w:val="27"/>
          <w:u w:val="single"/>
        </w:rPr>
        <w:t>^</w:t>
      </w:r>
      <w:r>
        <w:rPr>
          <w:rFonts w:ascii="Arial" w:hAnsi="Arial" w:cs="Arial"/>
          <w:color w:val="000000"/>
          <w:sz w:val="27"/>
          <w:szCs w:val="27"/>
          <w:u w:val="single"/>
        </w:rPr>
        <w:t> Формирование культуры деятельности.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proofErr w:type="gramStart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Она проявляется в поведении ребенка на уроках, во время перемен, в выполнении трудовых поручений дома и в школе, в привычке доводить </w:t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lastRenderedPageBreak/>
        <w:t>до конца начатое дело, в отношении детей к общественному имуществу, как к своим личным вещам, в умении дорожить временем, регулировать свою деятельность и отдых, в воспитании уважения к людям и результатам их труда.</w:t>
      </w:r>
      <w:proofErr w:type="gramEnd"/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666666"/>
          <w:sz w:val="27"/>
          <w:szCs w:val="27"/>
          <w:u w:val="single"/>
        </w:rPr>
        <w:t>^</w:t>
      </w:r>
      <w:r>
        <w:rPr>
          <w:rFonts w:ascii="Arial" w:hAnsi="Arial" w:cs="Arial"/>
          <w:color w:val="000000"/>
          <w:sz w:val="27"/>
          <w:szCs w:val="27"/>
          <w:u w:val="single"/>
        </w:rPr>
        <w:t> Формирование культуры общения. 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Культура общения предусматривает выполнение ребенком норм и правил общения с взрослыми и сверстниками, основанных на уважении и доброжелательности, с использованием соответствующего словарного запаса и форм обращения, а также вежливое поведение в общественных местах, в быту. Культура общения предполагает умение не только действовать нужным образом, но и воздерживаться от неуместных в данной обстановке действий, слов, жестикуляции.</w:t>
      </w:r>
      <w:r>
        <w:rPr>
          <w:rFonts w:ascii="Arial" w:hAnsi="Arial" w:cs="Arial"/>
          <w:color w:val="000000"/>
          <w:sz w:val="27"/>
          <w:szCs w:val="27"/>
        </w:rPr>
        <w:t> 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666666"/>
          <w:sz w:val="27"/>
          <w:szCs w:val="27"/>
          <w:u w:val="single"/>
        </w:rPr>
        <w:t>^</w:t>
      </w:r>
      <w:r>
        <w:rPr>
          <w:rFonts w:ascii="Arial" w:hAnsi="Arial" w:cs="Arial"/>
          <w:color w:val="000000"/>
          <w:sz w:val="27"/>
          <w:szCs w:val="27"/>
          <w:u w:val="single"/>
        </w:rPr>
        <w:t> Формирование культуры речи.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Подразумевает наличие достаточного запаса слов, умение говорить, выражать свои мысли, сохраняя спокойный тон. Культура чтения. В речи человека, как в зеркале, отражается его культура, воспитанность. </w:t>
      </w:r>
      <w:proofErr w:type="gramStart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Эстетика речи состоит в ее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нормированности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, то есть в подчинении определенным нормам (правилам) произношения, ударения, построения слов, словосочетаний, предложении; в ясности, эмоциональности и доступности; в чистоте, то есть в отсутствии слов-паразитов, словесных штампов; в яркости, образности, выразительности.</w:t>
      </w:r>
      <w:proofErr w:type="gramEnd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 Большое значение имеют темп речи, интонация, владение мимикой и жестами, которые помогают передать эмоциональную окраску, смысл сказанного.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666666"/>
          <w:sz w:val="27"/>
          <w:szCs w:val="27"/>
          <w:u w:val="single"/>
        </w:rPr>
        <w:t>^</w:t>
      </w:r>
      <w:r>
        <w:rPr>
          <w:rFonts w:ascii="Arial" w:hAnsi="Arial" w:cs="Arial"/>
          <w:color w:val="000000"/>
          <w:sz w:val="27"/>
          <w:szCs w:val="27"/>
          <w:u w:val="single"/>
        </w:rPr>
        <w:t> Формирование навыков личной и общественной гигиены.</w:t>
      </w:r>
      <w:r>
        <w:rPr>
          <w:rFonts w:ascii="Arial" w:hAnsi="Arial" w:cs="Arial"/>
          <w:color w:val="000000"/>
          <w:sz w:val="27"/>
          <w:szCs w:val="27"/>
        </w:rPr>
        <w:t> 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Ребенок должен уметь следовать элементарным правилам личной гигиены, следить за чистотой и опрятностью своих вещей и это касается не только одежды, но и школьных принадлежностей. Опрятность должна быть во всем.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Решение всех задач по формированию культуры поведения помогает общению ребенка с окружающими, обеспечивает ему эмоциональное благополучие и комфортное самочувствие. Культура поведения тесно связана с внутренней культурой человека, требованиями эстетики, с общепринятыми тенденциями и обычаями. Внутренняя культура во многом определяет </w:t>
      </w:r>
      <w:proofErr w:type="gramStart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внешнее</w:t>
      </w:r>
      <w:proofErr w:type="gramEnd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 поведения человека, но и внешняя сторона поведения влияет на внутреннюю культуру - заставляет человека быть выдержанным, внутренне собранным, уметь владеть собой. Небрежность во внешнем виде, грубость, невнимательность, бестактность постепенно формируют соответствующие негативные качества личности. Поэтому с раннего возраста необходимо вооружить </w:t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lastRenderedPageBreak/>
        <w:t>детей знаниями правил культурного поведения, привычками их выполнения.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Успешное формирование этих правил начинается в семье и только посредством личного примера родителей. Поведение родителей определяет поведение детей. Очень важно, чтобы то, чему мы учим ребенка, подкреплялось конкретными примерами, чтобы он видел, что у взрослых теория не расходится с практикой. (Если Ваш ребенок видит, что его мама и папа, которые каждый день твердят ему, что лгать нехорошо, сами того не замечая, отступают от этого правила, все воспитание может пойти насмарку).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</w:p>
    <w:p w:rsidR="006368BD" w:rsidRDefault="006368BD" w:rsidP="006368B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7"/>
          <w:szCs w:val="27"/>
          <w:shd w:val="clear" w:color="auto" w:fill="FFFFFF"/>
        </w:rPr>
        <w:t>Правили этики общения с ребенком в семье.</w:t>
      </w:r>
      <w:r>
        <w:rPr>
          <w:rFonts w:ascii="Arial" w:hAnsi="Arial" w:cs="Arial"/>
          <w:color w:val="000000"/>
          <w:sz w:val="27"/>
          <w:szCs w:val="27"/>
        </w:rPr>
        <w:br/>
      </w:r>
    </w:p>
    <w:p w:rsidR="006368BD" w:rsidRDefault="006368BD" w:rsidP="006368B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7"/>
          <w:szCs w:val="27"/>
        </w:rPr>
        <w:t>Не подозревайте дурного;</w:t>
      </w:r>
    </w:p>
    <w:p w:rsidR="006368BD" w:rsidRDefault="006368BD" w:rsidP="006368B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7"/>
          <w:szCs w:val="27"/>
        </w:rPr>
        <w:t>Не высмеивайте;</w:t>
      </w:r>
    </w:p>
    <w:p w:rsidR="006368BD" w:rsidRDefault="006368BD" w:rsidP="006368B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7"/>
          <w:szCs w:val="27"/>
        </w:rPr>
        <w:t>Не выслеживайте;</w:t>
      </w:r>
    </w:p>
    <w:p w:rsidR="006368BD" w:rsidRDefault="006368BD" w:rsidP="006368B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7"/>
          <w:szCs w:val="27"/>
        </w:rPr>
        <w:t>Не выспрашивайте;</w:t>
      </w:r>
    </w:p>
    <w:p w:rsidR="006368BD" w:rsidRDefault="006368BD" w:rsidP="006368B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7"/>
          <w:szCs w:val="27"/>
        </w:rPr>
        <w:t>Не подшучивайте;</w:t>
      </w:r>
    </w:p>
    <w:p w:rsidR="006368BD" w:rsidRDefault="006368BD" w:rsidP="006368B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7"/>
          <w:szCs w:val="27"/>
        </w:rPr>
        <w:t>Не принуждайте к откровенности;</w:t>
      </w:r>
    </w:p>
    <w:p w:rsidR="006368BD" w:rsidRDefault="006368BD" w:rsidP="006368B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7"/>
          <w:szCs w:val="27"/>
        </w:rPr>
        <w:t>Не контролируйте интимный опыт общения;</w:t>
      </w:r>
    </w:p>
    <w:p w:rsidR="006368BD" w:rsidRDefault="006368BD" w:rsidP="006368B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7"/>
          <w:szCs w:val="27"/>
        </w:rPr>
        <w:t>Создавайте атмосферу покоя, доверия, безопасности в доме;</w:t>
      </w:r>
    </w:p>
    <w:p w:rsidR="006368BD" w:rsidRDefault="006368BD" w:rsidP="006368B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7"/>
          <w:szCs w:val="27"/>
        </w:rPr>
        <w:t>Созидайте навыки общения в доме по принципу открытости;</w:t>
      </w:r>
    </w:p>
    <w:p w:rsidR="006368BD" w:rsidRDefault="006368BD" w:rsidP="006368B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7"/>
          <w:szCs w:val="27"/>
        </w:rPr>
        <w:t>Давайте право на собственный опыт.</w:t>
      </w:r>
    </w:p>
    <w:p w:rsidR="006368BD" w:rsidRDefault="006368BD" w:rsidP="006368B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7"/>
          <w:szCs w:val="27"/>
          <w:shd w:val="clear" w:color="auto" w:fill="FFFFFF"/>
        </w:rPr>
        <w:t>Дети учатся жить у жизни.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Если ребенка постоянно критикуют, он учиться ненавидеть.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Если ребенок живет во вражде, он учится агрессивности.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Если ребенка высмеивают, он становится замкнутым.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Если ребенок живет в упреках, он учиться жить с чувством вины.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Если ребенок живет в терпимости, он учится принимать других.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Если ребенка часто подбадривали, он учится верить в себя.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Если ребенка часто хвалили, он учится быть благодарным.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Если ребенок живет в честности, он учится быть справедливым.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Если ребенок живет в доверии к миру, он учиться верить в людей.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Если ребенок живет в обстановке принятия, он находит любой в мире.</w:t>
      </w:r>
    </w:p>
    <w:p w:rsidR="00362C55" w:rsidRDefault="00362C55"/>
    <w:sectPr w:rsidR="00362C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AB2383"/>
    <w:multiLevelType w:val="multilevel"/>
    <w:tmpl w:val="5C42E7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368BD"/>
    <w:rsid w:val="00362C55"/>
    <w:rsid w:val="00636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368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226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906</Words>
  <Characters>5167</Characters>
  <Application>Microsoft Office Word</Application>
  <DocSecurity>0</DocSecurity>
  <Lines>43</Lines>
  <Paragraphs>12</Paragraphs>
  <ScaleCrop>false</ScaleCrop>
  <Company/>
  <LinksUpToDate>false</LinksUpToDate>
  <CharactersWithSpaces>6061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2018-11-21T01:06:00Z</dcterms:created>
  <dcterms:modified xsi:type="dcterms:W3CDTF">2018-11-21T01:06:00Z</dcterms:modified>
</cp:coreProperties>
</file>