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FA" w:rsidRPr="006324FA" w:rsidRDefault="006324FA" w:rsidP="00216FB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r w:rsidRPr="006324FA">
        <w:rPr>
          <w:b/>
          <w:sz w:val="28"/>
          <w:szCs w:val="28"/>
        </w:rPr>
        <w:t>Музыкальные занятия для детей с ОВЗ и детей-инвалидов</w:t>
      </w:r>
    </w:p>
    <w:bookmarkEnd w:id="0"/>
    <w:p w:rsidR="00216FBA" w:rsidRDefault="00216FBA" w:rsidP="00216FB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FBA">
        <w:rPr>
          <w:sz w:val="28"/>
          <w:szCs w:val="28"/>
        </w:rPr>
        <w:t>Актуальность музыкальных занятий заключается в том, что они позволяют каждому ребенку с ОВЗ</w:t>
      </w:r>
      <w:r>
        <w:rPr>
          <w:sz w:val="28"/>
          <w:szCs w:val="28"/>
        </w:rPr>
        <w:t xml:space="preserve"> и ребенку-инвалиду</w:t>
      </w:r>
      <w:r w:rsidRPr="00216FBA">
        <w:rPr>
          <w:sz w:val="28"/>
          <w:szCs w:val="28"/>
        </w:rPr>
        <w:t>, независимо от его способностей и дарований, раскрыть и проявить себя, научиться понимать и любить песни, музыку, принимать участие в концертной деятельности, преодолевая при этом определенные отклонения в физическом и психическом развитии. В связи с этим, можно выделить положительную роль музыкальных занятий в улучшении физического и морально-психологического состояния детей с ОВЗ</w:t>
      </w:r>
      <w:r>
        <w:rPr>
          <w:sz w:val="28"/>
          <w:szCs w:val="28"/>
        </w:rPr>
        <w:t xml:space="preserve"> и детей-инвалидов</w:t>
      </w:r>
      <w:r w:rsidRPr="00216FBA">
        <w:rPr>
          <w:sz w:val="28"/>
          <w:szCs w:val="28"/>
        </w:rPr>
        <w:t xml:space="preserve">, коррекции имеющихся недостатков эмоционально-волевой сферы, развития эстетического восприятия, обогащения впечатлений, формирование душевного равновесия. </w:t>
      </w:r>
    </w:p>
    <w:p w:rsidR="00216FBA" w:rsidRPr="00216FBA" w:rsidRDefault="00216FBA" w:rsidP="00216FB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16FBA">
        <w:rPr>
          <w:sz w:val="28"/>
          <w:szCs w:val="28"/>
        </w:rPr>
        <w:t xml:space="preserve">Исходя из особенностей детей, на музыкальном занятии решаются как общие, так и коррекционные задачи: </w:t>
      </w:r>
      <w:r w:rsidRPr="00216FBA">
        <w:rPr>
          <w:sz w:val="28"/>
          <w:szCs w:val="28"/>
        </w:rPr>
        <w:sym w:font="Symbol" w:char="F02D"/>
      </w:r>
      <w:r w:rsidRPr="00216FBA">
        <w:rPr>
          <w:sz w:val="28"/>
          <w:szCs w:val="28"/>
        </w:rPr>
        <w:t xml:space="preserve"> оздоровление психики, воспитание уверенности в своих силах, выдержки, волевых черт характера, предоставить возможность каждому ребенку ощутить свой успех, </w:t>
      </w:r>
      <w:proofErr w:type="spellStart"/>
      <w:r w:rsidRPr="00216FBA">
        <w:rPr>
          <w:sz w:val="28"/>
          <w:szCs w:val="28"/>
        </w:rPr>
        <w:t>самореализоваться</w:t>
      </w:r>
      <w:proofErr w:type="spellEnd"/>
      <w:r w:rsidRPr="00216FBA">
        <w:rPr>
          <w:sz w:val="28"/>
          <w:szCs w:val="28"/>
        </w:rPr>
        <w:t xml:space="preserve"> в каком-либо виде деятельности, развиваться гармонично; </w:t>
      </w:r>
      <w:r w:rsidRPr="00216FBA">
        <w:rPr>
          <w:sz w:val="28"/>
          <w:szCs w:val="28"/>
        </w:rPr>
        <w:sym w:font="Symbol" w:char="F02D"/>
      </w:r>
      <w:r w:rsidRPr="00216FBA">
        <w:rPr>
          <w:sz w:val="28"/>
          <w:szCs w:val="28"/>
        </w:rPr>
        <w:t xml:space="preserve"> нормализация и регуляция психических процессов и свойств: восприятия, внимания, памяти, мышления, воображения, процессов возбуждения и торможения;</w:t>
      </w:r>
      <w:proofErr w:type="gramEnd"/>
      <w:r w:rsidRPr="00216FBA">
        <w:rPr>
          <w:sz w:val="28"/>
          <w:szCs w:val="28"/>
        </w:rPr>
        <w:t xml:space="preserve"> </w:t>
      </w:r>
      <w:r w:rsidRPr="00216FBA">
        <w:rPr>
          <w:sz w:val="28"/>
          <w:szCs w:val="28"/>
        </w:rPr>
        <w:sym w:font="Symbol" w:char="F02D"/>
      </w:r>
      <w:r w:rsidRPr="00216FBA">
        <w:rPr>
          <w:sz w:val="28"/>
          <w:szCs w:val="28"/>
        </w:rPr>
        <w:t xml:space="preserve"> тренировка и укрепление двигательного аппарата: снятие излишнего мышечного тонуса, улучшение ориентировки в пространстве, координации движений; формирование правильной осанки и походки; </w:t>
      </w:r>
      <w:r w:rsidRPr="00216FBA">
        <w:rPr>
          <w:sz w:val="28"/>
          <w:szCs w:val="28"/>
        </w:rPr>
        <w:sym w:font="Symbol" w:char="F02D"/>
      </w:r>
      <w:r w:rsidRPr="00216FBA">
        <w:rPr>
          <w:sz w:val="28"/>
          <w:szCs w:val="28"/>
        </w:rPr>
        <w:t xml:space="preserve"> развитие дыхания и артикуляционного аппарата, развитие мелкой моторики и мозговой деятельности; обогащение эмоциональной сферы, расширение кругозора, формирование коммуникативных качеств. Для этого на занятиях осуществляется дифференцированный подход к детям, обеспечивается преемственность в усвоении материала и формирования умений и навыков, активизируются самостоятельные и творческие проявления детей в музыкальной деятельности, используется вариативность в построении занятия. Помимо этого, используются педагогические технологии, </w:t>
      </w:r>
      <w:r w:rsidRPr="00216FBA">
        <w:rPr>
          <w:sz w:val="28"/>
          <w:szCs w:val="28"/>
        </w:rPr>
        <w:lastRenderedPageBreak/>
        <w:t>адекватные имеющимся нарушениям развития у ребенка, включается различный наглядно-дидактический материал. Коррекция нарушений у детей осуществляется путем их участия в различных видах деятельности: это слушание, песенки-</w:t>
      </w:r>
      <w:proofErr w:type="spellStart"/>
      <w:r w:rsidRPr="00216FBA">
        <w:rPr>
          <w:sz w:val="28"/>
          <w:szCs w:val="28"/>
        </w:rPr>
        <w:t>распевки</w:t>
      </w:r>
      <w:proofErr w:type="spellEnd"/>
      <w:r w:rsidRPr="00216FBA">
        <w:rPr>
          <w:sz w:val="28"/>
          <w:szCs w:val="28"/>
        </w:rPr>
        <w:t xml:space="preserve">, потешки, прибаутки, пальчиковая гимнастика, </w:t>
      </w:r>
      <w:proofErr w:type="spellStart"/>
      <w:r w:rsidRPr="00216FBA">
        <w:rPr>
          <w:sz w:val="28"/>
          <w:szCs w:val="28"/>
        </w:rPr>
        <w:t>логоритмические</w:t>
      </w:r>
      <w:proofErr w:type="spellEnd"/>
      <w:r w:rsidRPr="00216FBA">
        <w:rPr>
          <w:sz w:val="28"/>
          <w:szCs w:val="28"/>
        </w:rPr>
        <w:t xml:space="preserve"> упражнения, пение, музыкально-</w:t>
      </w:r>
      <w:proofErr w:type="gramStart"/>
      <w:r w:rsidRPr="00216FBA">
        <w:rPr>
          <w:sz w:val="28"/>
          <w:szCs w:val="28"/>
        </w:rPr>
        <w:t>ритмические движения</w:t>
      </w:r>
      <w:proofErr w:type="gramEnd"/>
      <w:r w:rsidRPr="00216FBA">
        <w:rPr>
          <w:sz w:val="28"/>
          <w:szCs w:val="28"/>
        </w:rPr>
        <w:t xml:space="preserve">, игра на детских музыкальных инструментах, </w:t>
      </w:r>
      <w:proofErr w:type="spellStart"/>
      <w:r w:rsidRPr="00216FBA">
        <w:rPr>
          <w:sz w:val="28"/>
          <w:szCs w:val="28"/>
        </w:rPr>
        <w:t>инсценирование</w:t>
      </w:r>
      <w:proofErr w:type="spellEnd"/>
      <w:r w:rsidRPr="00216FBA">
        <w:rPr>
          <w:sz w:val="28"/>
          <w:szCs w:val="28"/>
        </w:rPr>
        <w:t xml:space="preserve"> песен, музыкально-подвижные игры. Очень важным направлением в коррекционной работе является пение, которое издавна используется как одно из средств реабилитации детей с ОВЗ. Процесс обучения пению ребенка с ОВЗ </w:t>
      </w:r>
      <w:r>
        <w:rPr>
          <w:sz w:val="28"/>
          <w:szCs w:val="28"/>
        </w:rPr>
        <w:t xml:space="preserve">и ребенка-инвалида </w:t>
      </w:r>
      <w:r w:rsidRPr="00216FBA">
        <w:rPr>
          <w:sz w:val="28"/>
          <w:szCs w:val="28"/>
        </w:rPr>
        <w:t>длителен и сложен, поскольку требует интенсивной мыслительной активности и интеллектуального напряжения, но в результате формируется вокальная и исполнительская культура, умение прислушиваться к инструментальному сопровождению, одновременно осуществляется коррекция имеющихся отклонений в развитии. Пение развивает у детей вокальный слух, умение различать высоту звуков, их длительность, ритм, ладовое чувство, умение определять правильное и неправильное исполнение, слушать себя во время пения и слышать других, приобщает к исполнительской деятельности, развивает художественно-эстетический вкус. В процессе ознакомления и исполнения песен, дети учатся различать добро и зло, уважать труд людей, бережно относиться к окружающей природе и животным, с любовью и уважением общаться с близкими людьми, умению сопереживать и поддерживать других людей. Процесс хорового пения объединяет детей, создает условия для эмоционального позитивного общения, воспитывает культуру поведения, развивает коммуникативные и креативные способности, закрепляет интерес к музыке, развивает музыкальные способности. Учитывая особенности развития и восприятия детей с ОВЗ</w:t>
      </w:r>
      <w:r>
        <w:rPr>
          <w:sz w:val="28"/>
          <w:szCs w:val="28"/>
        </w:rPr>
        <w:t xml:space="preserve"> и детей-инвалидов</w:t>
      </w:r>
      <w:r w:rsidRPr="00216FBA">
        <w:rPr>
          <w:sz w:val="28"/>
          <w:szCs w:val="28"/>
        </w:rPr>
        <w:t xml:space="preserve">, нужно подбирать соответственный этому песенный материал, который должен выполнять не только этическую, нравственную и эстетическую функцию, но и способствовать умственному, физическому и творческому развитию, используя при этом игровые моменты </w:t>
      </w:r>
      <w:r w:rsidRPr="00216FBA">
        <w:rPr>
          <w:sz w:val="28"/>
          <w:szCs w:val="28"/>
        </w:rPr>
        <w:lastRenderedPageBreak/>
        <w:t xml:space="preserve">для развития и поддержания интереса к музыкальной деятельности. Для этого исполняются песенки-потешки, </w:t>
      </w:r>
      <w:proofErr w:type="spellStart"/>
      <w:r w:rsidRPr="00216FBA">
        <w:rPr>
          <w:sz w:val="28"/>
          <w:szCs w:val="28"/>
        </w:rPr>
        <w:t>попевки</w:t>
      </w:r>
      <w:proofErr w:type="spellEnd"/>
      <w:r w:rsidRPr="00216FBA">
        <w:rPr>
          <w:sz w:val="28"/>
          <w:szCs w:val="28"/>
        </w:rPr>
        <w:t>, народные прибаутки, скороговорки, игры «в имена», «вопрос-ответ», пение с аккомпанементом и без него. Например, песенки-</w:t>
      </w:r>
      <w:proofErr w:type="spellStart"/>
      <w:r w:rsidRPr="00216FBA">
        <w:rPr>
          <w:sz w:val="28"/>
          <w:szCs w:val="28"/>
        </w:rPr>
        <w:t>попевки</w:t>
      </w:r>
      <w:proofErr w:type="spellEnd"/>
      <w:r w:rsidRPr="00216FBA">
        <w:rPr>
          <w:sz w:val="28"/>
          <w:szCs w:val="28"/>
        </w:rPr>
        <w:t xml:space="preserve">: </w:t>
      </w:r>
      <w:proofErr w:type="gramStart"/>
      <w:r w:rsidRPr="00216FBA">
        <w:rPr>
          <w:sz w:val="28"/>
          <w:szCs w:val="28"/>
        </w:rPr>
        <w:t>«Приди, солнышко», «Зайка», «Ладушки», «Петушок», «Сорока», «Две тетери», «Дождик», «Часики», «Птичка», «Во поле береза», «Как у наших у ворот» и другие.</w:t>
      </w:r>
      <w:proofErr w:type="gramEnd"/>
      <w:r w:rsidRPr="00216FBA">
        <w:rPr>
          <w:sz w:val="28"/>
          <w:szCs w:val="28"/>
        </w:rPr>
        <w:t xml:space="preserve"> Особый интерес, в связи с этим, представляют пальчиковые игры, которые способствуют естественной связи между движениями рук и произношением слов. Исследователи, занимающиеся изучением механизма речи, утверждают, что речевые области мозга у детей частично формируются под влиянием импульсов, поступающих от пальцев рук. Пальчиковые игры интересны тем, что представляют собой театр, где актерами являются пальцы и доступность в исполнении. Процесс обучения пению ребенка с ОВЗ длителен и сложен, поскольку требует интенсивной мыслительной активности и интеллектуального напряжения, но в результате формируется вокальная и исполнительская культура, умение прислушиваться к инструментальному сопровождению, одновременно осуществляется коррекция имеющихся отклонений в развитии. Пение развивает у детей вокальный слух, умение различать высоту звуков, их длительность, ритм, ладовое чувство, умение определять правильное и неправильное исполнение, слушать себя во время пения и слышать других, приобщает к исполнительской деятельности, развивает художественно-эстетический вкус. В процессе ознакомления и исполнения песен, дети учатся различать добро и зло, уважать труд людей, бережно относиться к окружающей природе и животным, с любовью и уважением общаться с близкими людьми, умению сопереживать и поддерживать других людей. Процесс хорового пения объединяет детей, создает условия для эмоционального позитивного общения, воспитывает культуру поведения, развивает коммуникативные и креативные способности, закрепляет интерес к музыке, развивает музыкальные способности. Учитывая особенности развития и восприятия </w:t>
      </w:r>
      <w:r w:rsidRPr="00216FBA">
        <w:rPr>
          <w:sz w:val="28"/>
          <w:szCs w:val="28"/>
        </w:rPr>
        <w:lastRenderedPageBreak/>
        <w:t xml:space="preserve">детей с ОВЗ, нужно подбирать соответственный этому песенный материал, который должен выполнять не только этическую, нравственную и эстетическую функцию, но и способствовать умственному, физическому и творческому развитию, используя при этом игровые моменты для развития и поддержания интереса к музыкальной деятельности. Для этого исполняются песенки-потешки, </w:t>
      </w:r>
      <w:proofErr w:type="spellStart"/>
      <w:r w:rsidRPr="00216FBA">
        <w:rPr>
          <w:sz w:val="28"/>
          <w:szCs w:val="28"/>
        </w:rPr>
        <w:t>попевки</w:t>
      </w:r>
      <w:proofErr w:type="spellEnd"/>
      <w:r w:rsidRPr="00216FBA">
        <w:rPr>
          <w:sz w:val="28"/>
          <w:szCs w:val="28"/>
        </w:rPr>
        <w:t>, народные прибаутки, скороговорки, игры «в имена», «вопрос-ответ», пение с аккомпанементом и без него. Например, песенки-</w:t>
      </w:r>
      <w:proofErr w:type="spellStart"/>
      <w:r w:rsidRPr="00216FBA">
        <w:rPr>
          <w:sz w:val="28"/>
          <w:szCs w:val="28"/>
        </w:rPr>
        <w:t>попевки</w:t>
      </w:r>
      <w:proofErr w:type="spellEnd"/>
      <w:r w:rsidRPr="00216FBA">
        <w:rPr>
          <w:sz w:val="28"/>
          <w:szCs w:val="28"/>
        </w:rPr>
        <w:t xml:space="preserve">: </w:t>
      </w:r>
      <w:proofErr w:type="gramStart"/>
      <w:r w:rsidRPr="00216FBA">
        <w:rPr>
          <w:sz w:val="28"/>
          <w:szCs w:val="28"/>
        </w:rPr>
        <w:t>«Приди, солнышко», «Зайка», «Ладушки», «Петушок», «Сорока», «Две тетери», «Дождик», «Часики», «Птичка», «Во поле береза», «Как у наших у ворот» и другие.</w:t>
      </w:r>
      <w:proofErr w:type="gramEnd"/>
      <w:r w:rsidRPr="00216FBA">
        <w:rPr>
          <w:sz w:val="28"/>
          <w:szCs w:val="28"/>
        </w:rPr>
        <w:t xml:space="preserve"> Особый интерес, в связи с этим, представляют пальчиковые игры, которые способствуют естественной связи между движениями рук и произношением слов. Исследователи, занимающиеся изучением механизма речи, утверждают, что речевые области мозга у детей частично формируются под влиянием импульсов, поступающих от пальцев рук. Пальчиковые игры интересны тем, что представляют собой театр, где актерами являются пальцы и доступность в исполнении. К достоинствам игр с пением относится и то, что с их помощью легче отрабатывать координацию пения и движения. </w:t>
      </w:r>
      <w:proofErr w:type="gramStart"/>
      <w:r w:rsidRPr="00216FBA">
        <w:rPr>
          <w:sz w:val="28"/>
          <w:szCs w:val="28"/>
        </w:rPr>
        <w:t>«Большая роль в работе по развитию речи принадлежит подвижной игре, особенно игре, созданной на основе поэтического текста (образцов народной и современной детской поэзии)…Эмоциональная отзывчивость ребенка на художественный образ находится в тесной связи с ритмическими движениями, выполняемыми под стихотворный текст.</w:t>
      </w:r>
      <w:proofErr w:type="gramEnd"/>
      <w:r w:rsidRPr="00216FBA">
        <w:rPr>
          <w:sz w:val="28"/>
          <w:szCs w:val="28"/>
        </w:rPr>
        <w:t xml:space="preserve"> В подвижной речевой игре дети легко улавливают музыкальность, напевность, ритмичность речи, познают меткость и выразительность языка» (</w:t>
      </w:r>
      <w:proofErr w:type="spellStart"/>
      <w:r w:rsidRPr="00216FBA">
        <w:rPr>
          <w:sz w:val="28"/>
          <w:szCs w:val="28"/>
        </w:rPr>
        <w:t>К.Ряховская</w:t>
      </w:r>
      <w:proofErr w:type="spellEnd"/>
      <w:r w:rsidRPr="00216FBA">
        <w:rPr>
          <w:sz w:val="28"/>
          <w:szCs w:val="28"/>
        </w:rPr>
        <w:t xml:space="preserve">). Музыкальные игры с предметами: мячами, лентами, шарами и т.д. – развивают ловкость, быстроту реакции, точность движений. </w:t>
      </w:r>
    </w:p>
    <w:p w:rsidR="00216FBA" w:rsidRPr="00216FBA" w:rsidRDefault="00216FBA" w:rsidP="00216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развивать ритмичность и координацию движения рук. </w:t>
      </w:r>
      <w:r w:rsidRPr="00216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вид деятельности важен в связи с тем, что у детей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детей-инвалидов</w:t>
      </w:r>
      <w:r w:rsidRPr="0021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наблюдается нарушение двигательных функций и мышечной силы пальцев рук. Этот вид деятельности вызывает живой эмоциональный интерес у детей, расширяет их знания, развивает слуховое восприятие, дает возможность проявить творческие способности. (Музыкально-ритмические диктанты, сказки, загадки и др.)</w:t>
      </w:r>
    </w:p>
    <w:p w:rsidR="00216FBA" w:rsidRPr="00216FBA" w:rsidRDefault="00216FBA" w:rsidP="00216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являются прекрасным средством в развитии детей с ограниченными возможностями здоровья. Яркие, красочные пособия и раздаточный материал помогают не только лучше понимать и воспринимать музыкальные произведения, их средства выразительности, но и дают возможность индивидуального подхода к каждому ребенку, что особенно важно в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</w:t>
      </w:r>
      <w:r w:rsidRPr="0021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детьми-инвалидами</w:t>
      </w:r>
      <w:r w:rsidRPr="0021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отметить полифункциональный характер музыкально-дидактических игр, которые можно рассматривать как игровой метод обучения, направленный на усвоение, закрепление и систематизацию знаний о музыке; как одну из игровых форм обучения; как самостоятельную игровую деятельность; как средство музыкального общения и развития ребенка. </w:t>
      </w:r>
    </w:p>
    <w:sectPr w:rsidR="00216FBA" w:rsidRPr="00216F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54" w:rsidRDefault="00FB2354" w:rsidP="006E328F">
      <w:pPr>
        <w:spacing w:after="0" w:line="240" w:lineRule="auto"/>
      </w:pPr>
      <w:r>
        <w:separator/>
      </w:r>
    </w:p>
  </w:endnote>
  <w:endnote w:type="continuationSeparator" w:id="0">
    <w:p w:rsidR="00FB2354" w:rsidRDefault="00FB2354" w:rsidP="006E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92670"/>
      <w:docPartObj>
        <w:docPartGallery w:val="Page Numbers (Bottom of Page)"/>
        <w:docPartUnique/>
      </w:docPartObj>
    </w:sdtPr>
    <w:sdtEndPr/>
    <w:sdtContent>
      <w:p w:rsidR="006E328F" w:rsidRDefault="006E32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4FA">
          <w:rPr>
            <w:noProof/>
          </w:rPr>
          <w:t>1</w:t>
        </w:r>
        <w:r>
          <w:fldChar w:fldCharType="end"/>
        </w:r>
      </w:p>
    </w:sdtContent>
  </w:sdt>
  <w:p w:rsidR="006E328F" w:rsidRDefault="006E32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54" w:rsidRDefault="00FB2354" w:rsidP="006E328F">
      <w:pPr>
        <w:spacing w:after="0" w:line="240" w:lineRule="auto"/>
      </w:pPr>
      <w:r>
        <w:separator/>
      </w:r>
    </w:p>
  </w:footnote>
  <w:footnote w:type="continuationSeparator" w:id="0">
    <w:p w:rsidR="00FB2354" w:rsidRDefault="00FB2354" w:rsidP="006E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B"/>
    <w:multiLevelType w:val="multilevel"/>
    <w:tmpl w:val="51E6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B39B8"/>
    <w:multiLevelType w:val="multilevel"/>
    <w:tmpl w:val="00E0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C7D16"/>
    <w:multiLevelType w:val="multilevel"/>
    <w:tmpl w:val="F4B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F379E"/>
    <w:multiLevelType w:val="multilevel"/>
    <w:tmpl w:val="B29E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C6E12"/>
    <w:multiLevelType w:val="multilevel"/>
    <w:tmpl w:val="F2F4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072CC"/>
    <w:multiLevelType w:val="multilevel"/>
    <w:tmpl w:val="9F1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312EF"/>
    <w:multiLevelType w:val="multilevel"/>
    <w:tmpl w:val="2A20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E6B60"/>
    <w:multiLevelType w:val="multilevel"/>
    <w:tmpl w:val="FB4E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C14AC"/>
    <w:multiLevelType w:val="multilevel"/>
    <w:tmpl w:val="88FE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75F55"/>
    <w:multiLevelType w:val="multilevel"/>
    <w:tmpl w:val="078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77EFD"/>
    <w:multiLevelType w:val="multilevel"/>
    <w:tmpl w:val="F6F6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769DB"/>
    <w:multiLevelType w:val="multilevel"/>
    <w:tmpl w:val="978E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A1805"/>
    <w:multiLevelType w:val="multilevel"/>
    <w:tmpl w:val="3C8A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2A"/>
    <w:rsid w:val="001C5D6F"/>
    <w:rsid w:val="00216FBA"/>
    <w:rsid w:val="00281AAE"/>
    <w:rsid w:val="004220A5"/>
    <w:rsid w:val="004A2C47"/>
    <w:rsid w:val="00622AD2"/>
    <w:rsid w:val="006324FA"/>
    <w:rsid w:val="00690F39"/>
    <w:rsid w:val="006E328F"/>
    <w:rsid w:val="0076612D"/>
    <w:rsid w:val="00796B9B"/>
    <w:rsid w:val="00902F2A"/>
    <w:rsid w:val="00904750"/>
    <w:rsid w:val="00A61273"/>
    <w:rsid w:val="00C96F1B"/>
    <w:rsid w:val="00CD530B"/>
    <w:rsid w:val="00FB2354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F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AD2"/>
    <w:rPr>
      <w:b/>
      <w:bCs/>
    </w:rPr>
  </w:style>
  <w:style w:type="paragraph" w:styleId="a6">
    <w:name w:val="header"/>
    <w:basedOn w:val="a"/>
    <w:link w:val="a7"/>
    <w:uiPriority w:val="99"/>
    <w:unhideWhenUsed/>
    <w:rsid w:val="006E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28F"/>
  </w:style>
  <w:style w:type="paragraph" w:styleId="a8">
    <w:name w:val="footer"/>
    <w:basedOn w:val="a"/>
    <w:link w:val="a9"/>
    <w:uiPriority w:val="99"/>
    <w:unhideWhenUsed/>
    <w:rsid w:val="006E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28F"/>
  </w:style>
  <w:style w:type="paragraph" w:styleId="aa">
    <w:name w:val="Balloon Text"/>
    <w:basedOn w:val="a"/>
    <w:link w:val="ab"/>
    <w:uiPriority w:val="99"/>
    <w:semiHidden/>
    <w:unhideWhenUsed/>
    <w:rsid w:val="006E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F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AD2"/>
    <w:rPr>
      <w:b/>
      <w:bCs/>
    </w:rPr>
  </w:style>
  <w:style w:type="paragraph" w:styleId="a6">
    <w:name w:val="header"/>
    <w:basedOn w:val="a"/>
    <w:link w:val="a7"/>
    <w:uiPriority w:val="99"/>
    <w:unhideWhenUsed/>
    <w:rsid w:val="006E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28F"/>
  </w:style>
  <w:style w:type="paragraph" w:styleId="a8">
    <w:name w:val="footer"/>
    <w:basedOn w:val="a"/>
    <w:link w:val="a9"/>
    <w:uiPriority w:val="99"/>
    <w:unhideWhenUsed/>
    <w:rsid w:val="006E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28F"/>
  </w:style>
  <w:style w:type="paragraph" w:styleId="aa">
    <w:name w:val="Balloon Text"/>
    <w:basedOn w:val="a"/>
    <w:link w:val="ab"/>
    <w:uiPriority w:val="99"/>
    <w:semiHidden/>
    <w:unhideWhenUsed/>
    <w:rsid w:val="006E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10</cp:revision>
  <cp:lastPrinted>2019-03-10T15:17:00Z</cp:lastPrinted>
  <dcterms:created xsi:type="dcterms:W3CDTF">2019-03-10T14:44:00Z</dcterms:created>
  <dcterms:modified xsi:type="dcterms:W3CDTF">2019-03-10T16:05:00Z</dcterms:modified>
</cp:coreProperties>
</file>