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9571"/>
      </w:tblGrid>
      <w:tr w:rsidR="005C4B4E" w:rsidTr="005C4B4E">
        <w:trPr>
          <w:trHeight w:val="2880"/>
          <w:jc w:val="center"/>
        </w:trPr>
        <w:sdt>
          <w:sdtPr>
            <w:rPr>
              <w:rFonts w:ascii="Arial Rounded MT Bold" w:eastAsiaTheme="majorEastAsia" w:hAnsi="Arial Rounded MT Bold" w:cstheme="majorBidi"/>
              <w:caps/>
            </w:rPr>
            <w:alias w:val="Организация"/>
            <w:id w:val="15524243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tc>
              <w:tcPr>
                <w:tcW w:w="5000" w:type="pct"/>
                <w:hideMark/>
              </w:tcPr>
              <w:p w:rsidR="005C4B4E" w:rsidRDefault="00E65222" w:rsidP="00E65222">
                <w:pPr>
                  <w:pStyle w:val="a4"/>
                  <w:spacing w:line="360" w:lineRule="auto"/>
                  <w:jc w:val="center"/>
                  <w:rPr>
                    <w:rFonts w:ascii="Arial Rounded MT Bold" w:eastAsiaTheme="majorEastAsia" w:hAnsi="Arial Rounded MT Bold" w:cstheme="majorBidi"/>
                    <w:caps/>
                    <w:sz w:val="28"/>
                    <w:szCs w:val="28"/>
                  </w:rPr>
                </w:pPr>
                <w:proofErr w:type="gramStart"/>
                <w:r>
                  <w:rPr>
                    <w:rFonts w:eastAsiaTheme="majorEastAsia" w:cstheme="majorBidi"/>
                    <w:caps/>
                  </w:rPr>
                  <w:t>Муниципальное</w:t>
                </w:r>
                <w:proofErr w:type="gramEnd"/>
                <w:r>
                  <w:rPr>
                    <w:rFonts w:eastAsiaTheme="majorEastAsia" w:cstheme="majorBidi"/>
                    <w:caps/>
                  </w:rPr>
                  <w:t xml:space="preserve"> бюджетное  учереждение дополнительного образования карачевский дом детского творчества</w:t>
                </w:r>
              </w:p>
            </w:tc>
          </w:sdtContent>
        </w:sdt>
      </w:tr>
      <w:tr w:rsidR="005C4B4E" w:rsidTr="005C4B4E">
        <w:trPr>
          <w:trHeight w:val="1440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4F81BD" w:themeColor="accent1"/>
              <w:right w:val="nil"/>
            </w:tcBorders>
            <w:vAlign w:val="center"/>
            <w:hideMark/>
          </w:tcPr>
          <w:p w:rsidR="005C4B4E" w:rsidRPr="005C4B4E" w:rsidRDefault="00B831F7" w:rsidP="005C4B4E">
            <w:pPr>
              <w:pStyle w:val="a4"/>
              <w:spacing w:line="276" w:lineRule="auto"/>
              <w:ind w:firstLine="709"/>
              <w:jc w:val="center"/>
              <w:rPr>
                <w:rFonts w:eastAsiaTheme="majorEastAsia"/>
                <w:b/>
                <w:sz w:val="80"/>
                <w:szCs w:val="80"/>
              </w:rPr>
            </w:pPr>
            <w:sdt>
              <w:sdtPr>
                <w:rPr>
                  <w:rFonts w:eastAsiaTheme="majorEastAsia"/>
                  <w:b/>
                  <w:sz w:val="80"/>
                  <w:szCs w:val="80"/>
                </w:rPr>
                <w:alias w:val="Заголовок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="005C4B4E" w:rsidRPr="005C4B4E">
                  <w:rPr>
                    <w:rFonts w:eastAsiaTheme="majorEastAsia"/>
                    <w:b/>
                    <w:sz w:val="80"/>
                    <w:szCs w:val="80"/>
                  </w:rPr>
                  <w:t>«Подарок папе на 23 февраля»</w:t>
                </w:r>
                <w:r w:rsidR="005C4B4E">
                  <w:rPr>
                    <w:rFonts w:eastAsiaTheme="majorEastAsia"/>
                    <w:b/>
                    <w:sz w:val="80"/>
                    <w:szCs w:val="80"/>
                  </w:rPr>
                  <w:t xml:space="preserve"> Аппликация</w:t>
                </w:r>
              </w:sdtContent>
            </w:sdt>
          </w:p>
        </w:tc>
      </w:tr>
      <w:tr w:rsidR="005C4B4E" w:rsidTr="005C4B4E">
        <w:trPr>
          <w:trHeight w:val="720"/>
          <w:jc w:val="center"/>
        </w:trPr>
        <w:sdt>
          <w:sdtPr>
            <w:rPr>
              <w:rFonts w:ascii="Arial Rounded MT Bold" w:eastAsiaTheme="majorEastAsia" w:hAnsi="Arial Rounded MT Bold" w:cstheme="majorBidi"/>
              <w:sz w:val="44"/>
              <w:szCs w:val="44"/>
            </w:rPr>
            <w:alias w:val="Подзаголовок"/>
            <w:id w:val="15524255"/>
            <w:showingPlcHdr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tc>
              <w:tcPr>
                <w:tcW w:w="5000" w:type="pct"/>
                <w:tcBorders>
                  <w:top w:val="single" w:sz="4" w:space="0" w:color="4F81BD" w:themeColor="accent1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5C4B4E" w:rsidRDefault="005C4B4E">
                <w:pPr>
                  <w:pStyle w:val="a4"/>
                  <w:spacing w:line="360" w:lineRule="auto"/>
                  <w:ind w:firstLine="709"/>
                  <w:jc w:val="center"/>
                  <w:rPr>
                    <w:rFonts w:ascii="Arial Rounded MT Bold" w:eastAsiaTheme="majorEastAsia" w:hAnsi="Arial Rounded MT Bold" w:cstheme="majorBidi"/>
                    <w:sz w:val="44"/>
                    <w:szCs w:val="44"/>
                  </w:rPr>
                </w:pPr>
                <w:r>
                  <w:rPr>
                    <w:rFonts w:ascii="Arial Rounded MT Bold" w:eastAsiaTheme="majorEastAsia" w:hAnsi="Arial Rounded MT Bold" w:cstheme="majorBidi"/>
                    <w:sz w:val="44"/>
                    <w:szCs w:val="44"/>
                  </w:rPr>
                  <w:t xml:space="preserve">     </w:t>
                </w:r>
              </w:p>
            </w:tc>
          </w:sdtContent>
        </w:sdt>
      </w:tr>
      <w:tr w:rsidR="005C4B4E" w:rsidTr="005C4B4E">
        <w:trPr>
          <w:trHeight w:val="360"/>
          <w:jc w:val="center"/>
        </w:trPr>
        <w:tc>
          <w:tcPr>
            <w:tcW w:w="5000" w:type="pct"/>
            <w:vAlign w:val="center"/>
          </w:tcPr>
          <w:p w:rsidR="005C4B4E" w:rsidRDefault="005C4B4E">
            <w:pPr>
              <w:pStyle w:val="a4"/>
              <w:spacing w:line="360" w:lineRule="auto"/>
              <w:ind w:firstLine="709"/>
              <w:jc w:val="center"/>
              <w:rPr>
                <w:rFonts w:ascii="Arial Rounded MT Bold" w:hAnsi="Arial Rounded MT Bold"/>
              </w:rPr>
            </w:pPr>
          </w:p>
        </w:tc>
      </w:tr>
      <w:tr w:rsidR="005C4B4E" w:rsidTr="005C4B4E">
        <w:trPr>
          <w:trHeight w:val="360"/>
          <w:jc w:val="center"/>
        </w:trPr>
        <w:tc>
          <w:tcPr>
            <w:tcW w:w="5000" w:type="pct"/>
            <w:vAlign w:val="center"/>
          </w:tcPr>
          <w:p w:rsidR="005C4B4E" w:rsidRDefault="005C4B4E">
            <w:pPr>
              <w:pStyle w:val="a4"/>
              <w:spacing w:line="360" w:lineRule="auto"/>
              <w:ind w:firstLine="709"/>
              <w:jc w:val="center"/>
              <w:rPr>
                <w:rFonts w:ascii="Arial Rounded MT Bold" w:hAnsi="Arial Rounded MT Bold" w:cstheme="minorBidi"/>
                <w:b/>
                <w:bCs/>
              </w:rPr>
            </w:pPr>
          </w:p>
          <w:p w:rsidR="005C4B4E" w:rsidRDefault="005C4B4E">
            <w:pPr>
              <w:pStyle w:val="a4"/>
              <w:spacing w:line="360" w:lineRule="auto"/>
              <w:ind w:firstLine="709"/>
              <w:jc w:val="center"/>
              <w:rPr>
                <w:rFonts w:ascii="Arial Rounded MT Bold" w:hAnsi="Arial Rounded MT Bold"/>
                <w:b/>
                <w:bCs/>
              </w:rPr>
            </w:pPr>
          </w:p>
          <w:p w:rsidR="005C4B4E" w:rsidRDefault="005C4B4E">
            <w:pPr>
              <w:pStyle w:val="a4"/>
              <w:spacing w:line="360" w:lineRule="auto"/>
              <w:jc w:val="right"/>
              <w:rPr>
                <w:rFonts w:ascii="Arial Rounded MT Bold" w:hAnsi="Arial Rounded MT Bold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Педагог</w:t>
            </w:r>
            <w:r>
              <w:rPr>
                <w:rFonts w:ascii="Arial Rounded MT Bold" w:hAnsi="Arial Rounded MT Bold"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дополнительного</w:t>
            </w:r>
            <w:r>
              <w:rPr>
                <w:rFonts w:ascii="Arial Rounded MT Bold" w:hAnsi="Arial Rounded MT Bold"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образования</w:t>
            </w:r>
          </w:p>
          <w:p w:rsidR="005C4B4E" w:rsidRDefault="005C4B4E">
            <w:pPr>
              <w:pStyle w:val="a4"/>
              <w:spacing w:line="360" w:lineRule="auto"/>
              <w:ind w:firstLine="709"/>
              <w:jc w:val="right"/>
              <w:rPr>
                <w:rFonts w:ascii="Arial Rounded MT Bold" w:hAnsi="Arial Rounded MT Bold"/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Шичкина</w:t>
            </w:r>
            <w:proofErr w:type="spellEnd"/>
            <w:r>
              <w:rPr>
                <w:rFonts w:ascii="Arial Rounded MT Bold" w:hAnsi="Arial Rounded MT Bold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Мария</w:t>
            </w:r>
            <w:r>
              <w:rPr>
                <w:rFonts w:ascii="Arial Rounded MT Bold" w:hAnsi="Arial Rounded MT Bold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Михайловна</w:t>
            </w:r>
          </w:p>
          <w:p w:rsidR="005C4B4E" w:rsidRDefault="005C4B4E">
            <w:pPr>
              <w:pStyle w:val="a4"/>
              <w:spacing w:line="360" w:lineRule="auto"/>
              <w:ind w:firstLine="709"/>
              <w:jc w:val="right"/>
              <w:rPr>
                <w:rFonts w:ascii="Arial Rounded MT Bold" w:hAnsi="Arial Rounded MT Bold"/>
                <w:b/>
                <w:bCs/>
              </w:rPr>
            </w:pPr>
          </w:p>
          <w:p w:rsidR="005C4B4E" w:rsidRDefault="005C4B4E">
            <w:pPr>
              <w:pStyle w:val="a4"/>
              <w:spacing w:line="360" w:lineRule="auto"/>
              <w:ind w:firstLine="709"/>
              <w:jc w:val="center"/>
              <w:rPr>
                <w:rFonts w:ascii="Arial Rounded MT Bold" w:hAnsi="Arial Rounded MT Bold"/>
                <w:b/>
                <w:bCs/>
              </w:rPr>
            </w:pPr>
          </w:p>
          <w:p w:rsidR="005C4B4E" w:rsidRDefault="005C4B4E">
            <w:pPr>
              <w:pStyle w:val="a4"/>
              <w:spacing w:line="360" w:lineRule="auto"/>
              <w:ind w:firstLine="709"/>
              <w:jc w:val="center"/>
              <w:rPr>
                <w:rFonts w:ascii="Arial Rounded MT Bold" w:hAnsi="Arial Rounded MT Bold"/>
                <w:b/>
                <w:bCs/>
              </w:rPr>
            </w:pPr>
          </w:p>
          <w:p w:rsidR="005C4B4E" w:rsidRDefault="005C4B4E">
            <w:pPr>
              <w:pStyle w:val="a4"/>
              <w:spacing w:line="360" w:lineRule="auto"/>
              <w:ind w:firstLine="709"/>
              <w:jc w:val="center"/>
              <w:rPr>
                <w:rFonts w:ascii="Arial Rounded MT Bold" w:hAnsi="Arial Rounded MT Bold"/>
                <w:b/>
                <w:bCs/>
              </w:rPr>
            </w:pPr>
          </w:p>
          <w:p w:rsidR="005C4B4E" w:rsidRDefault="005C4B4E">
            <w:pPr>
              <w:pStyle w:val="a4"/>
              <w:spacing w:line="360" w:lineRule="auto"/>
              <w:ind w:firstLine="709"/>
              <w:jc w:val="center"/>
              <w:rPr>
                <w:rFonts w:ascii="Arial Rounded MT Bold" w:hAnsi="Arial Rounded MT Bold"/>
                <w:b/>
                <w:bCs/>
              </w:rPr>
            </w:pPr>
          </w:p>
          <w:p w:rsidR="005C4B4E" w:rsidRDefault="005C4B4E">
            <w:pPr>
              <w:pStyle w:val="a4"/>
              <w:spacing w:line="360" w:lineRule="auto"/>
              <w:ind w:firstLine="709"/>
              <w:jc w:val="center"/>
              <w:rPr>
                <w:rFonts w:ascii="Arial Rounded MT Bold" w:hAnsi="Arial Rounded MT Bold"/>
                <w:b/>
                <w:bCs/>
              </w:rPr>
            </w:pPr>
          </w:p>
          <w:p w:rsidR="005C4B4E" w:rsidRDefault="005C4B4E">
            <w:pPr>
              <w:pStyle w:val="a4"/>
              <w:spacing w:line="360" w:lineRule="auto"/>
              <w:ind w:firstLine="709"/>
              <w:jc w:val="center"/>
              <w:rPr>
                <w:rFonts w:ascii="Arial Rounded MT Bold" w:hAnsi="Arial Rounded MT Bold"/>
                <w:b/>
                <w:bCs/>
              </w:rPr>
            </w:pPr>
          </w:p>
          <w:p w:rsidR="005C4B4E" w:rsidRDefault="005C4B4E">
            <w:pPr>
              <w:pStyle w:val="a4"/>
              <w:spacing w:line="360" w:lineRule="auto"/>
              <w:ind w:firstLine="709"/>
              <w:rPr>
                <w:rFonts w:ascii="Arial Rounded MT Bold" w:hAnsi="Arial Rounded MT Bold"/>
                <w:b/>
                <w:bCs/>
              </w:rPr>
            </w:pPr>
          </w:p>
        </w:tc>
      </w:tr>
      <w:tr w:rsidR="005C4B4E" w:rsidTr="005C4B4E">
        <w:trPr>
          <w:trHeight w:val="360"/>
          <w:jc w:val="center"/>
        </w:trPr>
        <w:sdt>
          <w:sdtPr>
            <w:rPr>
              <w:rFonts w:ascii="Arial Rounded MT Bold" w:hAnsi="Arial Rounded MT Bold"/>
              <w:bCs/>
              <w:sz w:val="28"/>
              <w:szCs w:val="28"/>
            </w:rPr>
            <w:alias w:val="Дата"/>
            <w:id w:val="516659546"/>
            <w:showingPlcHdr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5000" w:type="pct"/>
                <w:vAlign w:val="center"/>
                <w:hideMark/>
              </w:tcPr>
              <w:p w:rsidR="005C4B4E" w:rsidRDefault="005C4B4E">
                <w:pPr>
                  <w:pStyle w:val="a4"/>
                  <w:spacing w:line="360" w:lineRule="auto"/>
                  <w:ind w:firstLine="709"/>
                  <w:jc w:val="center"/>
                  <w:rPr>
                    <w:rFonts w:ascii="Arial Rounded MT Bold" w:hAnsi="Arial Rounded MT Bold"/>
                    <w:bCs/>
                    <w:sz w:val="28"/>
                    <w:szCs w:val="28"/>
                  </w:rPr>
                </w:pPr>
                <w:r>
                  <w:rPr>
                    <w:rFonts w:ascii="Arial Rounded MT Bold" w:hAnsi="Arial Rounded MT Bold"/>
                    <w:bCs/>
                    <w:sz w:val="28"/>
                    <w:szCs w:val="28"/>
                  </w:rPr>
                  <w:t xml:space="preserve">     </w:t>
                </w:r>
              </w:p>
            </w:tc>
          </w:sdtContent>
        </w:sdt>
      </w:tr>
    </w:tbl>
    <w:p w:rsidR="005C4B4E" w:rsidRDefault="005C4B4E" w:rsidP="005C4B4E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5C4B4E" w:rsidRDefault="005C4B4E" w:rsidP="005C4B4E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5C4B4E" w:rsidRDefault="005C4B4E" w:rsidP="005C4B4E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5C4B4E" w:rsidRPr="005C4B4E" w:rsidRDefault="005C4B4E" w:rsidP="005C4B4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Карачев 2019г.</w:t>
      </w:r>
    </w:p>
    <w:p w:rsidR="005C4B4E" w:rsidRDefault="005C4B4E" w:rsidP="005C4B4E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5C4B4E" w:rsidRDefault="005C4B4E" w:rsidP="005C4B4E">
      <w:pPr>
        <w:spacing w:line="360" w:lineRule="auto"/>
        <w:ind w:firstLine="709"/>
        <w:jc w:val="center"/>
        <w:rPr>
          <w:rFonts w:ascii="Arial Rounded MT Bold" w:hAnsi="Arial Rounded MT Bold"/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Аннотация</w:t>
      </w:r>
      <w:proofErr w:type="spellEnd"/>
    </w:p>
    <w:p w:rsidR="005C4B4E" w:rsidRPr="00AA0E2C" w:rsidRDefault="005C4B4E" w:rsidP="005C4B4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0E2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AA0E2C">
        <w:rPr>
          <w:rFonts w:ascii="Times New Roman" w:hAnsi="Times New Roman" w:cs="Times New Roman"/>
          <w:sz w:val="28"/>
          <w:szCs w:val="28"/>
        </w:rPr>
        <w:t>Методическая разработка проведения занятия в учреждении дополнительного образования детей предназначена для обучающихся в творческом объединении  «Веселые краски».</w:t>
      </w:r>
      <w:proofErr w:type="gramEnd"/>
      <w:r w:rsidRPr="00AA0E2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A0E2C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AA0E2C">
        <w:rPr>
          <w:rFonts w:ascii="Times New Roman" w:hAnsi="Times New Roman" w:cs="Times New Roman"/>
          <w:sz w:val="28"/>
          <w:szCs w:val="28"/>
        </w:rPr>
        <w:t xml:space="preserve"> на профессиональное педагогическое совершенствование преподавателя или мастерства и качество подготовки по учебным специальностям. Тема нетрадиционного рисования является актуальной в данное время. Методическая разработка, используемая мной на уроках эффективна. </w:t>
      </w:r>
    </w:p>
    <w:p w:rsidR="00AA0E2C" w:rsidRDefault="00AA0E2C" w:rsidP="005C4B4E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0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из любимых мужских праздников в моей семье - 23 февраля, и мы с детьми всегда делаем открытки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подарки </w:t>
      </w:r>
      <w:r w:rsidRPr="00AA0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23 февраля своими руками нашим родным и близким. Возможно, кто-то скажет, 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проще купить готовые подарки</w:t>
      </w:r>
      <w:r w:rsidRPr="00AA0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детям очень нравится их делать, поэтому мы занимаемся этим вместе.</w:t>
      </w:r>
    </w:p>
    <w:p w:rsidR="005C4B4E" w:rsidRPr="00AA0E2C" w:rsidRDefault="00AA0E2C" w:rsidP="005C4B4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0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C4B4E" w:rsidRPr="00AA0E2C">
        <w:rPr>
          <w:rFonts w:ascii="Times New Roman" w:hAnsi="Times New Roman" w:cs="Times New Roman"/>
          <w:sz w:val="28"/>
          <w:szCs w:val="28"/>
        </w:rPr>
        <w:t xml:space="preserve">В данной методической разработке дано описание процесса проведения занятия по выполнению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5C4B4E" w:rsidRPr="00AA0E2C">
        <w:rPr>
          <w:rFonts w:ascii="Times New Roman" w:hAnsi="Times New Roman" w:cs="Times New Roman"/>
          <w:sz w:val="28"/>
          <w:szCs w:val="28"/>
        </w:rPr>
        <w:t>одарок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C4B4E" w:rsidRPr="00AA0E2C">
        <w:rPr>
          <w:rFonts w:ascii="Times New Roman" w:hAnsi="Times New Roman" w:cs="Times New Roman"/>
          <w:sz w:val="28"/>
          <w:szCs w:val="28"/>
        </w:rPr>
        <w:t xml:space="preserve"> папе на 23 февраля» с группой детей 7-9 лет. Занятие продолжается 2 учебных (по 45 минут) часа с перерывом 15 минут.</w:t>
      </w:r>
    </w:p>
    <w:p w:rsidR="005C4B4E" w:rsidRPr="00AA0E2C" w:rsidRDefault="005C4B4E" w:rsidP="005C4B4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0E2C">
        <w:rPr>
          <w:rFonts w:ascii="Times New Roman" w:hAnsi="Times New Roman" w:cs="Times New Roman"/>
          <w:sz w:val="28"/>
          <w:szCs w:val="28"/>
        </w:rPr>
        <w:t>Помещение, где проводится занятия, должно отвечать условиям, необходимым для организации творческой деятельности. Учащиеся должны чувствовать себя комфортно.</w:t>
      </w:r>
    </w:p>
    <w:p w:rsidR="00C33769" w:rsidRDefault="00C33769"/>
    <w:p w:rsidR="00AA0E2C" w:rsidRDefault="00AA0E2C"/>
    <w:p w:rsidR="00AA0E2C" w:rsidRDefault="00AA0E2C"/>
    <w:p w:rsidR="00AA0E2C" w:rsidRDefault="00AA0E2C"/>
    <w:p w:rsidR="00AA0E2C" w:rsidRDefault="00AA0E2C"/>
    <w:p w:rsidR="00AA0E2C" w:rsidRDefault="00AA0E2C"/>
    <w:p w:rsidR="00AA0E2C" w:rsidRPr="00AA0E2C" w:rsidRDefault="00AA0E2C" w:rsidP="00AA0E2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E2C">
        <w:rPr>
          <w:rFonts w:ascii="Times New Roman" w:hAnsi="Times New Roman" w:cs="Times New Roman"/>
          <w:b/>
          <w:sz w:val="28"/>
          <w:szCs w:val="28"/>
        </w:rPr>
        <w:lastRenderedPageBreak/>
        <w:t>Объяснительная записка</w:t>
      </w:r>
    </w:p>
    <w:p w:rsidR="00AA0E2C" w:rsidRPr="00AA0E2C" w:rsidRDefault="00AA0E2C" w:rsidP="00AA0E2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0E2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Изготовление оригинального подарка папе на 23 февраля.</w:t>
      </w:r>
    </w:p>
    <w:p w:rsidR="00AA0E2C" w:rsidRPr="00AA0E2C" w:rsidRDefault="00AA0E2C" w:rsidP="00AA0E2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0E2C">
        <w:rPr>
          <w:rFonts w:ascii="Times New Roman" w:hAnsi="Times New Roman" w:cs="Times New Roman"/>
          <w:sz w:val="28"/>
          <w:szCs w:val="28"/>
        </w:rPr>
        <w:t>Поставленная цель раскрывается в следующих задачах:</w:t>
      </w:r>
    </w:p>
    <w:p w:rsidR="00AA0E2C" w:rsidRDefault="00AA0E2C" w:rsidP="00AA0E2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0E2C">
        <w:rPr>
          <w:rFonts w:ascii="Times New Roman" w:hAnsi="Times New Roman" w:cs="Times New Roman"/>
          <w:b/>
          <w:sz w:val="28"/>
          <w:szCs w:val="28"/>
        </w:rPr>
        <w:t xml:space="preserve">Образовательная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AA0E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E2C">
        <w:rPr>
          <w:rFonts w:ascii="Times New Roman" w:hAnsi="Times New Roman" w:cs="Times New Roman"/>
          <w:sz w:val="28"/>
          <w:szCs w:val="28"/>
        </w:rPr>
        <w:t>Расшир</w:t>
      </w:r>
      <w:r>
        <w:rPr>
          <w:rFonts w:ascii="Times New Roman" w:hAnsi="Times New Roman" w:cs="Times New Roman"/>
          <w:sz w:val="28"/>
          <w:szCs w:val="28"/>
        </w:rPr>
        <w:t>ить знания о празднике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 защитника отечества.</w:t>
      </w:r>
    </w:p>
    <w:p w:rsidR="00AA0E2C" w:rsidRPr="00AA0E2C" w:rsidRDefault="00AA0E2C" w:rsidP="00AA0E2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A0E2C"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AA0E2C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386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501">
        <w:rPr>
          <w:rFonts w:ascii="Times New Roman" w:hAnsi="Times New Roman" w:cs="Times New Roman"/>
          <w:sz w:val="28"/>
          <w:szCs w:val="28"/>
        </w:rPr>
        <w:t>Развить внимание, общую и мелкую моторику.</w:t>
      </w:r>
    </w:p>
    <w:p w:rsidR="00AA0E2C" w:rsidRDefault="00AA0E2C" w:rsidP="00AA0E2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A0E2C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AA0E2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86501">
        <w:rPr>
          <w:rFonts w:ascii="Times New Roman" w:hAnsi="Times New Roman" w:cs="Times New Roman"/>
          <w:sz w:val="28"/>
          <w:szCs w:val="28"/>
        </w:rPr>
        <w:t>Воспитать патрио</w:t>
      </w:r>
      <w:r w:rsidR="00386501" w:rsidRPr="00386501">
        <w:rPr>
          <w:rFonts w:ascii="Times New Roman" w:hAnsi="Times New Roman" w:cs="Times New Roman"/>
          <w:sz w:val="28"/>
          <w:szCs w:val="28"/>
        </w:rPr>
        <w:t>тические чу</w:t>
      </w:r>
      <w:r w:rsidR="00386501">
        <w:rPr>
          <w:rFonts w:ascii="Times New Roman" w:hAnsi="Times New Roman" w:cs="Times New Roman"/>
          <w:sz w:val="28"/>
          <w:szCs w:val="28"/>
        </w:rPr>
        <w:t>в</w:t>
      </w:r>
      <w:r w:rsidR="00386501" w:rsidRPr="00386501">
        <w:rPr>
          <w:rFonts w:ascii="Times New Roman" w:hAnsi="Times New Roman" w:cs="Times New Roman"/>
          <w:sz w:val="28"/>
          <w:szCs w:val="28"/>
        </w:rPr>
        <w:t>ства</w:t>
      </w:r>
      <w:r w:rsidR="00386501">
        <w:rPr>
          <w:rFonts w:ascii="Times New Roman" w:hAnsi="Times New Roman" w:cs="Times New Roman"/>
          <w:sz w:val="28"/>
          <w:szCs w:val="28"/>
        </w:rPr>
        <w:t>.</w:t>
      </w:r>
    </w:p>
    <w:p w:rsidR="00386501" w:rsidRDefault="00386501" w:rsidP="00AA0E2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Инструменты и материалы: </w:t>
      </w:r>
      <w:r>
        <w:rPr>
          <w:rFonts w:ascii="Times New Roman" w:hAnsi="Times New Roman" w:cs="Times New Roman"/>
          <w:sz w:val="28"/>
          <w:szCs w:val="28"/>
        </w:rPr>
        <w:t>Клей, ножницы, цветной картон, цветная бумага, бумажные шаблоны, нитки.</w:t>
      </w:r>
    </w:p>
    <w:p w:rsidR="00386501" w:rsidRDefault="00386501" w:rsidP="00AA0E2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работы:</w:t>
      </w:r>
      <w:r>
        <w:rPr>
          <w:rFonts w:ascii="Times New Roman" w:hAnsi="Times New Roman" w:cs="Times New Roman"/>
          <w:sz w:val="28"/>
          <w:szCs w:val="28"/>
        </w:rPr>
        <w:t xml:space="preserve"> Групповое, практико-ориентированное.</w:t>
      </w:r>
    </w:p>
    <w:p w:rsidR="00386501" w:rsidRDefault="00386501" w:rsidP="00AA0E2C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Содержание: </w:t>
      </w:r>
    </w:p>
    <w:p w:rsidR="00386501" w:rsidRDefault="00386501" w:rsidP="00AA0E2C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650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386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1922 году эта дата была официально объявлена Днем Красной Армии. Позднее 23 февраля ежегодно отмечался в СССР как всенародный праздник — День Советской Армии и Военно-Морского Флота. Федеральным законом № 48-ФЗ «О внесении изменения в статью 1 Федерального закона «О днях воинской славы и памятных датах России», принятым 15 апреля 2006 года, было установлено, что «Согласно внесенным изменениям день воинской славы России 23 февраля переименован в День защитника Отечества...». Он является официальным выходным днем. И, независимо от названия, в этот день всегда чествовали настоящих мужчин — защитников своей Родины. Сегодня для некоторых людей праздник 23 февраля остался днем мужчин, которые служат в армии или в каких-либо силовых структурах. Тем не менее, большинство граждан России и стран бывшего СССР склонны рассматривать День защитника Отечества не столько, как годовщину победы или День Рождения Красной Армии, сколько, как День настоящих мужчин. Защитников в самом широком смысле </w:t>
      </w:r>
      <w:r w:rsidRPr="00386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этого слова. И для большинства наших сограждан это важная и значимая дата. Необходимо также отметить, что в этот день поздравляют не только мужчин, а еще и женщин — ветеранов Великой Отечественной войны, женщин-военнослужащих. </w:t>
      </w:r>
    </w:p>
    <w:p w:rsidR="007B4DA8" w:rsidRPr="007B4DA8" w:rsidRDefault="00386501" w:rsidP="007B4DA8">
      <w:pPr>
        <w:pStyle w:val="a8"/>
        <w:spacing w:line="360" w:lineRule="auto"/>
        <w:ind w:left="1429"/>
        <w:rPr>
          <w:rFonts w:ascii="Times New Roman" w:hAnsi="Times New Roman" w:cs="Times New Roman"/>
          <w:sz w:val="28"/>
          <w:szCs w:val="28"/>
        </w:rPr>
      </w:pPr>
      <w:r w:rsidRPr="007B4D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Ход работы: </w:t>
      </w:r>
    </w:p>
    <w:p w:rsidR="007B4DA8" w:rsidRPr="007B4DA8" w:rsidRDefault="007B4DA8" w:rsidP="007B4DA8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картон обводим по шаблону погон.</w:t>
      </w:r>
    </w:p>
    <w:p w:rsidR="007B4DA8" w:rsidRPr="007B4DA8" w:rsidRDefault="007B4DA8" w:rsidP="007B4DA8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Нарезаем нитки и приклеиваем по кругу погона.</w:t>
      </w:r>
    </w:p>
    <w:p w:rsidR="007B4DA8" w:rsidRPr="007B4DA8" w:rsidRDefault="007B4DA8" w:rsidP="007B4DA8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Вырезаем детали (звезды, полосы)</w:t>
      </w:r>
    </w:p>
    <w:p w:rsidR="007B4DA8" w:rsidRPr="007B4DA8" w:rsidRDefault="007B4DA8" w:rsidP="007B4DA8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Приклеиваем детали на погон.</w:t>
      </w:r>
    </w:p>
    <w:p w:rsidR="00386501" w:rsidRPr="007B4DA8" w:rsidRDefault="007B4DA8" w:rsidP="007B4DA8">
      <w:pPr>
        <w:pStyle w:val="a8"/>
        <w:spacing w:line="360" w:lineRule="auto"/>
        <w:ind w:left="14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09950" cy="4810125"/>
            <wp:effectExtent l="19050" t="0" r="0" b="0"/>
            <wp:docPr id="1" name="Рисунок 0" descr="0jBWb7x8f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jBWb7x8f48.jpg"/>
                    <pic:cNvPicPr/>
                  </pic:nvPicPr>
                  <pic:blipFill>
                    <a:blip r:embed="rId5" cstate="print"/>
                    <a:srcRect t="7064" b="13658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6501" w:rsidRPr="007B4D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6501" w:rsidRPr="007B4DA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86501" w:rsidRPr="00386501" w:rsidRDefault="00386501" w:rsidP="00AA0E2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A0E2C" w:rsidRDefault="00AA0E2C"/>
    <w:sectPr w:rsidR="00AA0E2C" w:rsidSect="00C3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A3F0E"/>
    <w:multiLevelType w:val="hybridMultilevel"/>
    <w:tmpl w:val="771040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B4E"/>
    <w:rsid w:val="002667BB"/>
    <w:rsid w:val="00386501"/>
    <w:rsid w:val="003F423B"/>
    <w:rsid w:val="005C4B4E"/>
    <w:rsid w:val="007B4DA8"/>
    <w:rsid w:val="00831AFD"/>
    <w:rsid w:val="00AA0E2C"/>
    <w:rsid w:val="00B831F7"/>
    <w:rsid w:val="00C33769"/>
    <w:rsid w:val="00C802F6"/>
    <w:rsid w:val="00E6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C4B4E"/>
    <w:rPr>
      <w:rFonts w:ascii="Times New Roman" w:eastAsiaTheme="minorEastAsia" w:hAnsi="Times New Roman" w:cs="Times New Roman"/>
    </w:rPr>
  </w:style>
  <w:style w:type="paragraph" w:styleId="a4">
    <w:name w:val="No Spacing"/>
    <w:link w:val="a3"/>
    <w:uiPriority w:val="1"/>
    <w:qFormat/>
    <w:rsid w:val="005C4B4E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C4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B4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8650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B4D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4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бюджетное  учереждение дополнительного образования карачевский дом детского творчества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«Подарок папе на 23 февраля» Аппликация</dc:title>
  <dc:creator>1</dc:creator>
  <cp:lastModifiedBy>1</cp:lastModifiedBy>
  <cp:revision>3</cp:revision>
  <dcterms:created xsi:type="dcterms:W3CDTF">2019-02-13T17:13:00Z</dcterms:created>
  <dcterms:modified xsi:type="dcterms:W3CDTF">2019-02-15T07:37:00Z</dcterms:modified>
</cp:coreProperties>
</file>