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A5" w:rsidRPr="002047F9" w:rsidRDefault="001972C9" w:rsidP="001972C9">
      <w:pPr>
        <w:jc w:val="center"/>
        <w:rPr>
          <w:rFonts w:ascii="Times New Roman" w:hAnsi="Times New Roman" w:cs="Times New Roman"/>
          <w:b/>
          <w:sz w:val="24"/>
        </w:rPr>
      </w:pPr>
      <w:r w:rsidRPr="001972C9">
        <w:rPr>
          <w:rFonts w:ascii="Times New Roman" w:hAnsi="Times New Roman" w:cs="Times New Roman"/>
          <w:b/>
          <w:sz w:val="24"/>
        </w:rPr>
        <w:t>Зачем нужна педагогическая диагностика</w:t>
      </w:r>
    </w:p>
    <w:p w:rsidR="002047F9" w:rsidRPr="002047F9" w:rsidRDefault="002047F9" w:rsidP="002047F9">
      <w:pPr>
        <w:jc w:val="right"/>
        <w:rPr>
          <w:rFonts w:ascii="Times New Roman" w:hAnsi="Times New Roman" w:cs="Times New Roman"/>
          <w:i/>
          <w:sz w:val="24"/>
        </w:rPr>
      </w:pPr>
      <w:bookmarkStart w:id="0" w:name="_GoBack"/>
      <w:bookmarkEnd w:id="0"/>
      <w:r w:rsidRPr="002047F9">
        <w:rPr>
          <w:rFonts w:ascii="Times New Roman" w:hAnsi="Times New Roman" w:cs="Times New Roman"/>
          <w:i/>
          <w:sz w:val="24"/>
        </w:rPr>
        <w:t xml:space="preserve"> Л.Н. Озерова, МБОУ СОШ № 3, г. Ноябрьск ЯНАО</w:t>
      </w:r>
    </w:p>
    <w:p w:rsidR="001972C9" w:rsidRDefault="001972C9" w:rsidP="00A95D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1972C9" w:rsidRDefault="001972C9" w:rsidP="00A9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</w:t>
      </w:r>
      <w:r w:rsidRPr="001972C9">
        <w:rPr>
          <w:rFonts w:ascii="Times New Roman" w:hAnsi="Times New Roman" w:cs="Times New Roman"/>
          <w:sz w:val="24"/>
        </w:rPr>
        <w:t>Педагогическое диагностирование</w:t>
      </w:r>
      <w:r>
        <w:rPr>
          <w:rFonts w:ascii="Times New Roman" w:hAnsi="Times New Roman" w:cs="Times New Roman"/>
          <w:sz w:val="24"/>
        </w:rPr>
        <w:t xml:space="preserve"> на этапе школьного старта помогает учителю выявить детей с низким уровнем развития школьно-значимых функций, т.е. тех функций, которые существенно влияют на темп и качество формирования навыков письма, счета, чтения, а также в значительной мере определяют полноценность усвоения  всего учебного материала на начальном этапе обучения.</w:t>
      </w:r>
    </w:p>
    <w:p w:rsidR="00A95D70" w:rsidRDefault="00A95D70" w:rsidP="00A9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Для чего </w:t>
      </w:r>
      <w:r w:rsidRPr="00A95D70">
        <w:rPr>
          <w:rFonts w:ascii="Times New Roman" w:hAnsi="Times New Roman" w:cs="Times New Roman"/>
          <w:sz w:val="24"/>
        </w:rPr>
        <w:t>нужна педагогическая диагностика</w:t>
      </w:r>
      <w:r>
        <w:rPr>
          <w:rFonts w:ascii="Times New Roman" w:hAnsi="Times New Roman" w:cs="Times New Roman"/>
          <w:sz w:val="24"/>
        </w:rPr>
        <w:t xml:space="preserve">? Опираясь на педагогические критерии, учитель определяет уровень развития  ребенка, зону его ближайшего развития. Диагностика помогает  своевременно обнаружить предпосылки </w:t>
      </w:r>
      <w:r w:rsidR="00A13CCF">
        <w:rPr>
          <w:rFonts w:ascii="Times New Roman" w:hAnsi="Times New Roman" w:cs="Times New Roman"/>
          <w:sz w:val="24"/>
        </w:rPr>
        <w:t xml:space="preserve"> возможных адаптационных нарушений или их начальное  проявление. Учитель обосновывает требуемые условия обучения или необходимость изменения </w:t>
      </w:r>
      <w:proofErr w:type="gramStart"/>
      <w:r w:rsidR="00A13CCF">
        <w:rPr>
          <w:rFonts w:ascii="Times New Roman" w:hAnsi="Times New Roman" w:cs="Times New Roman"/>
          <w:sz w:val="24"/>
        </w:rPr>
        <w:t>существующих</w:t>
      </w:r>
      <w:proofErr w:type="gramEnd"/>
      <w:r w:rsidR="00A13CCF">
        <w:rPr>
          <w:rFonts w:ascii="Times New Roman" w:hAnsi="Times New Roman" w:cs="Times New Roman"/>
          <w:sz w:val="24"/>
        </w:rPr>
        <w:t>, определяет объем и  виды педагогической помощи.</w:t>
      </w:r>
    </w:p>
    <w:p w:rsidR="00A13CCF" w:rsidRDefault="00A13CCF" w:rsidP="00805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05E7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Диагностическая деятельность важна и необходима для целесообразной  организации работы, которую ведет учитель. Все особенности человека формируются  и проявляются  в деятельности, в ней он раскрывает  и реализует себя. Отношение ре</w:t>
      </w:r>
      <w:r w:rsidR="00805E74">
        <w:rPr>
          <w:rFonts w:ascii="Times New Roman" w:hAnsi="Times New Roman" w:cs="Times New Roman"/>
          <w:sz w:val="24"/>
        </w:rPr>
        <w:t xml:space="preserve">бенка  к учебной деятельности, </w:t>
      </w:r>
      <w:r>
        <w:rPr>
          <w:rFonts w:ascii="Times New Roman" w:hAnsi="Times New Roman" w:cs="Times New Roman"/>
          <w:sz w:val="24"/>
        </w:rPr>
        <w:t>умение включиться  в нее, организовать ее – все это составляет важнейшие характеристики личности человека.</w:t>
      </w:r>
    </w:p>
    <w:p w:rsidR="00A13CCF" w:rsidRDefault="00805E74" w:rsidP="00805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Изучение учеников в разнообразных видах  деятельности способствует  наиболее полному выявлению их индивидуальных особенностей и способностей. Систематические наблюдения  за детьми позволяют  ответить на вопросы: как ребенок  обучается и воспитывается, происходят ли сдвиги</w:t>
      </w:r>
      <w:r w:rsidR="00896A6A">
        <w:rPr>
          <w:rFonts w:ascii="Times New Roman" w:hAnsi="Times New Roman" w:cs="Times New Roman"/>
          <w:sz w:val="24"/>
        </w:rPr>
        <w:t>, как воспринимает помощь и др. Разностороннее изучение ребенка включает  также изучение условий его жизни в семье, в том числе и в дошкольные годы.</w:t>
      </w:r>
    </w:p>
    <w:p w:rsidR="00896A6A" w:rsidRDefault="0066261F" w:rsidP="0066261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96A6A">
        <w:rPr>
          <w:rFonts w:ascii="Times New Roman" w:hAnsi="Times New Roman" w:cs="Times New Roman"/>
          <w:sz w:val="24"/>
        </w:rPr>
        <w:t>Когда формируется 1 класс</w:t>
      </w:r>
      <w:r w:rsidR="00E36CDC">
        <w:rPr>
          <w:rFonts w:ascii="Times New Roman" w:hAnsi="Times New Roman" w:cs="Times New Roman"/>
          <w:sz w:val="24"/>
        </w:rPr>
        <w:t xml:space="preserve">, в </w:t>
      </w:r>
      <w:r w:rsidR="00896A6A">
        <w:rPr>
          <w:rFonts w:ascii="Times New Roman" w:hAnsi="Times New Roman" w:cs="Times New Roman"/>
          <w:sz w:val="24"/>
        </w:rPr>
        <w:t>его состав</w:t>
      </w:r>
      <w:r w:rsidR="00E36CDC">
        <w:rPr>
          <w:rFonts w:ascii="Times New Roman" w:hAnsi="Times New Roman" w:cs="Times New Roman"/>
          <w:sz w:val="24"/>
        </w:rPr>
        <w:t xml:space="preserve"> </w:t>
      </w:r>
      <w:r w:rsidR="00896A6A">
        <w:rPr>
          <w:rFonts w:ascii="Times New Roman" w:hAnsi="Times New Roman" w:cs="Times New Roman"/>
          <w:sz w:val="24"/>
        </w:rPr>
        <w:t xml:space="preserve">добавляются дети из разных дошкольных  учреждений </w:t>
      </w:r>
      <w:r>
        <w:rPr>
          <w:rFonts w:ascii="Times New Roman" w:hAnsi="Times New Roman" w:cs="Times New Roman"/>
          <w:sz w:val="24"/>
        </w:rPr>
        <w:t xml:space="preserve">не только микрорайона, но и </w:t>
      </w:r>
      <w:r w:rsidR="00896A6A">
        <w:rPr>
          <w:rFonts w:ascii="Times New Roman" w:hAnsi="Times New Roman" w:cs="Times New Roman"/>
          <w:sz w:val="24"/>
        </w:rPr>
        <w:t>города. Взяв таких детей, я проанализировала их готовность к обучению. Оказалось, что</w:t>
      </w:r>
      <w:r>
        <w:rPr>
          <w:rFonts w:ascii="Times New Roman" w:hAnsi="Times New Roman" w:cs="Times New Roman"/>
          <w:sz w:val="24"/>
        </w:rPr>
        <w:t xml:space="preserve"> в классе </w:t>
      </w:r>
      <w:r w:rsidR="00E36CDC">
        <w:rPr>
          <w:rFonts w:ascii="Times New Roman" w:hAnsi="Times New Roman" w:cs="Times New Roman"/>
          <w:sz w:val="24"/>
        </w:rPr>
        <w:t xml:space="preserve"> имеется группа детей с низким уровнем интеллектуального развития. Началось тесное сотрудничество с психологом начальной школы, которая провела диагностику  детей на определение  степени  и структуры школьной незрелости и ее причин. Я, как учитель, собрала  необходимую информацию о детях в период первичной адаптации к школе (сведения о состоянии здоровья, о неблагоприятных </w:t>
      </w:r>
      <w:proofErr w:type="spellStart"/>
      <w:r w:rsidR="00E36CDC">
        <w:rPr>
          <w:rFonts w:ascii="Times New Roman" w:hAnsi="Times New Roman" w:cs="Times New Roman"/>
          <w:sz w:val="24"/>
        </w:rPr>
        <w:t>микросоциальных</w:t>
      </w:r>
      <w:proofErr w:type="spellEnd"/>
      <w:r w:rsidR="00E36CDC">
        <w:rPr>
          <w:rFonts w:ascii="Times New Roman" w:hAnsi="Times New Roman" w:cs="Times New Roman"/>
          <w:sz w:val="24"/>
        </w:rPr>
        <w:t xml:space="preserve"> условиях</w:t>
      </w:r>
      <w:r>
        <w:rPr>
          <w:rFonts w:ascii="Times New Roman" w:hAnsi="Times New Roman" w:cs="Times New Roman"/>
          <w:sz w:val="24"/>
        </w:rPr>
        <w:t xml:space="preserve"> и т.д.</w:t>
      </w:r>
      <w:r w:rsidR="00E36CDC">
        <w:rPr>
          <w:rFonts w:ascii="Times New Roman" w:hAnsi="Times New Roman" w:cs="Times New Roman"/>
          <w:sz w:val="24"/>
        </w:rPr>
        <w:t>). На основе рекомендаций психолога я составила план коррекционно-развивающей работы с детьми и освоения ими общеобразовательного стандарта.</w:t>
      </w:r>
    </w:p>
    <w:p w:rsidR="0066261F" w:rsidRDefault="0066261F" w:rsidP="00805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Эффективность построения  учебной работы достигается  за счет резервов. </w:t>
      </w:r>
      <w:proofErr w:type="gramStart"/>
      <w:r>
        <w:rPr>
          <w:rFonts w:ascii="Times New Roman" w:hAnsi="Times New Roman" w:cs="Times New Roman"/>
          <w:sz w:val="24"/>
        </w:rPr>
        <w:t>Скрытых</w:t>
      </w:r>
      <w:proofErr w:type="gramEnd"/>
      <w:r>
        <w:rPr>
          <w:rFonts w:ascii="Times New Roman" w:hAnsi="Times New Roman" w:cs="Times New Roman"/>
          <w:sz w:val="24"/>
        </w:rPr>
        <w:t xml:space="preserve">  в отборе содержания, в структурировании учебного материала. Вот некоторые направляющие принципы в этой работе:</w:t>
      </w:r>
    </w:p>
    <w:p w:rsidR="0066261F" w:rsidRDefault="0066261F" w:rsidP="0066261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усиление практической направленности изученного учебного материала;</w:t>
      </w:r>
    </w:p>
    <w:p w:rsidR="0066261F" w:rsidRDefault="0066261F" w:rsidP="0066261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опора на жизненный опыт ребенка, на объективные внутренние связи  в содержании изучаемого (как в рамках одного предмета, так и  </w:t>
      </w:r>
      <w:proofErr w:type="spellStart"/>
      <w:r>
        <w:rPr>
          <w:rFonts w:ascii="Times New Roman" w:hAnsi="Times New Roman" w:cs="Times New Roman"/>
          <w:sz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</w:rPr>
        <w:t>);</w:t>
      </w:r>
    </w:p>
    <w:p w:rsidR="0066261F" w:rsidRDefault="0066261F" w:rsidP="0066261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определение и соблюдение объема изучаемого материала, выполнение требований необходимости и достаточности;</w:t>
      </w:r>
    </w:p>
    <w:p w:rsidR="0066261F" w:rsidRDefault="0066261F" w:rsidP="0066261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включение в содержание учебного материала, коррекционно – развивающего блока, предусматривающего восполнение опыта познавательной деятельности;</w:t>
      </w:r>
    </w:p>
    <w:p w:rsidR="0066261F" w:rsidRDefault="00BE6049" w:rsidP="0066261F">
      <w:pPr>
        <w:pStyle w:val="a3"/>
        <w:numPr>
          <w:ilvl w:val="0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</w:rPr>
        <w:t>общедеятельностных</w:t>
      </w:r>
      <w:proofErr w:type="spellEnd"/>
      <w:r w:rsidR="0066261F">
        <w:rPr>
          <w:rFonts w:ascii="Times New Roman" w:hAnsi="Times New Roman" w:cs="Times New Roman"/>
          <w:sz w:val="24"/>
        </w:rPr>
        <w:t>, интеллектуальных умений (фонематическое восприятие, анализ и синтез, пространственное восприятие, координация движение и т.п.).</w:t>
      </w:r>
    </w:p>
    <w:p w:rsidR="000237D1" w:rsidRDefault="0066261F" w:rsidP="0066261F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подготовител</w:t>
      </w:r>
      <w:r w:rsidR="00BE6049">
        <w:rPr>
          <w:rFonts w:ascii="Times New Roman" w:hAnsi="Times New Roman" w:cs="Times New Roman"/>
          <w:sz w:val="24"/>
        </w:rPr>
        <w:t>ьном  этапе</w:t>
      </w:r>
      <w:r>
        <w:rPr>
          <w:rFonts w:ascii="Times New Roman" w:hAnsi="Times New Roman" w:cs="Times New Roman"/>
          <w:sz w:val="24"/>
        </w:rPr>
        <w:t xml:space="preserve">, помогающем развивать </w:t>
      </w:r>
      <w:r w:rsidR="00FC5A7D">
        <w:rPr>
          <w:rFonts w:ascii="Times New Roman" w:hAnsi="Times New Roman" w:cs="Times New Roman"/>
          <w:sz w:val="24"/>
        </w:rPr>
        <w:t xml:space="preserve"> ориентировку  в пространстве, дети </w:t>
      </w:r>
    </w:p>
    <w:p w:rsidR="0066261F" w:rsidRDefault="00FC5A7D" w:rsidP="000237D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должны четко усвоить понятия «вверх», «вниз», «вправо», «влево»</w:t>
      </w:r>
      <w:r w:rsidR="004363FE">
        <w:rPr>
          <w:rFonts w:ascii="Times New Roman" w:hAnsi="Times New Roman" w:cs="Times New Roman"/>
          <w:sz w:val="24"/>
        </w:rPr>
        <w:t>. Большим успехом  пользуется игра «Муха». В центре квадрата, раздел</w:t>
      </w:r>
      <w:r w:rsidR="000237D1">
        <w:rPr>
          <w:rFonts w:ascii="Times New Roman" w:hAnsi="Times New Roman" w:cs="Times New Roman"/>
          <w:sz w:val="24"/>
        </w:rPr>
        <w:t>енного на 9 небольших квадратов</w:t>
      </w:r>
      <w:r w:rsidR="004363FE">
        <w:rPr>
          <w:rFonts w:ascii="Times New Roman" w:hAnsi="Times New Roman" w:cs="Times New Roman"/>
          <w:sz w:val="24"/>
        </w:rPr>
        <w:t>, находится «муха» - точка, котора</w:t>
      </w:r>
      <w:r w:rsidR="00BE6049">
        <w:rPr>
          <w:rFonts w:ascii="Times New Roman" w:hAnsi="Times New Roman" w:cs="Times New Roman"/>
          <w:sz w:val="24"/>
        </w:rPr>
        <w:t>я</w:t>
      </w:r>
      <w:r w:rsidR="004363FE">
        <w:rPr>
          <w:rFonts w:ascii="Times New Roman" w:hAnsi="Times New Roman" w:cs="Times New Roman"/>
          <w:sz w:val="24"/>
        </w:rPr>
        <w:t xml:space="preserve"> может пер</w:t>
      </w:r>
      <w:r w:rsidR="00BE6049">
        <w:rPr>
          <w:rFonts w:ascii="Times New Roman" w:hAnsi="Times New Roman" w:cs="Times New Roman"/>
          <w:sz w:val="24"/>
        </w:rPr>
        <w:t>е</w:t>
      </w:r>
      <w:r w:rsidR="004363FE">
        <w:rPr>
          <w:rFonts w:ascii="Times New Roman" w:hAnsi="Times New Roman" w:cs="Times New Roman"/>
          <w:sz w:val="24"/>
        </w:rPr>
        <w:t>мещаться только по с</w:t>
      </w:r>
      <w:r w:rsidR="000237D1">
        <w:rPr>
          <w:rFonts w:ascii="Times New Roman" w:hAnsi="Times New Roman" w:cs="Times New Roman"/>
          <w:sz w:val="24"/>
        </w:rPr>
        <w:t xml:space="preserve">игналу и только на одну клетку в переделах поля. Постепенно темп перемещений «мухи» ускоряется. Глядя на игровое поле (а затем  и с закрытыми глазами), дети определяют путь «мухи»  и отвечают, где она остановилась. </w:t>
      </w:r>
    </w:p>
    <w:p w:rsidR="001F1FC5" w:rsidRDefault="001F1FC5" w:rsidP="0066261F">
      <w:pPr>
        <w:tabs>
          <w:tab w:val="left" w:pos="709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Во время такой работы дети четко усваивают пространственную ориентировку. Теперь  </w:t>
      </w:r>
    </w:p>
    <w:p w:rsidR="000237D1" w:rsidRDefault="001F1FC5" w:rsidP="001F1F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можно предложить им упражнения по </w:t>
      </w:r>
      <w:r w:rsidR="000237D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рисованию орнаментов и букв.  Позже устраиваю графические диктанты по </w:t>
      </w:r>
      <w:proofErr w:type="spellStart"/>
      <w:r>
        <w:rPr>
          <w:rFonts w:ascii="Times New Roman" w:hAnsi="Times New Roman" w:cs="Times New Roman"/>
          <w:sz w:val="24"/>
        </w:rPr>
        <w:t>дорисовыванию</w:t>
      </w:r>
      <w:proofErr w:type="spellEnd"/>
      <w:r>
        <w:rPr>
          <w:rFonts w:ascii="Times New Roman" w:hAnsi="Times New Roman" w:cs="Times New Roman"/>
          <w:sz w:val="24"/>
        </w:rPr>
        <w:t xml:space="preserve"> какой-либо фигуры, предмета. Таким </w:t>
      </w:r>
      <w:proofErr w:type="gramStart"/>
      <w:r>
        <w:rPr>
          <w:rFonts w:ascii="Times New Roman" w:hAnsi="Times New Roman" w:cs="Times New Roman"/>
          <w:sz w:val="24"/>
        </w:rPr>
        <w:t>образом</w:t>
      </w:r>
      <w:proofErr w:type="gramEnd"/>
      <w:r>
        <w:rPr>
          <w:rFonts w:ascii="Times New Roman" w:hAnsi="Times New Roman" w:cs="Times New Roman"/>
          <w:sz w:val="24"/>
        </w:rPr>
        <w:t xml:space="preserve"> развиваются  зрительное восприятие, слух, внимание,  ориентировка в пространстве.</w:t>
      </w:r>
    </w:p>
    <w:p w:rsidR="001F1FC5" w:rsidRDefault="001F1FC5" w:rsidP="001F1F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8610C9">
        <w:rPr>
          <w:rFonts w:ascii="Times New Roman" w:hAnsi="Times New Roman" w:cs="Times New Roman"/>
          <w:sz w:val="24"/>
        </w:rPr>
        <w:t xml:space="preserve">Для развития концентрации внимания  на уроках  чтения, окружающего мира использую такое задание: детям предлагается находить  и вычеркивать определенные  буквы в печатном тексте. При выполнении задания </w:t>
      </w:r>
      <w:r w:rsidR="007636EB">
        <w:rPr>
          <w:rFonts w:ascii="Times New Roman" w:hAnsi="Times New Roman" w:cs="Times New Roman"/>
          <w:sz w:val="24"/>
        </w:rPr>
        <w:t>получают навыки самоконтроля.  По мере овладения игрой  правила усложняются, меняются отыскиваемые буквы, по-разному зачеркиваются и другие буквы (обводят кружком, отмечают галочкой).</w:t>
      </w:r>
    </w:p>
    <w:p w:rsidR="00AA4448" w:rsidRDefault="00AA4448" w:rsidP="00AA44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Применяю на уроках и игру «Найди отличия», которая способствует развитию навыка внимания. Даны два изображения, необходимо сравнить  их и найти некоторые отличия. Еще одно задание:  в беспорядочном наборе  бу</w:t>
      </w:r>
      <w:proofErr w:type="gramStart"/>
      <w:r>
        <w:rPr>
          <w:rFonts w:ascii="Times New Roman" w:hAnsi="Times New Roman" w:cs="Times New Roman"/>
          <w:sz w:val="24"/>
        </w:rPr>
        <w:t>кв  встр</w:t>
      </w:r>
      <w:proofErr w:type="gramEnd"/>
      <w:r>
        <w:rPr>
          <w:rFonts w:ascii="Times New Roman" w:hAnsi="Times New Roman" w:cs="Times New Roman"/>
          <w:sz w:val="24"/>
        </w:rPr>
        <w:t xml:space="preserve">ечаются слова. Детям необходимо  как можно быстрее  и без ошибок  отыскать их. </w:t>
      </w:r>
    </w:p>
    <w:p w:rsidR="00AA4448" w:rsidRDefault="00AA4448" w:rsidP="00AA444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Ряд игр и заданий служат развитию памяти детей. </w:t>
      </w:r>
      <w:proofErr w:type="gramStart"/>
      <w:r>
        <w:rPr>
          <w:rFonts w:ascii="Times New Roman" w:hAnsi="Times New Roman" w:cs="Times New Roman"/>
          <w:sz w:val="24"/>
        </w:rPr>
        <w:t>Так</w:t>
      </w:r>
      <w:proofErr w:type="gramEnd"/>
      <w:r>
        <w:rPr>
          <w:rFonts w:ascii="Times New Roman" w:hAnsi="Times New Roman" w:cs="Times New Roman"/>
          <w:sz w:val="24"/>
        </w:rPr>
        <w:t xml:space="preserve"> например:</w:t>
      </w:r>
    </w:p>
    <w:p w:rsidR="00AA4448" w:rsidRDefault="00AA4448" w:rsidP="00AA444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называю слова в единственном числе, а учение говорит во множественном числе;</w:t>
      </w:r>
    </w:p>
    <w:p w:rsidR="00AA4448" w:rsidRDefault="00090186" w:rsidP="00AA444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называю ряд цифр</w:t>
      </w:r>
      <w:r w:rsidR="00AA4448">
        <w:rPr>
          <w:rFonts w:ascii="Times New Roman" w:hAnsi="Times New Roman" w:cs="Times New Roman"/>
          <w:sz w:val="24"/>
        </w:rPr>
        <w:t>, который дети должны воспроизвести;</w:t>
      </w:r>
    </w:p>
    <w:p w:rsidR="00AA4448" w:rsidRDefault="00AA4448" w:rsidP="00AA4448">
      <w:pPr>
        <w:pStyle w:val="a3"/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говорю начало пословицы, ученик продолжает.</w:t>
      </w:r>
    </w:p>
    <w:p w:rsidR="00626EAB" w:rsidRDefault="00090186" w:rsidP="00AA4448">
      <w:pPr>
        <w:pStyle w:val="a3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Что бы лучше развивалась речь детей, даю задание на заучивание стихотворений, пересказ, </w:t>
      </w:r>
    </w:p>
    <w:p w:rsidR="00AA4448" w:rsidRDefault="00090186" w:rsidP="00626E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26EAB">
        <w:rPr>
          <w:rFonts w:ascii="Times New Roman" w:hAnsi="Times New Roman" w:cs="Times New Roman"/>
          <w:sz w:val="24"/>
        </w:rPr>
        <w:t>скороговорки,  игры в слова (дополни слово,  составь слово и др.).</w:t>
      </w:r>
    </w:p>
    <w:p w:rsidR="00626EAB" w:rsidRDefault="00626EAB" w:rsidP="00626E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7D56B7">
        <w:rPr>
          <w:rFonts w:ascii="Times New Roman" w:hAnsi="Times New Roman" w:cs="Times New Roman"/>
          <w:sz w:val="24"/>
        </w:rPr>
        <w:t>Большую роль отвожу на уроке  развитию моторики. Это задания</w:t>
      </w:r>
      <w:r w:rsidR="00353CD6">
        <w:rPr>
          <w:rFonts w:ascii="Times New Roman" w:hAnsi="Times New Roman" w:cs="Times New Roman"/>
          <w:sz w:val="24"/>
        </w:rPr>
        <w:t xml:space="preserve"> на срисовывание образцов, узоров, заполнение штриховки, вырезание по контуру. Часто дети строят  фигурки из пальцев и проговаривают небольшие четверостишия. </w:t>
      </w:r>
    </w:p>
    <w:p w:rsidR="00353CD6" w:rsidRDefault="00353CD6" w:rsidP="00626E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r w:rsidR="005F29E8">
        <w:rPr>
          <w:rFonts w:ascii="Times New Roman" w:hAnsi="Times New Roman" w:cs="Times New Roman"/>
          <w:sz w:val="24"/>
        </w:rPr>
        <w:t>Формами учета результатов  обучения и воспитания  школьников служат «Дневник наблюдений», «Журнал школьной успешности», «Педагогическая карта ученика» и др. В своей педагогической деятельности  я использую методы диагностики, которые считаю необходимыми для учителя: беседы с учащимися и их родителями,  анкетирование, ежедневное наблюдение,  тестирование. В связи с этим определились вопросы для «Дневника наблюдений»: охотно ли ребенок учится; ответственно ли относится  к учению; переживает ли за свои неудачи в учебе; стремится ли к улучшению  своих результатов;  активен ли на уроке, дисциплинирован ли; умеет ли организовать себя в работе на уроке. Родителям</w:t>
      </w:r>
      <w:r w:rsidR="00DE0F49">
        <w:rPr>
          <w:rFonts w:ascii="Times New Roman" w:hAnsi="Times New Roman" w:cs="Times New Roman"/>
          <w:sz w:val="24"/>
        </w:rPr>
        <w:t xml:space="preserve"> </w:t>
      </w:r>
      <w:r w:rsidR="005F29E8">
        <w:rPr>
          <w:rFonts w:ascii="Times New Roman" w:hAnsi="Times New Roman" w:cs="Times New Roman"/>
          <w:sz w:val="24"/>
        </w:rPr>
        <w:t xml:space="preserve"> задаю следующие вопросы</w:t>
      </w:r>
      <w:r w:rsidR="00DE0F49">
        <w:rPr>
          <w:rFonts w:ascii="Times New Roman" w:hAnsi="Times New Roman" w:cs="Times New Roman"/>
          <w:sz w:val="24"/>
        </w:rPr>
        <w:t xml:space="preserve"> на консультационном родительском  часе (родитель может всегда подойти в определенное время по своему желанию)</w:t>
      </w:r>
      <w:r w:rsidR="005F29E8">
        <w:rPr>
          <w:rFonts w:ascii="Times New Roman" w:hAnsi="Times New Roman" w:cs="Times New Roman"/>
          <w:sz w:val="24"/>
        </w:rPr>
        <w:t>: как ребенок преодолевает трудности в работе; сколько времени тратится на чтение; способен ли сам себя проверить и найти возможные ошибки</w:t>
      </w:r>
      <w:proofErr w:type="gramStart"/>
      <w:r w:rsidR="00DE0F49">
        <w:rPr>
          <w:rFonts w:ascii="Times New Roman" w:hAnsi="Times New Roman" w:cs="Times New Roman"/>
          <w:sz w:val="24"/>
        </w:rPr>
        <w:t xml:space="preserve"> ?</w:t>
      </w:r>
      <w:proofErr w:type="gramEnd"/>
    </w:p>
    <w:p w:rsidR="00262DA9" w:rsidRDefault="00262DA9" w:rsidP="00626E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Изучение ребенка  и его диагностирование не самоцель, а средство  определяющее  направление для своевременной  индивидуальной  коррекционной  помощи ребенку.</w:t>
      </w:r>
    </w:p>
    <w:p w:rsidR="005F29E8" w:rsidRPr="00626EAB" w:rsidRDefault="005F29E8" w:rsidP="00626E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D773D7" w:rsidRDefault="00D773D7" w:rsidP="00805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E36CDC" w:rsidRDefault="00E36CDC" w:rsidP="00805E7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</w:t>
      </w:r>
    </w:p>
    <w:p w:rsidR="00A13CCF" w:rsidRDefault="00A13CCF" w:rsidP="00A9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</w:t>
      </w:r>
    </w:p>
    <w:p w:rsidR="00A95D70" w:rsidRDefault="00A95D70" w:rsidP="00A95D7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95D70" w:rsidRPr="001972C9" w:rsidRDefault="00A95D70" w:rsidP="001972C9">
      <w:pPr>
        <w:tabs>
          <w:tab w:val="left" w:pos="709"/>
        </w:tabs>
        <w:jc w:val="both"/>
        <w:rPr>
          <w:rFonts w:ascii="Times New Roman" w:hAnsi="Times New Roman" w:cs="Times New Roman"/>
          <w:sz w:val="24"/>
        </w:rPr>
      </w:pPr>
    </w:p>
    <w:sectPr w:rsidR="00A95D70" w:rsidRPr="001972C9" w:rsidSect="001972C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9C1"/>
    <w:multiLevelType w:val="hybridMultilevel"/>
    <w:tmpl w:val="FABEE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064C7"/>
    <w:multiLevelType w:val="hybridMultilevel"/>
    <w:tmpl w:val="F3C2E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463"/>
    <w:rsid w:val="000237D1"/>
    <w:rsid w:val="00090186"/>
    <w:rsid w:val="001972C9"/>
    <w:rsid w:val="001F1FC5"/>
    <w:rsid w:val="002047F9"/>
    <w:rsid w:val="00262DA9"/>
    <w:rsid w:val="00353CD6"/>
    <w:rsid w:val="004363FE"/>
    <w:rsid w:val="004E3463"/>
    <w:rsid w:val="005F29E8"/>
    <w:rsid w:val="00626EAB"/>
    <w:rsid w:val="0066261F"/>
    <w:rsid w:val="007636EB"/>
    <w:rsid w:val="007D56B7"/>
    <w:rsid w:val="00805E74"/>
    <w:rsid w:val="008610C9"/>
    <w:rsid w:val="00896A6A"/>
    <w:rsid w:val="00A13CCF"/>
    <w:rsid w:val="00A95D70"/>
    <w:rsid w:val="00AA4448"/>
    <w:rsid w:val="00BE6049"/>
    <w:rsid w:val="00D773D7"/>
    <w:rsid w:val="00DE0F49"/>
    <w:rsid w:val="00E36CDC"/>
    <w:rsid w:val="00E751A5"/>
    <w:rsid w:val="00FC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2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993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17</cp:revision>
  <dcterms:created xsi:type="dcterms:W3CDTF">2019-02-13T14:02:00Z</dcterms:created>
  <dcterms:modified xsi:type="dcterms:W3CDTF">2019-02-17T04:47:00Z</dcterms:modified>
</cp:coreProperties>
</file>