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94" w:rsidRPr="000C3494" w:rsidRDefault="000C3494" w:rsidP="000C34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C3494">
        <w:rPr>
          <w:rFonts w:ascii="Times New Roman" w:hAnsi="Times New Roman" w:cs="Times New Roman"/>
          <w:sz w:val="20"/>
          <w:szCs w:val="20"/>
        </w:rPr>
        <w:t>Коликова</w:t>
      </w:r>
      <w:proofErr w:type="spellEnd"/>
      <w:r w:rsidRPr="000C3494">
        <w:rPr>
          <w:rFonts w:ascii="Times New Roman" w:hAnsi="Times New Roman" w:cs="Times New Roman"/>
          <w:sz w:val="20"/>
          <w:szCs w:val="20"/>
        </w:rPr>
        <w:t xml:space="preserve"> Яна Александровна, </w:t>
      </w:r>
    </w:p>
    <w:p w:rsidR="000C3494" w:rsidRPr="000C3494" w:rsidRDefault="000C3494" w:rsidP="000C34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C3494">
        <w:rPr>
          <w:rFonts w:ascii="Times New Roman" w:hAnsi="Times New Roman" w:cs="Times New Roman"/>
          <w:sz w:val="20"/>
          <w:szCs w:val="20"/>
        </w:rPr>
        <w:t>учитель русского языка и литературы</w:t>
      </w:r>
    </w:p>
    <w:p w:rsidR="000C3494" w:rsidRPr="000C3494" w:rsidRDefault="000C3494" w:rsidP="000C34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C3494">
        <w:rPr>
          <w:rFonts w:ascii="Times New Roman" w:hAnsi="Times New Roman" w:cs="Times New Roman"/>
          <w:sz w:val="20"/>
          <w:szCs w:val="20"/>
        </w:rPr>
        <w:t>ГБОУ лицей № 623 им. И.П.Павлова</w:t>
      </w:r>
    </w:p>
    <w:p w:rsidR="000C3494" w:rsidRPr="000C3494" w:rsidRDefault="000C3494" w:rsidP="000C34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C3494">
        <w:rPr>
          <w:rFonts w:ascii="Times New Roman" w:hAnsi="Times New Roman" w:cs="Times New Roman"/>
          <w:sz w:val="20"/>
          <w:szCs w:val="20"/>
        </w:rPr>
        <w:t xml:space="preserve"> Выборгского района </w:t>
      </w:r>
    </w:p>
    <w:p w:rsidR="000C3494" w:rsidRPr="000C3494" w:rsidRDefault="000C3494" w:rsidP="000C34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C3494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0C3494" w:rsidRDefault="000C3494" w:rsidP="000C3494">
      <w:pPr>
        <w:jc w:val="center"/>
        <w:rPr>
          <w:b/>
          <w:sz w:val="32"/>
          <w:szCs w:val="32"/>
        </w:rPr>
      </w:pPr>
    </w:p>
    <w:p w:rsidR="000D0E01" w:rsidRDefault="000D0E01" w:rsidP="000D0E01">
      <w:pPr>
        <w:jc w:val="center"/>
        <w:rPr>
          <w:b/>
          <w:sz w:val="32"/>
          <w:szCs w:val="32"/>
        </w:rPr>
      </w:pPr>
      <w:r w:rsidRPr="002A02BC">
        <w:rPr>
          <w:b/>
          <w:sz w:val="32"/>
          <w:szCs w:val="32"/>
        </w:rPr>
        <w:t>Школ</w:t>
      </w:r>
      <w:r>
        <w:rPr>
          <w:b/>
          <w:sz w:val="32"/>
          <w:szCs w:val="32"/>
        </w:rPr>
        <w:t>ьный</w:t>
      </w:r>
      <w:r w:rsidRPr="002A02BC">
        <w:rPr>
          <w:b/>
          <w:sz w:val="32"/>
          <w:szCs w:val="32"/>
        </w:rPr>
        <w:t xml:space="preserve"> музей как средство </w:t>
      </w:r>
      <w:r>
        <w:rPr>
          <w:b/>
          <w:sz w:val="32"/>
          <w:szCs w:val="32"/>
        </w:rPr>
        <w:t>формирования духовно-нравственного и патриотического воспитания учащихся на уроках литературы</w:t>
      </w:r>
    </w:p>
    <w:p w:rsidR="000D0E01" w:rsidRPr="000D0E01" w:rsidRDefault="000D0E01" w:rsidP="000D0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проведении уроков </w:t>
      </w:r>
      <w:r w:rsidRPr="000D0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литературы могут быть использованы </w:t>
      </w:r>
      <w:r w:rsidRPr="000D0E01">
        <w:rPr>
          <w:rFonts w:ascii="Times New Roman" w:hAnsi="Times New Roman" w:cs="Times New Roman"/>
          <w:iCs/>
          <w:color w:val="000000"/>
          <w:sz w:val="24"/>
          <w:szCs w:val="24"/>
        </w:rPr>
        <w:t>элементы музейной деятельности</w:t>
      </w:r>
      <w:r w:rsidRPr="000D0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E3BF2">
        <w:rPr>
          <w:rFonts w:ascii="Times New Roman" w:hAnsi="Times New Roman" w:cs="Times New Roman"/>
          <w:sz w:val="24"/>
          <w:szCs w:val="24"/>
        </w:rPr>
        <w:t>В лицее № 623 им. И.П. Павлова Выборгского района Санкт-Петербурга уже 19 лет сущес</w:t>
      </w:r>
      <w:r>
        <w:rPr>
          <w:rFonts w:ascii="Times New Roman" w:hAnsi="Times New Roman" w:cs="Times New Roman"/>
          <w:sz w:val="24"/>
          <w:szCs w:val="24"/>
        </w:rPr>
        <w:t>твует музей «Подвиг милосердия», который является площадкой для проведения уроков литературы, внеклассных мероприятий по предмету, конкурсов чтецов.</w:t>
      </w:r>
    </w:p>
    <w:p w:rsidR="000D0E01" w:rsidRPr="000E3BF2" w:rsidRDefault="000D0E01" w:rsidP="000D0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BF2">
        <w:rPr>
          <w:rFonts w:ascii="Times New Roman" w:hAnsi="Times New Roman" w:cs="Times New Roman"/>
          <w:sz w:val="24"/>
          <w:szCs w:val="24"/>
        </w:rPr>
        <w:t>Школьный музей – одно из действенных средств расширения общеобразовательного кругозора и специальных знаний учащихся, формирования у ребят научных интересов, духовно-нравственного и патриотического воспитания.</w:t>
      </w:r>
    </w:p>
    <w:p w:rsidR="000D0E01" w:rsidRPr="000E3BF2" w:rsidRDefault="000D0E01" w:rsidP="000D0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BF2">
        <w:rPr>
          <w:rFonts w:ascii="Times New Roman" w:hAnsi="Times New Roman" w:cs="Times New Roman"/>
          <w:sz w:val="24"/>
          <w:szCs w:val="24"/>
        </w:rPr>
        <w:t xml:space="preserve">Наиболее эффективными формами работы школьного музея являются массовые, групповые и индивидуальные занятия. К массовым формам относятся экскурсии (обзорные, тематические, интерактивные), встречи с участниками войны, свидетелями исторических событий, музейно-педагогические занятия, занятия краеведческой направленности, временные выставки, встречи с интересными людьми, передвижные выставки. Групповыми формами работы являются создание видеофильмов и музейных экскурсий. </w:t>
      </w:r>
    </w:p>
    <w:p w:rsidR="000D0E01" w:rsidRPr="000E3BF2" w:rsidRDefault="000D0E01" w:rsidP="000D0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BF2">
        <w:rPr>
          <w:rFonts w:ascii="Times New Roman" w:hAnsi="Times New Roman" w:cs="Times New Roman"/>
          <w:sz w:val="24"/>
          <w:szCs w:val="24"/>
        </w:rPr>
        <w:t xml:space="preserve">Большое значение уделяется подготовке актива школьного музея. Экскурсоводами выступают школьники лицея. Под руководством </w:t>
      </w:r>
      <w:proofErr w:type="gramStart"/>
      <w:r w:rsidRPr="000E3BF2">
        <w:rPr>
          <w:rFonts w:ascii="Times New Roman" w:hAnsi="Times New Roman" w:cs="Times New Roman"/>
          <w:sz w:val="24"/>
          <w:szCs w:val="24"/>
        </w:rPr>
        <w:t>заведующей  музея</w:t>
      </w:r>
      <w:proofErr w:type="gramEnd"/>
      <w:r w:rsidRPr="000E3BF2">
        <w:rPr>
          <w:rFonts w:ascii="Times New Roman" w:hAnsi="Times New Roman" w:cs="Times New Roman"/>
          <w:sz w:val="24"/>
          <w:szCs w:val="24"/>
        </w:rPr>
        <w:t xml:space="preserve"> Радушиной Е. В. ребята составляют тематические экскурсии, которые проводятся достаточно часто и отражает историю появления и развития сестринского дела, Международного комитета Красного Креста. Разделы экспозиции посвящены подвигу врачей, медицинских сестер, сестер милосердия, не жалевших своих сил и жизни ради спасения других. </w:t>
      </w:r>
    </w:p>
    <w:p w:rsidR="000D0E01" w:rsidRDefault="000D0E01" w:rsidP="000D0E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BF2">
        <w:rPr>
          <w:rFonts w:ascii="Times New Roman" w:hAnsi="Times New Roman" w:cs="Times New Roman"/>
          <w:sz w:val="24"/>
          <w:szCs w:val="24"/>
        </w:rPr>
        <w:t>Активом музея были разработаны следующие музейно-педагогические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D0E01">
        <w:rPr>
          <w:rFonts w:ascii="Times New Roman" w:hAnsi="Times New Roman" w:cs="Times New Roman"/>
          <w:sz w:val="24"/>
          <w:szCs w:val="24"/>
        </w:rPr>
        <w:t>Музейно-педагогическое «</w:t>
      </w:r>
      <w:proofErr w:type="spellStart"/>
      <w:r w:rsidRPr="000D0E01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0D0E01">
        <w:rPr>
          <w:rFonts w:ascii="Times New Roman" w:hAnsi="Times New Roman" w:cs="Times New Roman"/>
          <w:sz w:val="24"/>
          <w:szCs w:val="24"/>
        </w:rPr>
        <w:t xml:space="preserve"> сила слова»</w:t>
      </w:r>
      <w:proofErr w:type="gramStart"/>
      <w:r w:rsidRPr="000D0E01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0D0E01">
        <w:rPr>
          <w:rFonts w:ascii="Times New Roman" w:hAnsi="Times New Roman" w:cs="Times New Roman"/>
          <w:sz w:val="24"/>
          <w:szCs w:val="24"/>
        </w:rPr>
        <w:t>рок памяти «День Героев Отечества»;Урок памяти, посвященный дню полного снятия блокады Ленинграда «Это нужно не мертвым, это нужно живым»;Урок памяти «Дети-герои»;Писатели-врачи в русской литературе.</w:t>
      </w:r>
    </w:p>
    <w:p w:rsidR="000D0E01" w:rsidRPr="000D0E01" w:rsidRDefault="000D0E01" w:rsidP="000D0E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15F5F">
        <w:rPr>
          <w:rFonts w:ascii="Times New Roman" w:hAnsi="Times New Roman" w:cs="Times New Roman"/>
          <w:sz w:val="24"/>
          <w:szCs w:val="24"/>
          <w:shd w:val="clear" w:color="auto" w:fill="FFFFFF"/>
        </w:rPr>
        <w:t>дной из задач патриотического воспитания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учащихся </w:t>
      </w:r>
      <w:r w:rsidRPr="00615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уроках литературы является формирование потребности в постоянном общении с историческим прошлым родного края посредством использования материалов музея.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 изучении</w:t>
      </w:r>
      <w:r w:rsidRPr="00615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произведени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о </w:t>
      </w:r>
      <w:r w:rsidRPr="00615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Великой Отечественной войн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е, о Крымской войне 1853-1856 года, о блокаде Ленинграда</w:t>
      </w:r>
      <w:r w:rsidRPr="00615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первых послевоенных лет, дети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лучше усваивают материал</w:t>
      </w:r>
      <w:r w:rsidRPr="00615F5F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видят перед собой документы, личные вещи, альбомы с воспоминаниями героев Великой Отечественной войны. Музейные экспозици</w:t>
      </w:r>
      <w:proofErr w:type="gramStart"/>
      <w:r w:rsidRPr="00615F5F">
        <w:rPr>
          <w:rFonts w:ascii="Times New Roman" w:hAnsi="Times New Roman" w:cs="Times New Roman"/>
          <w:sz w:val="24"/>
          <w:szCs w:val="24"/>
          <w:shd w:val="clear" w:color="auto" w:fill="FFFFFF"/>
        </w:rPr>
        <w:t>и-</w:t>
      </w:r>
      <w:proofErr w:type="gramEnd"/>
      <w:r w:rsidRPr="00615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живые свидетели происшедшего - позволяют достичь нравственной высоты. Во время изучения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произведений</w:t>
      </w:r>
      <w:r w:rsidRPr="00615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Великой Отечественной войны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произведений о блокаде Ленинграда</w:t>
      </w:r>
      <w:r w:rsidRPr="00615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уроках литературы материалы о наших земляках-героях дают большую возможность понять и приблизиться к тому времени</w:t>
      </w:r>
      <w:proofErr w:type="gramStart"/>
      <w:r w:rsidRPr="00615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615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D0E01" w:rsidRPr="000E3BF2" w:rsidRDefault="000D0E01" w:rsidP="000D0E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BF2">
        <w:rPr>
          <w:rFonts w:ascii="Times New Roman" w:hAnsi="Times New Roman" w:cs="Times New Roman"/>
          <w:sz w:val="24"/>
          <w:szCs w:val="24"/>
        </w:rPr>
        <w:t>Часто в лицей приходят ветераны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, которые с удовольствием </w:t>
      </w:r>
      <w:r w:rsidRPr="000E3BF2">
        <w:rPr>
          <w:rFonts w:ascii="Times New Roman" w:hAnsi="Times New Roman" w:cs="Times New Roman"/>
          <w:sz w:val="24"/>
          <w:szCs w:val="24"/>
        </w:rPr>
        <w:t xml:space="preserve"> делятся своими воспоминаниями </w:t>
      </w:r>
      <w:r>
        <w:rPr>
          <w:rFonts w:ascii="Times New Roman" w:hAnsi="Times New Roman" w:cs="Times New Roman"/>
          <w:sz w:val="24"/>
          <w:szCs w:val="24"/>
        </w:rPr>
        <w:t>с учащимися.</w:t>
      </w:r>
      <w:r w:rsidRPr="000E3BF2">
        <w:rPr>
          <w:rFonts w:ascii="Times New Roman" w:hAnsi="Times New Roman" w:cs="Times New Roman"/>
          <w:sz w:val="24"/>
          <w:szCs w:val="24"/>
        </w:rPr>
        <w:t xml:space="preserve"> В музее заведена книга отзывов, в которой посетители не раз с благодарностью отзывались о работе, продела</w:t>
      </w:r>
      <w:r>
        <w:rPr>
          <w:rFonts w:ascii="Times New Roman" w:hAnsi="Times New Roman" w:cs="Times New Roman"/>
          <w:sz w:val="24"/>
          <w:szCs w:val="24"/>
        </w:rPr>
        <w:t>нной ребятами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E3BF2">
        <w:rPr>
          <w:rFonts w:ascii="Times New Roman" w:hAnsi="Times New Roman" w:cs="Times New Roman"/>
          <w:sz w:val="24"/>
          <w:szCs w:val="24"/>
        </w:rPr>
        <w:t>зучаемые трагические события истории нашей страны, жизнь и деятельность отдельных личностей, встреча с ветеранами вносят огромный вклад в интеллектуальное, нравственное и патриотическое воспитание, формируют у детей гражданские чувства, чувство долга, чести и ответственности.</w:t>
      </w:r>
    </w:p>
    <w:p w:rsidR="000D0E01" w:rsidRPr="000E3BF2" w:rsidRDefault="000D0E01" w:rsidP="000D0E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BF2">
        <w:rPr>
          <w:rFonts w:ascii="Times New Roman" w:hAnsi="Times New Roman" w:cs="Times New Roman"/>
          <w:sz w:val="24"/>
          <w:szCs w:val="24"/>
        </w:rPr>
        <w:t>Гражданско-патриотическому воспитанию учащихся нашей школы также способствуют классные часы, конкурсы чтецов, тематические викторины, проводимые в музее.</w:t>
      </w:r>
    </w:p>
    <w:p w:rsidR="000D0E01" w:rsidRPr="000E3BF2" w:rsidRDefault="000D0E01" w:rsidP="000D0E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BF2">
        <w:rPr>
          <w:rFonts w:ascii="Times New Roman" w:hAnsi="Times New Roman" w:cs="Times New Roman"/>
          <w:sz w:val="24"/>
          <w:szCs w:val="24"/>
        </w:rPr>
        <w:t xml:space="preserve">Особенностью нашего музея состоит в том, что он даёт возможность для реализации и социализации учащихся. Он стал центром повышения мотивации учеников к стремлению к чему-то новому, интересному, к занятию исследовательской деятельностью. </w:t>
      </w:r>
    </w:p>
    <w:p w:rsidR="000D0E01" w:rsidRPr="000E3BF2" w:rsidRDefault="000D0E01" w:rsidP="000D0E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BF2">
        <w:rPr>
          <w:rFonts w:ascii="Times New Roman" w:hAnsi="Times New Roman" w:cs="Times New Roman"/>
          <w:sz w:val="24"/>
          <w:szCs w:val="24"/>
        </w:rPr>
        <w:t>Школьный музей оказывает большое воздействие на развитие личности учащихся нашего лицея, позволяет им раскрывать и реализовывать на практике свои знания и умения.</w:t>
      </w:r>
      <w:bookmarkStart w:id="0" w:name="_GoBack"/>
      <w:bookmarkEnd w:id="0"/>
    </w:p>
    <w:p w:rsidR="00C80418" w:rsidRDefault="00C80418"/>
    <w:sectPr w:rsidR="00C80418" w:rsidSect="00C8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15D6A"/>
    <w:multiLevelType w:val="hybridMultilevel"/>
    <w:tmpl w:val="6B46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E01"/>
    <w:rsid w:val="000C3494"/>
    <w:rsid w:val="000D0E01"/>
    <w:rsid w:val="00AF510B"/>
    <w:rsid w:val="00C80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2019-02-16T09:39:00Z</dcterms:created>
  <dcterms:modified xsi:type="dcterms:W3CDTF">2019-02-16T09:53:00Z</dcterms:modified>
</cp:coreProperties>
</file>