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6E" w:rsidRDefault="00782B6E" w:rsidP="00782B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6E" w:rsidRDefault="00782B6E" w:rsidP="00782B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6E" w:rsidRDefault="00782B6E" w:rsidP="00782B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6E" w:rsidRDefault="00782B6E" w:rsidP="00782B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6E" w:rsidRDefault="00782B6E" w:rsidP="00782B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6E" w:rsidRDefault="00782B6E" w:rsidP="00782B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6E" w:rsidRDefault="00782B6E" w:rsidP="00782B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6E" w:rsidRDefault="00782B6E" w:rsidP="00782B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6E" w:rsidRDefault="00782B6E" w:rsidP="00782B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6E" w:rsidRPr="00782B6E" w:rsidRDefault="00782B6E" w:rsidP="00782B6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82B6E">
        <w:rPr>
          <w:rFonts w:ascii="Times New Roman" w:hAnsi="Times New Roman" w:cs="Times New Roman"/>
          <w:b/>
          <w:sz w:val="40"/>
          <w:szCs w:val="28"/>
        </w:rPr>
        <w:t>«Дидактические основы активизации управления развитием самостоятельности студентов»</w:t>
      </w:r>
    </w:p>
    <w:p w:rsidR="00782B6E" w:rsidRDefault="00782B6E" w:rsidP="004C4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6E" w:rsidRDefault="00782B6E" w:rsidP="004C4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6E" w:rsidRDefault="00782B6E" w:rsidP="004C4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6E" w:rsidRDefault="00782B6E" w:rsidP="004C4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6E" w:rsidRDefault="004A7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0.45pt;margin-top:303.6pt;width:192.7pt;height:32.6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724FA4" w:rsidRPr="00724FA4" w:rsidRDefault="004A762C" w:rsidP="00724F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Белгород 2018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7" type="#_x0000_t202" style="position:absolute;margin-left:273.2pt;margin-top:143pt;width:224.1pt;height:125.65pt;z-index:251660288;mso-width-relative:margin;mso-height-relative:margin" stroked="f">
            <v:textbox>
              <w:txbxContent>
                <w:p w:rsidR="007B77DF" w:rsidRDefault="007B77DF" w:rsidP="00782B6E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Подготовила </w:t>
                  </w:r>
                </w:p>
                <w:p w:rsidR="00782B6E" w:rsidRPr="007D194A" w:rsidRDefault="00782B6E" w:rsidP="00782B6E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19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Володина</w:t>
                  </w:r>
                  <w:r w:rsidR="007B7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Ольга Владимировна</w:t>
                  </w:r>
                </w:p>
                <w:p w:rsidR="00782B6E" w:rsidRDefault="00782B6E" w:rsidP="00782B6E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19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 </w:t>
                  </w:r>
                  <w:proofErr w:type="spellStart"/>
                  <w:r w:rsidRPr="007D19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спецдисциплин</w:t>
                  </w:r>
                  <w:proofErr w:type="spellEnd"/>
                  <w:r w:rsidRPr="007D19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82B6E" w:rsidRPr="007D194A" w:rsidRDefault="00782B6E" w:rsidP="00782B6E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Белгородский индустриальный колледж</w:t>
                  </w:r>
                </w:p>
                <w:p w:rsidR="00782B6E" w:rsidRDefault="00782B6E"/>
              </w:txbxContent>
            </v:textbox>
          </v:shape>
        </w:pict>
      </w:r>
      <w:r w:rsidR="00782B6E">
        <w:rPr>
          <w:rFonts w:ascii="Times New Roman" w:hAnsi="Times New Roman" w:cs="Times New Roman"/>
          <w:sz w:val="28"/>
          <w:szCs w:val="28"/>
        </w:rPr>
        <w:br w:type="page"/>
      </w:r>
    </w:p>
    <w:p w:rsidR="006531D7" w:rsidRDefault="006531D7" w:rsidP="006531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6531D7" w:rsidRPr="006531D7" w:rsidRDefault="00187FE7" w:rsidP="00187F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темы для  СПО очевидна. В современных условиях в связи с быстрым ростом потока информации во всех областях развивающихся науки, техники, культуры самостоятельная работа в процессе познания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 иметь все большее значение. Бесспорно, что процесс обучения наиболее эффективным становится тогда, когда студент является активным участником процесса познания, а не пассивным слушателем. </w:t>
      </w:r>
    </w:p>
    <w:p w:rsidR="004C4B1C" w:rsidRPr="004C4B1C" w:rsidRDefault="004C4B1C" w:rsidP="004C4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1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C4B1C" w:rsidRPr="004C4B1C" w:rsidRDefault="004C4B1C" w:rsidP="004C4B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1C">
        <w:rPr>
          <w:rFonts w:ascii="Times New Roman" w:hAnsi="Times New Roman" w:cs="Times New Roman"/>
          <w:sz w:val="28"/>
          <w:szCs w:val="28"/>
        </w:rPr>
        <w:t>актуализация теоретических знаний</w:t>
      </w:r>
    </w:p>
    <w:p w:rsidR="004C4B1C" w:rsidRPr="004C4B1C" w:rsidRDefault="004C4B1C" w:rsidP="004C4B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1C">
        <w:rPr>
          <w:rFonts w:ascii="Times New Roman" w:hAnsi="Times New Roman" w:cs="Times New Roman"/>
          <w:sz w:val="28"/>
          <w:szCs w:val="28"/>
        </w:rPr>
        <w:t>обобщение опыта в области дидактики среднего профобразования</w:t>
      </w:r>
    </w:p>
    <w:p w:rsidR="004C4B1C" w:rsidRDefault="004C4B1C" w:rsidP="004C4B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1C">
        <w:rPr>
          <w:rFonts w:ascii="Times New Roman" w:hAnsi="Times New Roman" w:cs="Times New Roman"/>
          <w:sz w:val="28"/>
          <w:szCs w:val="28"/>
        </w:rPr>
        <w:t>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педагогических технологий.</w:t>
      </w:r>
    </w:p>
    <w:p w:rsidR="009F5E9E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не может эффективно проходить без помощи и указаний извне. </w:t>
      </w:r>
      <w:proofErr w:type="gramStart"/>
      <w:r w:rsidRPr="00887021">
        <w:rPr>
          <w:rFonts w:ascii="Times New Roman" w:hAnsi="Times New Roman" w:cs="Times New Roman"/>
          <w:color w:val="000000"/>
          <w:sz w:val="28"/>
          <w:szCs w:val="28"/>
        </w:rPr>
        <w:t>Другое дело, эти помощь и указания обучаемому должны предоставляться не непосредственно (лично) преподавателем, а косвенно, через специальным образом построенные структуру и содержание учебных заданий, которые вместе должны обеспечивать некую систему самостоятельных познавательных действий, являющуюся органичным элементом целостного учебно-воспитательного процесса.</w:t>
      </w:r>
      <w:proofErr w:type="gramEnd"/>
    </w:p>
    <w:p w:rsidR="006531D7" w:rsidRPr="006531D7" w:rsidRDefault="006531D7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1D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Самостоятельная работа формирование знаний, умений, навыков, алгоритм, творческая деятельность</w:t>
      </w:r>
    </w:p>
    <w:p w:rsidR="006531D7" w:rsidRPr="006531D7" w:rsidRDefault="006531D7" w:rsidP="006531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полно отражает дидактическую сущность и роль самостоятельных работ в учебно-воспитательном процессе классификация, основанием которой являются современные трактовки </w:t>
      </w:r>
      <w:proofErr w:type="spellStart"/>
      <w:r w:rsidRPr="00887021">
        <w:rPr>
          <w:rFonts w:ascii="Times New Roman" w:hAnsi="Times New Roman" w:cs="Times New Roman"/>
          <w:color w:val="000000"/>
          <w:sz w:val="28"/>
          <w:szCs w:val="28"/>
        </w:rPr>
        <w:t>частно</w:t>
      </w:r>
      <w:proofErr w:type="spellEnd"/>
      <w:r w:rsidRPr="00887021">
        <w:rPr>
          <w:rFonts w:ascii="Times New Roman" w:hAnsi="Times New Roman" w:cs="Times New Roman"/>
          <w:color w:val="000000"/>
          <w:sz w:val="28"/>
          <w:szCs w:val="28"/>
        </w:rPr>
        <w:t>-дидактических целей, сути познавательных задач и специфики учебно-познавательной деятельности. В этой классификации выделено четыре типа самостоятельных работ.</w:t>
      </w:r>
    </w:p>
    <w:p w:rsidR="009F5E9E" w:rsidRPr="007D194A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94A">
        <w:rPr>
          <w:rFonts w:ascii="Times New Roman" w:hAnsi="Times New Roman" w:cs="Times New Roman"/>
          <w:color w:val="000000"/>
          <w:sz w:val="28"/>
          <w:szCs w:val="28"/>
        </w:rPr>
        <w:t>Примеры заданий на самостоятельную работу различных типов</w:t>
      </w:r>
      <w:r w:rsidR="006531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5E9E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021">
        <w:rPr>
          <w:rFonts w:ascii="Times New Roman" w:hAnsi="Times New Roman" w:cs="Times New Roman"/>
          <w:b/>
          <w:color w:val="000000"/>
          <w:sz w:val="28"/>
          <w:szCs w:val="28"/>
        </w:rPr>
        <w:t>Задания первого типа</w:t>
      </w:r>
    </w:p>
    <w:p w:rsidR="009F5E9E" w:rsidRPr="00887021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8870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первому типу </w:t>
      </w:r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самостоятельных работ отнесены те, </w:t>
      </w:r>
      <w:proofErr w:type="spellStart"/>
      <w:r w:rsidRPr="00887021">
        <w:rPr>
          <w:rFonts w:ascii="Times New Roman" w:hAnsi="Times New Roman" w:cs="Times New Roman"/>
          <w:color w:val="000000"/>
          <w:sz w:val="28"/>
          <w:szCs w:val="28"/>
        </w:rPr>
        <w:t>частно</w:t>
      </w:r>
      <w:proofErr w:type="spellEnd"/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-дидактическая цель которых - формирование у обучаемых умений выявлять во </w:t>
      </w:r>
      <w:r w:rsidRPr="008870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внешнем плане то, что от них требуется, на основе данного им алгоритма деятельности и посылок на эту деятельность, содержащихся в условиях задания.</w:t>
      </w:r>
    </w:p>
    <w:p w:rsidR="009F5E9E" w:rsidRPr="00EA6989" w:rsidRDefault="009F5E9E" w:rsidP="00EA69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Учебная дисциплина </w:t>
      </w:r>
      <w:r w:rsidRPr="0088702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«Организация хранения и контроль запасов и сырья». </w:t>
      </w:r>
      <w:r w:rsidR="00EA698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7021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 «Складское хозяйство».</w:t>
      </w:r>
    </w:p>
    <w:p w:rsidR="009F5E9E" w:rsidRPr="00887021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021">
        <w:rPr>
          <w:rFonts w:ascii="Times New Roman" w:hAnsi="Times New Roman" w:cs="Times New Roman"/>
          <w:color w:val="000000"/>
          <w:sz w:val="28"/>
          <w:szCs w:val="28"/>
        </w:rPr>
        <w:t>1. Внимательно прочтите параграф учебника.</w:t>
      </w:r>
    </w:p>
    <w:p w:rsidR="009F5E9E" w:rsidRPr="00887021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021">
        <w:rPr>
          <w:rFonts w:ascii="Times New Roman" w:hAnsi="Times New Roman" w:cs="Times New Roman"/>
          <w:color w:val="000000"/>
          <w:sz w:val="28"/>
          <w:szCs w:val="28"/>
        </w:rPr>
        <w:t>2. При повторном чтении отметьте карандашом непонятные места.</w:t>
      </w:r>
    </w:p>
    <w:p w:rsidR="009F5E9E" w:rsidRPr="00887021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021">
        <w:rPr>
          <w:rFonts w:ascii="Times New Roman" w:hAnsi="Times New Roman" w:cs="Times New Roman"/>
          <w:color w:val="000000"/>
          <w:sz w:val="28"/>
          <w:szCs w:val="28"/>
        </w:rPr>
        <w:t>3.  Уточните содержание непонятных мест в параграфе.</w:t>
      </w:r>
    </w:p>
    <w:p w:rsidR="009F5E9E" w:rsidRPr="00887021" w:rsidRDefault="009F5E9E" w:rsidP="009F5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021">
        <w:rPr>
          <w:rFonts w:ascii="Times New Roman" w:hAnsi="Times New Roman" w:cs="Times New Roman"/>
          <w:color w:val="000000"/>
          <w:sz w:val="28"/>
          <w:szCs w:val="28"/>
        </w:rPr>
        <w:t>4.  Законспектируйте содержание параграфа:</w:t>
      </w:r>
    </w:p>
    <w:p w:rsidR="009F5E9E" w:rsidRPr="00887021" w:rsidRDefault="009F5E9E" w:rsidP="009F5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 а) дайте определение терминам;</w:t>
      </w:r>
    </w:p>
    <w:p w:rsidR="009F5E9E" w:rsidRPr="00887021" w:rsidRDefault="009F5E9E" w:rsidP="009F5E9E">
      <w:pPr>
        <w:spacing w:after="0" w:line="360" w:lineRule="auto"/>
        <w:ind w:left="1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87021">
        <w:rPr>
          <w:rFonts w:ascii="Times New Roman" w:hAnsi="Times New Roman" w:cs="Times New Roman"/>
          <w:sz w:val="28"/>
          <w:szCs w:val="28"/>
        </w:rPr>
        <w:t>) перечислите задачи складского хозяйства.</w:t>
      </w:r>
    </w:p>
    <w:p w:rsidR="009F5E9E" w:rsidRPr="00887021" w:rsidRDefault="007D194A" w:rsidP="009F5E9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5E9E" w:rsidRPr="00887021">
        <w:rPr>
          <w:rFonts w:ascii="Times New Roman" w:hAnsi="Times New Roman" w:cs="Times New Roman"/>
          <w:sz w:val="28"/>
          <w:szCs w:val="28"/>
        </w:rPr>
        <w:t>) назовите операции складского цикла.</w:t>
      </w:r>
    </w:p>
    <w:p w:rsidR="009F5E9E" w:rsidRPr="00887021" w:rsidRDefault="007D194A" w:rsidP="009F5E9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5E9E" w:rsidRPr="00887021">
        <w:rPr>
          <w:rFonts w:ascii="Times New Roman" w:hAnsi="Times New Roman" w:cs="Times New Roman"/>
          <w:sz w:val="28"/>
          <w:szCs w:val="28"/>
        </w:rPr>
        <w:t>) составьте классификацию складов по мощности предприятия.</w:t>
      </w:r>
    </w:p>
    <w:p w:rsidR="009F5E9E" w:rsidRPr="009F5E9E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021">
        <w:rPr>
          <w:rFonts w:ascii="Times New Roman" w:hAnsi="Times New Roman" w:cs="Times New Roman"/>
          <w:color w:val="000000"/>
          <w:sz w:val="28"/>
          <w:szCs w:val="28"/>
        </w:rPr>
        <w:t>5. Сделайте вывод.</w:t>
      </w:r>
    </w:p>
    <w:p w:rsidR="009F5E9E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7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второго типа</w:t>
      </w:r>
    </w:p>
    <w:p w:rsidR="009F5E9E" w:rsidRPr="009F5E9E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7021">
        <w:rPr>
          <w:rFonts w:ascii="Times New Roman" w:hAnsi="Times New Roman" w:cs="Times New Roman"/>
          <w:color w:val="000000"/>
          <w:sz w:val="28"/>
          <w:szCs w:val="28"/>
        </w:rPr>
        <w:t>Частно</w:t>
      </w:r>
      <w:proofErr w:type="spellEnd"/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-дидактическая цель самостоятельных работ </w:t>
      </w:r>
      <w:r w:rsidRPr="006531D7">
        <w:rPr>
          <w:rFonts w:ascii="Times New Roman" w:hAnsi="Times New Roman" w:cs="Times New Roman"/>
          <w:iCs/>
          <w:color w:val="000000"/>
          <w:sz w:val="28"/>
          <w:szCs w:val="28"/>
        </w:rPr>
        <w:t>второго типа</w:t>
      </w:r>
      <w:r w:rsidRPr="008870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формировании знаний и деятельности, позволяющих воспроизводить по памяти усвоенную информацию и решать типовые задачи. </w:t>
      </w:r>
    </w:p>
    <w:p w:rsidR="009F5E9E" w:rsidRPr="00EA6989" w:rsidRDefault="009F5E9E" w:rsidP="00EA69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7021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 «Складское хозяйство».</w:t>
      </w:r>
    </w:p>
    <w:p w:rsidR="009F5E9E" w:rsidRPr="00887021" w:rsidRDefault="009F5E9E" w:rsidP="009F5E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7021">
        <w:rPr>
          <w:rFonts w:ascii="Times New Roman" w:eastAsia="Times New Roman" w:hAnsi="Times New Roman" w:cs="Times New Roman"/>
          <w:sz w:val="28"/>
          <w:szCs w:val="28"/>
        </w:rPr>
        <w:t>Порядок выполнения работы</w:t>
      </w:r>
    </w:p>
    <w:p w:rsidR="009F5E9E" w:rsidRPr="00887021" w:rsidRDefault="009F5E9E" w:rsidP="009F5E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021">
        <w:rPr>
          <w:rFonts w:ascii="Times New Roman" w:eastAsia="Times New Roman" w:hAnsi="Times New Roman" w:cs="Times New Roman"/>
          <w:sz w:val="28"/>
          <w:szCs w:val="28"/>
        </w:rPr>
        <w:t xml:space="preserve">Таблица 1- </w:t>
      </w:r>
      <w:r w:rsidR="00E54BBA">
        <w:rPr>
          <w:rFonts w:ascii="Times New Roman" w:eastAsia="Times New Roman" w:hAnsi="Times New Roman" w:cs="Times New Roman"/>
          <w:sz w:val="28"/>
          <w:szCs w:val="28"/>
        </w:rPr>
        <w:t>Характеристика складского хозяйства</w:t>
      </w:r>
    </w:p>
    <w:tbl>
      <w:tblPr>
        <w:tblStyle w:val="a4"/>
        <w:tblW w:w="11199" w:type="dxa"/>
        <w:tblInd w:w="-459" w:type="dxa"/>
        <w:tblLook w:val="04A0" w:firstRow="1" w:lastRow="0" w:firstColumn="1" w:lastColumn="0" w:noHBand="0" w:noVBand="1"/>
      </w:tblPr>
      <w:tblGrid>
        <w:gridCol w:w="6237"/>
        <w:gridCol w:w="4962"/>
      </w:tblGrid>
      <w:tr w:rsidR="009F5E9E" w:rsidRPr="00887021" w:rsidTr="007D194A">
        <w:tc>
          <w:tcPr>
            <w:tcW w:w="6237" w:type="dxa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7021">
              <w:rPr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4962" w:type="dxa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7021">
              <w:rPr>
                <w:b/>
                <w:sz w:val="28"/>
                <w:szCs w:val="28"/>
              </w:rPr>
              <w:t xml:space="preserve">Наименование </w:t>
            </w:r>
          </w:p>
        </w:tc>
      </w:tr>
      <w:tr w:rsidR="009F5E9E" w:rsidRPr="00887021" w:rsidTr="007D194A">
        <w:trPr>
          <w:trHeight w:val="1259"/>
        </w:trPr>
        <w:tc>
          <w:tcPr>
            <w:tcW w:w="6237" w:type="dxa"/>
          </w:tcPr>
          <w:p w:rsidR="009F5E9E" w:rsidRPr="00887021" w:rsidRDefault="009F5E9E" w:rsidP="00A41497">
            <w:pPr>
              <w:rPr>
                <w:sz w:val="28"/>
                <w:szCs w:val="28"/>
              </w:rPr>
            </w:pPr>
            <w:r w:rsidRPr="00887021">
              <w:rPr>
                <w:b/>
                <w:sz w:val="28"/>
                <w:szCs w:val="28"/>
              </w:rPr>
              <w:t>1.</w:t>
            </w:r>
            <w:r w:rsidRPr="00887021">
              <w:rPr>
                <w:sz w:val="28"/>
                <w:szCs w:val="28"/>
              </w:rPr>
              <w:t xml:space="preserve">Определить </w:t>
            </w:r>
            <w:r w:rsidRPr="00887021">
              <w:rPr>
                <w:b/>
                <w:sz w:val="28"/>
                <w:szCs w:val="28"/>
              </w:rPr>
              <w:t>способы укладки</w:t>
            </w:r>
            <w:r w:rsidRPr="00887021">
              <w:rPr>
                <w:sz w:val="28"/>
                <w:szCs w:val="28"/>
              </w:rPr>
              <w:t xml:space="preserve"> определенных видов товаров на данном предприятии:</w:t>
            </w:r>
          </w:p>
        </w:tc>
        <w:tc>
          <w:tcPr>
            <w:tcW w:w="4962" w:type="dxa"/>
          </w:tcPr>
          <w:p w:rsidR="009F5E9E" w:rsidRPr="00887021" w:rsidRDefault="009F5E9E" w:rsidP="00A41497">
            <w:pPr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- стеллажный;  штабельный;  ящичный; насыпной; подвесной</w:t>
            </w:r>
          </w:p>
        </w:tc>
      </w:tr>
      <w:tr w:rsidR="009F5E9E" w:rsidRPr="00887021" w:rsidTr="007D194A">
        <w:tc>
          <w:tcPr>
            <w:tcW w:w="6237" w:type="dxa"/>
          </w:tcPr>
          <w:p w:rsidR="009F5E9E" w:rsidRPr="00887021" w:rsidRDefault="009F5E9E" w:rsidP="00A41497">
            <w:pPr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 xml:space="preserve">2. Определить основные </w:t>
            </w:r>
            <w:r w:rsidRPr="00887021">
              <w:rPr>
                <w:b/>
                <w:sz w:val="28"/>
                <w:szCs w:val="28"/>
              </w:rPr>
              <w:t>условия хранения данных видов товаров</w:t>
            </w:r>
            <w:r w:rsidRPr="00887021">
              <w:rPr>
                <w:sz w:val="28"/>
                <w:szCs w:val="28"/>
              </w:rPr>
              <w:t xml:space="preserve"> и соответствие их хранения  основным требованиям на данном предприятии:</w:t>
            </w:r>
          </w:p>
        </w:tc>
        <w:tc>
          <w:tcPr>
            <w:tcW w:w="4962" w:type="dxa"/>
          </w:tcPr>
          <w:p w:rsidR="009F5E9E" w:rsidRPr="00887021" w:rsidRDefault="009F5E9E" w:rsidP="00A41497">
            <w:pPr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- температура</w:t>
            </w:r>
          </w:p>
          <w:p w:rsidR="009F5E9E" w:rsidRPr="00887021" w:rsidRDefault="009F5E9E" w:rsidP="00A41497">
            <w:pPr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- влажность воздуха</w:t>
            </w:r>
          </w:p>
          <w:p w:rsidR="009F5E9E" w:rsidRPr="00887021" w:rsidRDefault="009F5E9E" w:rsidP="00A41497">
            <w:pPr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- сроки хранения</w:t>
            </w:r>
          </w:p>
          <w:p w:rsidR="009F5E9E" w:rsidRPr="00887021" w:rsidRDefault="009F5E9E" w:rsidP="00A414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5E9E" w:rsidRPr="00887021" w:rsidTr="007D194A">
        <w:tc>
          <w:tcPr>
            <w:tcW w:w="6237" w:type="dxa"/>
          </w:tcPr>
          <w:p w:rsidR="009F5E9E" w:rsidRPr="00887021" w:rsidRDefault="00EA6989" w:rsidP="00A4149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5E9E" w:rsidRPr="00887021">
              <w:rPr>
                <w:sz w:val="28"/>
                <w:szCs w:val="28"/>
              </w:rPr>
              <w:t xml:space="preserve">. Определить </w:t>
            </w:r>
            <w:r w:rsidR="009F5E9E" w:rsidRPr="00887021">
              <w:rPr>
                <w:b/>
                <w:sz w:val="28"/>
                <w:szCs w:val="28"/>
              </w:rPr>
              <w:t>методы хранения</w:t>
            </w:r>
            <w:r w:rsidR="009F5E9E" w:rsidRPr="00887021">
              <w:rPr>
                <w:sz w:val="28"/>
                <w:szCs w:val="28"/>
              </w:rPr>
              <w:t xml:space="preserve"> данных видов товаров:</w:t>
            </w:r>
          </w:p>
        </w:tc>
        <w:tc>
          <w:tcPr>
            <w:tcW w:w="4962" w:type="dxa"/>
          </w:tcPr>
          <w:p w:rsidR="009F5E9E" w:rsidRPr="00887021" w:rsidRDefault="009F5E9E" w:rsidP="00A41497">
            <w:pPr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- хранение в свежем виде; в замороженном виде; в сушеном виде; в квашеном виде; в консервированном виде</w:t>
            </w:r>
          </w:p>
        </w:tc>
      </w:tr>
    </w:tbl>
    <w:p w:rsidR="009F5E9E" w:rsidRPr="00887021" w:rsidRDefault="009F5E9E" w:rsidP="009F5E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021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занесите в таблицу 2</w:t>
      </w:r>
    </w:p>
    <w:p w:rsidR="009F5E9E" w:rsidRPr="00887021" w:rsidRDefault="009F5E9E" w:rsidP="009F5E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021">
        <w:rPr>
          <w:rFonts w:ascii="Times New Roman" w:eastAsia="Times New Roman" w:hAnsi="Times New Roman" w:cs="Times New Roman"/>
          <w:sz w:val="28"/>
          <w:szCs w:val="28"/>
        </w:rPr>
        <w:t>Таблица 2-</w:t>
      </w:r>
      <w:r w:rsidR="00EC1A6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54BBA">
        <w:rPr>
          <w:rFonts w:ascii="Times New Roman" w:eastAsia="Times New Roman" w:hAnsi="Times New Roman" w:cs="Times New Roman"/>
          <w:sz w:val="28"/>
          <w:szCs w:val="28"/>
        </w:rPr>
        <w:t>аспределение продукции на складе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276"/>
        <w:gridCol w:w="851"/>
        <w:gridCol w:w="1275"/>
        <w:gridCol w:w="1418"/>
        <w:gridCol w:w="2410"/>
      </w:tblGrid>
      <w:tr w:rsidR="009F5E9E" w:rsidRPr="00887021" w:rsidTr="00EA6989">
        <w:tc>
          <w:tcPr>
            <w:tcW w:w="1985" w:type="dxa"/>
            <w:vMerge w:val="restart"/>
          </w:tcPr>
          <w:p w:rsidR="009F5E9E" w:rsidRPr="00887021" w:rsidRDefault="009F5E9E" w:rsidP="00DC16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984" w:type="dxa"/>
            <w:vMerge w:val="restart"/>
          </w:tcPr>
          <w:p w:rsidR="009F5E9E" w:rsidRPr="00887021" w:rsidRDefault="009F5E9E" w:rsidP="00DC16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укладки товара</w:t>
            </w:r>
          </w:p>
        </w:tc>
        <w:tc>
          <w:tcPr>
            <w:tcW w:w="3402" w:type="dxa"/>
            <w:gridSpan w:val="3"/>
          </w:tcPr>
          <w:p w:rsidR="009F5E9E" w:rsidRPr="00887021" w:rsidRDefault="009F5E9E" w:rsidP="00DC16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</w:t>
            </w:r>
          </w:p>
        </w:tc>
        <w:tc>
          <w:tcPr>
            <w:tcW w:w="1418" w:type="dxa"/>
            <w:vMerge w:val="restart"/>
          </w:tcPr>
          <w:p w:rsidR="009F5E9E" w:rsidRPr="00887021" w:rsidRDefault="009F5E9E" w:rsidP="00DC16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Риски при  хранении</w:t>
            </w:r>
          </w:p>
        </w:tc>
        <w:tc>
          <w:tcPr>
            <w:tcW w:w="2410" w:type="dxa"/>
            <w:vMerge w:val="restart"/>
          </w:tcPr>
          <w:p w:rsidR="009F5E9E" w:rsidRPr="00887021" w:rsidRDefault="009F5E9E" w:rsidP="00DC16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хранения</w:t>
            </w:r>
          </w:p>
        </w:tc>
      </w:tr>
      <w:tr w:rsidR="009F5E9E" w:rsidRPr="00887021" w:rsidTr="00EA6989">
        <w:tc>
          <w:tcPr>
            <w:tcW w:w="1985" w:type="dxa"/>
            <w:vMerge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влажность воздуха</w:t>
            </w:r>
          </w:p>
        </w:tc>
        <w:tc>
          <w:tcPr>
            <w:tcW w:w="851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1275" w:type="dxa"/>
          </w:tcPr>
          <w:p w:rsidR="009F5E9E" w:rsidRPr="00887021" w:rsidRDefault="009F5E9E" w:rsidP="00DC16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1418" w:type="dxa"/>
            <w:vMerge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5E9E" w:rsidRPr="00887021" w:rsidTr="00EA6989">
        <w:tc>
          <w:tcPr>
            <w:tcW w:w="1985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984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5E9E" w:rsidRPr="00887021" w:rsidTr="00EA6989">
        <w:trPr>
          <w:trHeight w:val="350"/>
        </w:trPr>
        <w:tc>
          <w:tcPr>
            <w:tcW w:w="1985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eastAsia="Times New Roman" w:hAnsi="Times New Roman" w:cs="Times New Roman"/>
                <w:sz w:val="28"/>
                <w:szCs w:val="28"/>
              </w:rPr>
              <w:t>Квашеная капуста</w:t>
            </w:r>
          </w:p>
        </w:tc>
        <w:tc>
          <w:tcPr>
            <w:tcW w:w="1984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5E9E" w:rsidRPr="00887021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E9E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7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третьего типа</w:t>
      </w:r>
    </w:p>
    <w:p w:rsidR="009F5E9E" w:rsidRPr="00887021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Познавательная деятельность обучаемых при выполнении самостоятельных работ третьего типа заключается в накоплении и проявлении во внешнем плане </w:t>
      </w:r>
      <w:r w:rsidRPr="00887021">
        <w:rPr>
          <w:rFonts w:ascii="Times New Roman" w:hAnsi="Times New Roman" w:cs="Times New Roman"/>
          <w:b/>
          <w:color w:val="000000"/>
          <w:sz w:val="28"/>
          <w:szCs w:val="28"/>
        </w:rPr>
        <w:t>нового для них опыта на базе усвоенного ранее</w:t>
      </w:r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 формализованного опыта (опыта действий по известному алгоритму) путем осуществления переноса знаний, умений и навыков.</w:t>
      </w:r>
    </w:p>
    <w:p w:rsidR="009F5E9E" w:rsidRPr="00EA6989" w:rsidRDefault="009F5E9E" w:rsidP="00EA69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7021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 «Организация снабжения».</w:t>
      </w:r>
    </w:p>
    <w:p w:rsidR="009F5E9E" w:rsidRPr="00887021" w:rsidRDefault="00EA6989" w:rsidP="009F5E9E">
      <w:pPr>
        <w:pStyle w:val="Style6"/>
        <w:widowControl/>
        <w:spacing w:line="360" w:lineRule="auto"/>
        <w:ind w:firstLine="71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Задание. </w:t>
      </w:r>
      <w:r w:rsidR="009F5E9E" w:rsidRPr="00887021">
        <w:rPr>
          <w:rStyle w:val="FontStyle43"/>
          <w:sz w:val="28"/>
          <w:szCs w:val="28"/>
        </w:rPr>
        <w:t>Ресторан «Красное село» заключает договорные отношения с поставщиками и продавцами. Определить поставщиков продукции и документацию, которой оформляются  соглашения о поставке. Определить формы и маршруты поставок.</w:t>
      </w:r>
    </w:p>
    <w:p w:rsidR="009F5E9E" w:rsidRPr="00887021" w:rsidRDefault="004A762C" w:rsidP="009F5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" from="193.15pt,-93.7pt" to="193.15pt,-93.7pt"/>
        </w:pict>
      </w:r>
      <w:r w:rsidR="009F5E9E" w:rsidRPr="0088702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7065B">
        <w:rPr>
          <w:rFonts w:ascii="Times New Roman" w:hAnsi="Times New Roman" w:cs="Times New Roman"/>
          <w:sz w:val="28"/>
          <w:szCs w:val="28"/>
        </w:rPr>
        <w:t>3</w:t>
      </w:r>
      <w:r w:rsidR="009F5E9E" w:rsidRPr="00887021">
        <w:rPr>
          <w:rFonts w:ascii="Times New Roman" w:hAnsi="Times New Roman" w:cs="Times New Roman"/>
          <w:sz w:val="28"/>
          <w:szCs w:val="28"/>
        </w:rPr>
        <w:t xml:space="preserve">  </w:t>
      </w:r>
      <w:r w:rsidR="009F5E9E">
        <w:rPr>
          <w:rFonts w:ascii="Times New Roman" w:hAnsi="Times New Roman" w:cs="Times New Roman"/>
          <w:sz w:val="28"/>
          <w:szCs w:val="28"/>
        </w:rPr>
        <w:t xml:space="preserve">-  </w:t>
      </w:r>
      <w:r w:rsidR="009F5E9E" w:rsidRPr="00887021">
        <w:rPr>
          <w:rFonts w:ascii="Times New Roman" w:hAnsi="Times New Roman" w:cs="Times New Roman"/>
          <w:sz w:val="28"/>
          <w:szCs w:val="28"/>
        </w:rPr>
        <w:t>Перечень поставщиков.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939"/>
        <w:gridCol w:w="4083"/>
        <w:gridCol w:w="2832"/>
      </w:tblGrid>
      <w:tr w:rsidR="00EA6989" w:rsidRPr="00887021" w:rsidTr="00DC1659">
        <w:tc>
          <w:tcPr>
            <w:tcW w:w="2988" w:type="dxa"/>
          </w:tcPr>
          <w:p w:rsidR="00EA6989" w:rsidRPr="00887021" w:rsidRDefault="00EA6989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Поставщик</w:t>
            </w:r>
          </w:p>
        </w:tc>
        <w:tc>
          <w:tcPr>
            <w:tcW w:w="4140" w:type="dxa"/>
          </w:tcPr>
          <w:p w:rsidR="00EA6989" w:rsidRPr="00887021" w:rsidRDefault="00EA6989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Продукция</w:t>
            </w:r>
          </w:p>
        </w:tc>
        <w:tc>
          <w:tcPr>
            <w:tcW w:w="2884" w:type="dxa"/>
          </w:tcPr>
          <w:p w:rsidR="00EA6989" w:rsidRPr="00887021" w:rsidRDefault="00EA6989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Договор</w:t>
            </w:r>
          </w:p>
        </w:tc>
      </w:tr>
      <w:tr w:rsidR="00EA6989" w:rsidRPr="00887021" w:rsidTr="00DC1659">
        <w:tc>
          <w:tcPr>
            <w:tcW w:w="2988" w:type="dxa"/>
          </w:tcPr>
          <w:p w:rsidR="00EA6989" w:rsidRPr="00887021" w:rsidRDefault="00EA6989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Академия еды</w:t>
            </w:r>
          </w:p>
          <w:p w:rsidR="007D194A" w:rsidRDefault="007D194A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6989" w:rsidRPr="00887021" w:rsidRDefault="00EA6989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Восток запад</w:t>
            </w:r>
          </w:p>
          <w:p w:rsidR="00EA6989" w:rsidRPr="00887021" w:rsidRDefault="00EA6989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A6989" w:rsidRPr="00887021" w:rsidRDefault="00EA6989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Масла, консервы, бакалейные товары</w:t>
            </w:r>
          </w:p>
          <w:p w:rsidR="00EA6989" w:rsidRPr="00887021" w:rsidRDefault="00EA6989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Гастрономические изделия, сыры, заморозка</w:t>
            </w:r>
          </w:p>
        </w:tc>
        <w:tc>
          <w:tcPr>
            <w:tcW w:w="2884" w:type="dxa"/>
          </w:tcPr>
          <w:p w:rsidR="00EA6989" w:rsidRPr="00887021" w:rsidRDefault="00EA6989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Поставки</w:t>
            </w:r>
          </w:p>
          <w:p w:rsidR="007D194A" w:rsidRDefault="007D194A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6989" w:rsidRPr="00887021" w:rsidRDefault="00EA6989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7021">
              <w:rPr>
                <w:sz w:val="28"/>
                <w:szCs w:val="28"/>
              </w:rPr>
              <w:t>Поставки</w:t>
            </w:r>
          </w:p>
          <w:p w:rsidR="00EA6989" w:rsidRPr="00887021" w:rsidRDefault="00EA6989" w:rsidP="00DC16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F5E9E" w:rsidRPr="00887021" w:rsidRDefault="009F5E9E" w:rsidP="00EA698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7021">
        <w:rPr>
          <w:rFonts w:ascii="Times New Roman" w:hAnsi="Times New Roman" w:cs="Times New Roman"/>
          <w:sz w:val="28"/>
          <w:szCs w:val="28"/>
        </w:rPr>
        <w:lastRenderedPageBreak/>
        <w:t xml:space="preserve">Формы и маршруты  поставок сводятся в таблицу </w:t>
      </w:r>
      <w:r w:rsidR="0097065B">
        <w:rPr>
          <w:rFonts w:ascii="Times New Roman" w:hAnsi="Times New Roman" w:cs="Times New Roman"/>
          <w:sz w:val="28"/>
          <w:szCs w:val="28"/>
        </w:rPr>
        <w:t>4</w:t>
      </w:r>
    </w:p>
    <w:p w:rsidR="009F5E9E" w:rsidRPr="00887021" w:rsidRDefault="009F5E9E" w:rsidP="009F5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02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7065B">
        <w:rPr>
          <w:rFonts w:ascii="Times New Roman" w:hAnsi="Times New Roman" w:cs="Times New Roman"/>
          <w:sz w:val="28"/>
          <w:szCs w:val="28"/>
        </w:rPr>
        <w:t>4</w:t>
      </w:r>
      <w:r w:rsidRPr="00887021">
        <w:rPr>
          <w:rFonts w:ascii="Times New Roman" w:hAnsi="Times New Roman" w:cs="Times New Roman"/>
          <w:sz w:val="28"/>
          <w:szCs w:val="28"/>
        </w:rPr>
        <w:t>-  Формы и маршруты  поставок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9"/>
        <w:gridCol w:w="2127"/>
        <w:gridCol w:w="2126"/>
        <w:gridCol w:w="1843"/>
      </w:tblGrid>
      <w:tr w:rsidR="009F5E9E" w:rsidRPr="00887021" w:rsidTr="00DC1659">
        <w:trPr>
          <w:trHeight w:val="684"/>
        </w:trPr>
        <w:tc>
          <w:tcPr>
            <w:tcW w:w="1800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169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>Поставщики</w:t>
            </w:r>
          </w:p>
        </w:tc>
        <w:tc>
          <w:tcPr>
            <w:tcW w:w="2127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2126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>Маршруты</w:t>
            </w:r>
          </w:p>
        </w:tc>
        <w:tc>
          <w:tcPr>
            <w:tcW w:w="1843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</w:tc>
      </w:tr>
      <w:tr w:rsidR="009F5E9E" w:rsidRPr="00887021" w:rsidTr="00DC1659">
        <w:trPr>
          <w:trHeight w:val="638"/>
        </w:trPr>
        <w:tc>
          <w:tcPr>
            <w:tcW w:w="1800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 xml:space="preserve">Овощи, фрукты </w:t>
            </w:r>
          </w:p>
        </w:tc>
        <w:tc>
          <w:tcPr>
            <w:tcW w:w="2169" w:type="dxa"/>
          </w:tcPr>
          <w:p w:rsidR="009F5E9E" w:rsidRPr="00887021" w:rsidRDefault="009F5E9E" w:rsidP="00DC165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 xml:space="preserve">METRO </w:t>
            </w:r>
            <w:proofErr w:type="spellStart"/>
            <w:r w:rsidRPr="00887021">
              <w:rPr>
                <w:rFonts w:ascii="Times New Roman" w:hAnsi="Times New Roman" w:cs="Times New Roman"/>
                <w:sz w:val="28"/>
                <w:szCs w:val="28"/>
              </w:rPr>
              <w:t>Cash</w:t>
            </w:r>
            <w:proofErr w:type="spellEnd"/>
            <w:r w:rsidRPr="00887021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887021">
              <w:rPr>
                <w:rFonts w:ascii="Times New Roman" w:hAnsi="Times New Roman" w:cs="Times New Roman"/>
                <w:sz w:val="28"/>
                <w:szCs w:val="28"/>
              </w:rPr>
              <w:t>Carry</w:t>
            </w:r>
            <w:proofErr w:type="spellEnd"/>
          </w:p>
        </w:tc>
        <w:tc>
          <w:tcPr>
            <w:tcW w:w="2127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 xml:space="preserve">Складской </w:t>
            </w:r>
          </w:p>
        </w:tc>
        <w:tc>
          <w:tcPr>
            <w:tcW w:w="2126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 xml:space="preserve">Маятниковый </w:t>
            </w:r>
          </w:p>
        </w:tc>
        <w:tc>
          <w:tcPr>
            <w:tcW w:w="1843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 xml:space="preserve">Децентрализованный </w:t>
            </w:r>
          </w:p>
        </w:tc>
      </w:tr>
      <w:tr w:rsidR="009F5E9E" w:rsidRPr="00887021" w:rsidTr="00DC1659">
        <w:trPr>
          <w:trHeight w:val="541"/>
        </w:trPr>
        <w:tc>
          <w:tcPr>
            <w:tcW w:w="1800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2169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>Мясокомбинат Каменск-Уральский</w:t>
            </w:r>
          </w:p>
        </w:tc>
        <w:tc>
          <w:tcPr>
            <w:tcW w:w="2127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 xml:space="preserve">Транзитный </w:t>
            </w:r>
          </w:p>
        </w:tc>
        <w:tc>
          <w:tcPr>
            <w:tcW w:w="2126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>Кольцевой</w:t>
            </w:r>
          </w:p>
        </w:tc>
        <w:tc>
          <w:tcPr>
            <w:tcW w:w="1843" w:type="dxa"/>
          </w:tcPr>
          <w:p w:rsidR="009F5E9E" w:rsidRPr="00887021" w:rsidRDefault="009F5E9E" w:rsidP="00DC1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21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Централизованный </w:t>
            </w:r>
          </w:p>
        </w:tc>
      </w:tr>
    </w:tbl>
    <w:p w:rsidR="00EA6989" w:rsidRDefault="00EA6989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E9E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7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четвертого типа</w:t>
      </w:r>
    </w:p>
    <w:p w:rsidR="009F5E9E" w:rsidRPr="00887021" w:rsidRDefault="009F5E9E" w:rsidP="009F5E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87021">
        <w:rPr>
          <w:rFonts w:ascii="Times New Roman" w:hAnsi="Times New Roman" w:cs="Times New Roman"/>
          <w:color w:val="000000"/>
          <w:sz w:val="28"/>
          <w:szCs w:val="28"/>
        </w:rPr>
        <w:t>Частно</w:t>
      </w:r>
      <w:proofErr w:type="spellEnd"/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-дидактическая цель самостоятельных работ </w:t>
      </w:r>
      <w:r w:rsidRPr="008870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четвертого типа </w:t>
      </w:r>
      <w:proofErr w:type="gramStart"/>
      <w:r w:rsidRPr="008870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88702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оздание предпосылок для </w:t>
      </w:r>
      <w:r w:rsidRPr="00887021">
        <w:rPr>
          <w:rFonts w:ascii="Times New Roman" w:hAnsi="Times New Roman" w:cs="Times New Roman"/>
          <w:b/>
          <w:color w:val="000000"/>
          <w:sz w:val="28"/>
          <w:szCs w:val="28"/>
        </w:rPr>
        <w:t>творческой деятельности</w:t>
      </w:r>
      <w:r w:rsidRPr="008870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5E9E" w:rsidRPr="00887021" w:rsidRDefault="009F5E9E" w:rsidP="00EA69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021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Pr="00887021">
        <w:rPr>
          <w:rFonts w:ascii="Times New Roman" w:hAnsi="Times New Roman" w:cs="Times New Roman"/>
          <w:bCs/>
          <w:sz w:val="28"/>
          <w:szCs w:val="28"/>
          <w:u w:val="single"/>
        </w:rPr>
        <w:t>Отпуск  продуктов со склада на производство».</w:t>
      </w:r>
    </w:p>
    <w:p w:rsidR="009F5E9E" w:rsidRPr="00887021" w:rsidRDefault="009F5E9E" w:rsidP="009F5E9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021">
        <w:rPr>
          <w:rFonts w:ascii="Times New Roman" w:hAnsi="Times New Roman" w:cs="Times New Roman"/>
          <w:bCs/>
          <w:sz w:val="28"/>
          <w:szCs w:val="28"/>
        </w:rPr>
        <w:t xml:space="preserve">Составить </w:t>
      </w:r>
      <w:r w:rsidRPr="00887021">
        <w:rPr>
          <w:rFonts w:ascii="Times New Roman" w:hAnsi="Times New Roman" w:cs="Times New Roman"/>
          <w:b/>
          <w:bCs/>
          <w:i/>
          <w:sz w:val="28"/>
          <w:szCs w:val="28"/>
        </w:rPr>
        <w:t>накопительную ведомость</w:t>
      </w:r>
      <w:r w:rsidRPr="00887021">
        <w:rPr>
          <w:rFonts w:ascii="Times New Roman" w:hAnsi="Times New Roman" w:cs="Times New Roman"/>
          <w:bCs/>
          <w:sz w:val="28"/>
          <w:szCs w:val="28"/>
        </w:rPr>
        <w:t xml:space="preserve"> движения  сахара на складе за 1 месяц, подсчитать общий расход, вывести остаток, и в соответствии с фактическим расходом составить заявку на поставку сахара подекадно на следующий месяц, первая поставка не ранее 5  числа следующего месяца. Учесть страховой запас 15 %.  Задание оформить в таблицах </w:t>
      </w:r>
      <w:r w:rsidR="0097065B">
        <w:rPr>
          <w:rFonts w:ascii="Times New Roman" w:hAnsi="Times New Roman" w:cs="Times New Roman"/>
          <w:bCs/>
          <w:sz w:val="28"/>
          <w:szCs w:val="28"/>
        </w:rPr>
        <w:t>6</w:t>
      </w:r>
      <w:r w:rsidRPr="0088702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97065B">
        <w:rPr>
          <w:rFonts w:ascii="Times New Roman" w:hAnsi="Times New Roman" w:cs="Times New Roman"/>
          <w:bCs/>
          <w:sz w:val="28"/>
          <w:szCs w:val="28"/>
        </w:rPr>
        <w:t>7</w:t>
      </w:r>
      <w:r w:rsidRPr="00887021">
        <w:rPr>
          <w:rFonts w:ascii="Times New Roman" w:hAnsi="Times New Roman" w:cs="Times New Roman"/>
          <w:bCs/>
          <w:sz w:val="28"/>
          <w:szCs w:val="28"/>
        </w:rPr>
        <w:t>.</w:t>
      </w:r>
    </w:p>
    <w:p w:rsidR="009F5E9E" w:rsidRPr="00887021" w:rsidRDefault="009F5E9E" w:rsidP="00EA698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87021">
        <w:rPr>
          <w:rFonts w:ascii="Times New Roman" w:hAnsi="Times New Roman" w:cs="Times New Roman"/>
          <w:bCs/>
          <w:sz w:val="28"/>
          <w:szCs w:val="28"/>
        </w:rPr>
        <w:t xml:space="preserve">Таблица  </w:t>
      </w:r>
      <w:r w:rsidR="0097065B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EA698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7021">
        <w:rPr>
          <w:rFonts w:ascii="Times New Roman" w:hAnsi="Times New Roman" w:cs="Times New Roman"/>
          <w:bCs/>
          <w:sz w:val="28"/>
          <w:szCs w:val="28"/>
        </w:rPr>
        <w:t xml:space="preserve">Исходные данные для выполнения задания № 3 (Остаток на начало месяца  - сахар-песок </w:t>
      </w:r>
      <w:smartTag w:uri="urn:schemas-microsoft-com:office:smarttags" w:element="metricconverter">
        <w:smartTagPr>
          <w:attr w:name="ProductID" w:val="721 кг"/>
        </w:smartTagPr>
        <w:r w:rsidRPr="00887021">
          <w:rPr>
            <w:rFonts w:ascii="Times New Roman" w:hAnsi="Times New Roman" w:cs="Times New Roman"/>
            <w:bCs/>
            <w:sz w:val="28"/>
            <w:szCs w:val="28"/>
          </w:rPr>
          <w:t>721 кг)</w:t>
        </w:r>
      </w:smartTag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78"/>
        <w:gridCol w:w="2401"/>
        <w:gridCol w:w="2277"/>
        <w:gridCol w:w="2898"/>
      </w:tblGrid>
      <w:tr w:rsidR="009F5E9E" w:rsidRPr="00887021" w:rsidTr="00EA6989">
        <w:trPr>
          <w:trHeight w:val="259"/>
        </w:trPr>
        <w:tc>
          <w:tcPr>
            <w:tcW w:w="4679" w:type="dxa"/>
            <w:gridSpan w:val="2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Данные о поступлении</w:t>
            </w:r>
          </w:p>
        </w:tc>
        <w:tc>
          <w:tcPr>
            <w:tcW w:w="5175" w:type="dxa"/>
            <w:gridSpan w:val="2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Данные о расходовании</w:t>
            </w:r>
          </w:p>
        </w:tc>
      </w:tr>
      <w:tr w:rsidR="009F5E9E" w:rsidRPr="00887021" w:rsidTr="00EA6989">
        <w:trPr>
          <w:trHeight w:val="259"/>
        </w:trPr>
        <w:tc>
          <w:tcPr>
            <w:tcW w:w="2278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401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2277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898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количество</w:t>
            </w:r>
          </w:p>
        </w:tc>
      </w:tr>
      <w:tr w:rsidR="009F5E9E" w:rsidRPr="00887021" w:rsidTr="00EA6989">
        <w:trPr>
          <w:trHeight w:val="85"/>
        </w:trPr>
        <w:tc>
          <w:tcPr>
            <w:tcW w:w="2278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5.08</w:t>
            </w:r>
          </w:p>
        </w:tc>
        <w:tc>
          <w:tcPr>
            <w:tcW w:w="2401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1800</w:t>
            </w:r>
          </w:p>
        </w:tc>
        <w:tc>
          <w:tcPr>
            <w:tcW w:w="2277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2.08</w:t>
            </w:r>
          </w:p>
        </w:tc>
        <w:tc>
          <w:tcPr>
            <w:tcW w:w="2898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300</w:t>
            </w:r>
          </w:p>
        </w:tc>
      </w:tr>
      <w:tr w:rsidR="009F5E9E" w:rsidRPr="00887021" w:rsidTr="00EA6989">
        <w:trPr>
          <w:trHeight w:val="259"/>
        </w:trPr>
        <w:tc>
          <w:tcPr>
            <w:tcW w:w="2278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7.08</w:t>
            </w:r>
          </w:p>
        </w:tc>
        <w:tc>
          <w:tcPr>
            <w:tcW w:w="2401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2277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4.08</w:t>
            </w:r>
          </w:p>
        </w:tc>
        <w:tc>
          <w:tcPr>
            <w:tcW w:w="2898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400</w:t>
            </w:r>
          </w:p>
        </w:tc>
      </w:tr>
      <w:tr w:rsidR="009F5E9E" w:rsidRPr="00887021" w:rsidTr="00EA6989">
        <w:trPr>
          <w:trHeight w:val="259"/>
        </w:trPr>
        <w:tc>
          <w:tcPr>
            <w:tcW w:w="2278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12.08</w:t>
            </w:r>
          </w:p>
        </w:tc>
        <w:tc>
          <w:tcPr>
            <w:tcW w:w="2401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1800</w:t>
            </w:r>
          </w:p>
        </w:tc>
        <w:tc>
          <w:tcPr>
            <w:tcW w:w="2277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5.08</w:t>
            </w:r>
          </w:p>
        </w:tc>
        <w:tc>
          <w:tcPr>
            <w:tcW w:w="2898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550</w:t>
            </w:r>
          </w:p>
        </w:tc>
      </w:tr>
    </w:tbl>
    <w:p w:rsidR="009F5E9E" w:rsidRPr="00887021" w:rsidRDefault="009F5E9E" w:rsidP="00EA698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9E" w:rsidRPr="00887021" w:rsidRDefault="009F5E9E" w:rsidP="009F5E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065B">
        <w:rPr>
          <w:rFonts w:ascii="Times New Roman" w:hAnsi="Times New Roman" w:cs="Times New Roman"/>
          <w:bCs/>
          <w:sz w:val="28"/>
          <w:szCs w:val="28"/>
        </w:rPr>
        <w:t>Накопительная ведомость движения товаров за месяц</w:t>
      </w:r>
      <w:r w:rsidRPr="00887021">
        <w:rPr>
          <w:rFonts w:ascii="Times New Roman" w:hAnsi="Times New Roman" w:cs="Times New Roman"/>
          <w:bCs/>
          <w:sz w:val="28"/>
          <w:szCs w:val="28"/>
        </w:rPr>
        <w:t xml:space="preserve"> ______________</w:t>
      </w:r>
    </w:p>
    <w:p w:rsidR="009F5E9E" w:rsidRPr="00887021" w:rsidRDefault="009F5E9E" w:rsidP="009F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021">
        <w:rPr>
          <w:rFonts w:ascii="Times New Roman" w:hAnsi="Times New Roman" w:cs="Times New Roman"/>
          <w:bCs/>
          <w:sz w:val="28"/>
          <w:szCs w:val="28"/>
        </w:rPr>
        <w:t>Наименование товаров _____________________ Учетная цена ______________</w:t>
      </w:r>
    </w:p>
    <w:p w:rsidR="009F5E9E" w:rsidRPr="00887021" w:rsidRDefault="009F5E9E" w:rsidP="009F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021">
        <w:rPr>
          <w:rFonts w:ascii="Times New Roman" w:hAnsi="Times New Roman" w:cs="Times New Roman"/>
          <w:bCs/>
          <w:sz w:val="28"/>
          <w:szCs w:val="28"/>
        </w:rPr>
        <w:t>Остаток на н</w:t>
      </w:r>
      <w:r w:rsidR="0097065B">
        <w:rPr>
          <w:rFonts w:ascii="Times New Roman" w:hAnsi="Times New Roman" w:cs="Times New Roman"/>
          <w:bCs/>
          <w:sz w:val="28"/>
          <w:szCs w:val="28"/>
        </w:rPr>
        <w:t xml:space="preserve">ачало </w:t>
      </w:r>
      <w:proofErr w:type="spellStart"/>
      <w:r w:rsidR="0097065B">
        <w:rPr>
          <w:rFonts w:ascii="Times New Roman" w:hAnsi="Times New Roman" w:cs="Times New Roman"/>
          <w:bCs/>
          <w:sz w:val="28"/>
          <w:szCs w:val="28"/>
        </w:rPr>
        <w:t>месяца__________</w:t>
      </w:r>
      <w:r w:rsidRPr="00887021">
        <w:rPr>
          <w:rFonts w:ascii="Times New Roman" w:hAnsi="Times New Roman" w:cs="Times New Roman"/>
          <w:bCs/>
          <w:sz w:val="28"/>
          <w:szCs w:val="28"/>
        </w:rPr>
        <w:t>Остаток</w:t>
      </w:r>
      <w:proofErr w:type="spellEnd"/>
      <w:r w:rsidRPr="00887021">
        <w:rPr>
          <w:rFonts w:ascii="Times New Roman" w:hAnsi="Times New Roman" w:cs="Times New Roman"/>
          <w:bCs/>
          <w:sz w:val="28"/>
          <w:szCs w:val="28"/>
        </w:rPr>
        <w:t xml:space="preserve"> на конец месяца______________</w:t>
      </w:r>
    </w:p>
    <w:p w:rsidR="009F5E9E" w:rsidRPr="00887021" w:rsidRDefault="009F5E9E" w:rsidP="00EA698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870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Таблица </w:t>
      </w:r>
      <w:r w:rsidR="0097065B">
        <w:rPr>
          <w:rFonts w:ascii="Times New Roman" w:hAnsi="Times New Roman" w:cs="Times New Roman"/>
          <w:bCs/>
          <w:sz w:val="28"/>
          <w:szCs w:val="28"/>
        </w:rPr>
        <w:t>6-</w:t>
      </w:r>
      <w:r w:rsidR="008153BA">
        <w:rPr>
          <w:rFonts w:ascii="Times New Roman" w:hAnsi="Times New Roman" w:cs="Times New Roman"/>
          <w:bCs/>
          <w:sz w:val="28"/>
          <w:szCs w:val="28"/>
        </w:rPr>
        <w:t xml:space="preserve"> Накопительная ведомость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44"/>
        <w:gridCol w:w="2470"/>
        <w:gridCol w:w="2461"/>
        <w:gridCol w:w="2479"/>
      </w:tblGrid>
      <w:tr w:rsidR="009F5E9E" w:rsidRPr="00887021" w:rsidTr="00EA6989">
        <w:tc>
          <w:tcPr>
            <w:tcW w:w="2444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470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приход</w:t>
            </w:r>
          </w:p>
        </w:tc>
        <w:tc>
          <w:tcPr>
            <w:tcW w:w="2461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расход</w:t>
            </w:r>
          </w:p>
        </w:tc>
        <w:tc>
          <w:tcPr>
            <w:tcW w:w="2479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остаток</w:t>
            </w:r>
          </w:p>
        </w:tc>
      </w:tr>
      <w:tr w:rsidR="009F5E9E" w:rsidRPr="00887021" w:rsidTr="00EA6989">
        <w:tc>
          <w:tcPr>
            <w:tcW w:w="2444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0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61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9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9F5E9E" w:rsidRPr="00887021" w:rsidTr="00EA6989">
        <w:tc>
          <w:tcPr>
            <w:tcW w:w="2444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0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61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9" w:type="dxa"/>
          </w:tcPr>
          <w:p w:rsidR="009F5E9E" w:rsidRPr="00887021" w:rsidRDefault="009F5E9E" w:rsidP="00DC165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A6989" w:rsidRDefault="00EA6989" w:rsidP="00EA698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9E" w:rsidRPr="00EA6989" w:rsidRDefault="009F5E9E" w:rsidP="00EA698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87021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97065B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EA698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7065B">
        <w:rPr>
          <w:rFonts w:ascii="Times New Roman" w:hAnsi="Times New Roman" w:cs="Times New Roman"/>
          <w:bCs/>
          <w:sz w:val="28"/>
          <w:szCs w:val="28"/>
        </w:rPr>
        <w:t>Расчет и заявка на следующий месяц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826"/>
        <w:gridCol w:w="1611"/>
        <w:gridCol w:w="2421"/>
        <w:gridCol w:w="1996"/>
      </w:tblGrid>
      <w:tr w:rsidR="009F5E9E" w:rsidRPr="00887021" w:rsidTr="007D194A">
        <w:trPr>
          <w:trHeight w:val="256"/>
        </w:trPr>
        <w:tc>
          <w:tcPr>
            <w:tcW w:w="3826" w:type="dxa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Разбивка по декадам</w:t>
            </w:r>
          </w:p>
        </w:tc>
        <w:tc>
          <w:tcPr>
            <w:tcW w:w="1611" w:type="dxa"/>
            <w:shd w:val="clear" w:color="auto" w:fill="auto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Расход</w:t>
            </w:r>
          </w:p>
        </w:tc>
        <w:tc>
          <w:tcPr>
            <w:tcW w:w="2421" w:type="dxa"/>
            <w:shd w:val="clear" w:color="auto" w:fill="auto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Страховой запас</w:t>
            </w:r>
          </w:p>
        </w:tc>
        <w:tc>
          <w:tcPr>
            <w:tcW w:w="1996" w:type="dxa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Всего по заявке</w:t>
            </w:r>
          </w:p>
        </w:tc>
      </w:tr>
      <w:tr w:rsidR="009F5E9E" w:rsidRPr="00887021" w:rsidTr="007D194A">
        <w:trPr>
          <w:trHeight w:val="256"/>
        </w:trPr>
        <w:tc>
          <w:tcPr>
            <w:tcW w:w="3826" w:type="dxa"/>
          </w:tcPr>
          <w:p w:rsidR="009F5E9E" w:rsidRPr="00887021" w:rsidRDefault="009F5E9E" w:rsidP="00DC1659">
            <w:pPr>
              <w:spacing w:line="360" w:lineRule="auto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1 декада</w:t>
            </w:r>
          </w:p>
        </w:tc>
        <w:tc>
          <w:tcPr>
            <w:tcW w:w="1611" w:type="dxa"/>
            <w:shd w:val="clear" w:color="auto" w:fill="auto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F5E9E" w:rsidRPr="00887021" w:rsidTr="007D194A">
        <w:trPr>
          <w:trHeight w:val="256"/>
        </w:trPr>
        <w:tc>
          <w:tcPr>
            <w:tcW w:w="3826" w:type="dxa"/>
          </w:tcPr>
          <w:p w:rsidR="009F5E9E" w:rsidRPr="00887021" w:rsidRDefault="009F5E9E" w:rsidP="00DC1659">
            <w:pPr>
              <w:spacing w:line="360" w:lineRule="auto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2 декада</w:t>
            </w:r>
          </w:p>
        </w:tc>
        <w:tc>
          <w:tcPr>
            <w:tcW w:w="1611" w:type="dxa"/>
            <w:shd w:val="clear" w:color="auto" w:fill="auto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F5E9E" w:rsidRPr="00887021" w:rsidTr="007D194A">
        <w:trPr>
          <w:trHeight w:val="256"/>
        </w:trPr>
        <w:tc>
          <w:tcPr>
            <w:tcW w:w="3826" w:type="dxa"/>
          </w:tcPr>
          <w:p w:rsidR="009F5E9E" w:rsidRPr="00887021" w:rsidRDefault="009F5E9E" w:rsidP="00DC1659">
            <w:pPr>
              <w:spacing w:line="360" w:lineRule="auto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>3 декада (с учетом 5 дней следующего месяца)</w:t>
            </w:r>
          </w:p>
        </w:tc>
        <w:tc>
          <w:tcPr>
            <w:tcW w:w="1611" w:type="dxa"/>
            <w:shd w:val="clear" w:color="auto" w:fill="auto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F5E9E" w:rsidRPr="00887021" w:rsidTr="007D194A">
        <w:trPr>
          <w:trHeight w:val="256"/>
        </w:trPr>
        <w:tc>
          <w:tcPr>
            <w:tcW w:w="3826" w:type="dxa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87021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611" w:type="dxa"/>
            <w:shd w:val="clear" w:color="auto" w:fill="auto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:rsidR="009F5E9E" w:rsidRPr="00887021" w:rsidRDefault="009F5E9E" w:rsidP="00DC165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7065B" w:rsidRDefault="0097065B" w:rsidP="007D19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94A" w:rsidRPr="007D194A" w:rsidRDefault="007D194A" w:rsidP="007D19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021">
        <w:rPr>
          <w:rFonts w:ascii="Times New Roman" w:hAnsi="Times New Roman" w:cs="Times New Roman"/>
          <w:color w:val="000000"/>
          <w:sz w:val="28"/>
          <w:szCs w:val="28"/>
        </w:rPr>
        <w:t xml:space="preserve">Главное, что следует иметь в виду, организуя самостоятельную работу обучающихся по выданным заданиям, - это </w:t>
      </w:r>
      <w:r w:rsidRPr="007D194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предварительно научить их методам организации познавательной деятельности, вооружить их методикой составления описаний, объяснений и предписаний - обязательных процедур любого вида индивидуального познания. </w:t>
      </w:r>
    </w:p>
    <w:p w:rsidR="007B77DF" w:rsidRDefault="007B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5E9E" w:rsidRPr="007B77DF" w:rsidRDefault="00187FE7" w:rsidP="00187F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7D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294B7B" w:rsidRPr="00E2333B" w:rsidRDefault="004A762C" w:rsidP="00294B7B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hyperlink r:id="rId7" w:tgtFrame="_blank" w:history="1">
        <w:r w:rsidR="00294B7B" w:rsidRPr="0019589B">
          <w:rPr>
            <w:sz w:val="28"/>
            <w:szCs w:val="28"/>
          </w:rPr>
          <w:t>Типовое положение об образовательном учреждении среднего профессионального образования (среднем специальном учебном заведении)</w:t>
        </w:r>
      </w:hyperlink>
    </w:p>
    <w:p w:rsidR="00294B7B" w:rsidRDefault="00294B7B" w:rsidP="00294B7B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 w:rsidRPr="00E2333B">
        <w:rPr>
          <w:sz w:val="28"/>
          <w:szCs w:val="28"/>
        </w:rPr>
        <w:t>ФГОС СПО по специальностям.</w:t>
      </w:r>
    </w:p>
    <w:p w:rsidR="00F065EC" w:rsidRDefault="00F065EC" w:rsidP="00F065EC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 w:rsidRPr="00F065EC">
        <w:rPr>
          <w:sz w:val="28"/>
          <w:szCs w:val="28"/>
        </w:rPr>
        <w:t>Мелехова О.П. Методология перехода на уровневую систему подготовки в соответствии с новой нормативной базой. М., 2010.</w:t>
      </w:r>
    </w:p>
    <w:p w:rsidR="00F065EC" w:rsidRDefault="00F065EC" w:rsidP="00F065EC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 w:rsidRPr="00F065EC">
        <w:rPr>
          <w:sz w:val="28"/>
          <w:szCs w:val="28"/>
        </w:rPr>
        <w:t>Скворцова И.Е. Организация самостоятельной работы студентов. Н. Новгород, 2010.</w:t>
      </w:r>
    </w:p>
    <w:p w:rsidR="00F065EC" w:rsidRDefault="00F065EC" w:rsidP="00633CC3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 w:rsidRPr="00633CC3">
        <w:rPr>
          <w:sz w:val="28"/>
          <w:szCs w:val="28"/>
        </w:rPr>
        <w:t xml:space="preserve">Соловова Н.В.; под ред. В.П. </w:t>
      </w:r>
      <w:proofErr w:type="spellStart"/>
      <w:r w:rsidRPr="00633CC3">
        <w:rPr>
          <w:sz w:val="28"/>
          <w:szCs w:val="28"/>
        </w:rPr>
        <w:t>Гарькина</w:t>
      </w:r>
      <w:proofErr w:type="spellEnd"/>
      <w:r w:rsidRPr="00633CC3">
        <w:rPr>
          <w:sz w:val="28"/>
          <w:szCs w:val="28"/>
        </w:rPr>
        <w:t>.</w:t>
      </w:r>
      <w:r w:rsidR="00A41497">
        <w:rPr>
          <w:sz w:val="28"/>
          <w:szCs w:val="28"/>
        </w:rPr>
        <w:t xml:space="preserve"> </w:t>
      </w:r>
      <w:r w:rsidRPr="00633CC3">
        <w:rPr>
          <w:sz w:val="28"/>
          <w:szCs w:val="28"/>
        </w:rPr>
        <w:t>Организация и контроль самостоятельной работы студентов: Методические рекомендации  Самара: Изд-во «</w:t>
      </w:r>
      <w:proofErr w:type="spellStart"/>
      <w:r w:rsidRPr="00633CC3">
        <w:rPr>
          <w:sz w:val="28"/>
          <w:szCs w:val="28"/>
        </w:rPr>
        <w:t>Универс</w:t>
      </w:r>
      <w:proofErr w:type="spellEnd"/>
      <w:r w:rsidRPr="00633CC3">
        <w:rPr>
          <w:sz w:val="28"/>
          <w:szCs w:val="28"/>
        </w:rPr>
        <w:t>-групп »», 2006.</w:t>
      </w:r>
    </w:p>
    <w:p w:rsidR="00F065EC" w:rsidRDefault="00F065EC" w:rsidP="00633CC3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 w:rsidRPr="00633CC3">
        <w:rPr>
          <w:sz w:val="28"/>
          <w:szCs w:val="28"/>
        </w:rPr>
        <w:t>СЛОВАРЬ-СПРАВОЧНИК современного российского профессионально го образования / авт.-сост.</w:t>
      </w:r>
      <w:proofErr w:type="gramStart"/>
      <w:r w:rsidRPr="00633CC3">
        <w:rPr>
          <w:sz w:val="28"/>
          <w:szCs w:val="28"/>
        </w:rPr>
        <w:t xml:space="preserve"> :</w:t>
      </w:r>
      <w:proofErr w:type="gramEnd"/>
      <w:r w:rsidRPr="00633CC3">
        <w:rPr>
          <w:sz w:val="28"/>
          <w:szCs w:val="28"/>
        </w:rPr>
        <w:t xml:space="preserve"> В. И. Блинов, И. А. Волошина, Е. Ю. Есенина, А. Н. Лейбович, П. Н. Новиков / ФИРО. М., 2010. </w:t>
      </w:r>
      <w:proofErr w:type="spellStart"/>
      <w:r w:rsidRPr="00633CC3">
        <w:rPr>
          <w:sz w:val="28"/>
          <w:szCs w:val="28"/>
        </w:rPr>
        <w:t>Вып</w:t>
      </w:r>
      <w:proofErr w:type="spellEnd"/>
      <w:r w:rsidRPr="00633CC3">
        <w:rPr>
          <w:sz w:val="28"/>
          <w:szCs w:val="28"/>
        </w:rPr>
        <w:t xml:space="preserve">. 1. </w:t>
      </w:r>
    </w:p>
    <w:p w:rsidR="00F065EC" w:rsidRPr="00633CC3" w:rsidRDefault="00F065EC" w:rsidP="00633CC3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 w:rsidRPr="00A41497">
        <w:rPr>
          <w:rStyle w:val="serp-urlitem"/>
          <w:sz w:val="28"/>
          <w:szCs w:val="28"/>
        </w:rPr>
        <w:t>n</w:t>
      </w:r>
      <w:r w:rsidRPr="00A41497">
        <w:rPr>
          <w:rStyle w:val="serp-urlitem"/>
          <w:bCs/>
          <w:sz w:val="28"/>
          <w:szCs w:val="28"/>
        </w:rPr>
        <w:t>spo</w:t>
      </w:r>
      <w:r w:rsidRPr="00A41497">
        <w:rPr>
          <w:rStyle w:val="serp-urlitem"/>
          <w:sz w:val="28"/>
          <w:szCs w:val="28"/>
        </w:rPr>
        <w:t>rtal.ru</w:t>
      </w:r>
      <w:r w:rsidRPr="00633CC3">
        <w:rPr>
          <w:rStyle w:val="serp-urlitem"/>
          <w:sz w:val="28"/>
          <w:szCs w:val="28"/>
        </w:rPr>
        <w:t xml:space="preserve"> - </w:t>
      </w:r>
      <w:r w:rsidRPr="00633CC3">
        <w:rPr>
          <w:sz w:val="28"/>
          <w:szCs w:val="28"/>
        </w:rPr>
        <w:t xml:space="preserve">Социальная сеть работников образования </w:t>
      </w:r>
    </w:p>
    <w:p w:rsidR="00F065EC" w:rsidRPr="00E2333B" w:rsidRDefault="00F065EC" w:rsidP="00633CC3">
      <w:pPr>
        <w:pStyle w:val="a6"/>
        <w:tabs>
          <w:tab w:val="num" w:pos="426"/>
        </w:tabs>
        <w:suppressAutoHyphens/>
        <w:spacing w:before="0" w:beforeAutospacing="0" w:after="0" w:afterAutospacing="0" w:line="360" w:lineRule="auto"/>
        <w:ind w:left="426"/>
        <w:rPr>
          <w:sz w:val="28"/>
          <w:szCs w:val="28"/>
        </w:rPr>
      </w:pPr>
    </w:p>
    <w:p w:rsidR="00294B7B" w:rsidRPr="00E2333B" w:rsidRDefault="00294B7B" w:rsidP="00294B7B">
      <w:pPr>
        <w:shd w:val="clear" w:color="auto" w:fill="FFFFFF"/>
        <w:tabs>
          <w:tab w:val="left" w:pos="114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FE7" w:rsidRPr="004C4B1C" w:rsidRDefault="00187FE7" w:rsidP="00294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7FE7" w:rsidRPr="004C4B1C" w:rsidSect="004C4B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41B3"/>
    <w:multiLevelType w:val="hybridMultilevel"/>
    <w:tmpl w:val="1FD6D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17771F"/>
    <w:multiLevelType w:val="hybridMultilevel"/>
    <w:tmpl w:val="48A2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B1C"/>
    <w:rsid w:val="00187FE7"/>
    <w:rsid w:val="0019589B"/>
    <w:rsid w:val="00294B7B"/>
    <w:rsid w:val="004A762C"/>
    <w:rsid w:val="004C4B1C"/>
    <w:rsid w:val="005154E4"/>
    <w:rsid w:val="00633CC3"/>
    <w:rsid w:val="006531D7"/>
    <w:rsid w:val="006D6101"/>
    <w:rsid w:val="00724FA4"/>
    <w:rsid w:val="00782B6E"/>
    <w:rsid w:val="007B77DF"/>
    <w:rsid w:val="007D194A"/>
    <w:rsid w:val="008153BA"/>
    <w:rsid w:val="0097065B"/>
    <w:rsid w:val="009F5E9E"/>
    <w:rsid w:val="00A41497"/>
    <w:rsid w:val="00E54BBA"/>
    <w:rsid w:val="00EA6989"/>
    <w:rsid w:val="00EC1A6D"/>
    <w:rsid w:val="00F065EC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1C"/>
    <w:pPr>
      <w:ind w:left="720"/>
      <w:contextualSpacing/>
    </w:pPr>
  </w:style>
  <w:style w:type="table" w:styleId="a4">
    <w:name w:val="Table Grid"/>
    <w:basedOn w:val="a1"/>
    <w:uiPriority w:val="59"/>
    <w:rsid w:val="009F5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basedOn w:val="a0"/>
    <w:rsid w:val="009F5E9E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F5E9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9F5E9E"/>
    <w:rPr>
      <w:b/>
      <w:bCs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29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294B7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294B7B"/>
    <w:rPr>
      <w:rFonts w:cs="Times New Roman"/>
      <w:color w:val="000080"/>
      <w:u w:val="single"/>
    </w:rPr>
  </w:style>
  <w:style w:type="paragraph" w:customStyle="1" w:styleId="Standard">
    <w:name w:val="Standard"/>
    <w:rsid w:val="00F06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erp-urlitem">
    <w:name w:val="serp-url__item"/>
    <w:basedOn w:val="a0"/>
    <w:rsid w:val="00F065EC"/>
  </w:style>
  <w:style w:type="paragraph" w:styleId="a9">
    <w:name w:val="Balloon Text"/>
    <w:basedOn w:val="a"/>
    <w:link w:val="aa"/>
    <w:uiPriority w:val="99"/>
    <w:semiHidden/>
    <w:unhideWhenUsed/>
    <w:rsid w:val="0078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mtsa.ru/Portals/0/doc/p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256AE-5A48-4FD6-897F-029889DC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2017-11-27T07:38:00Z</dcterms:created>
  <dcterms:modified xsi:type="dcterms:W3CDTF">2018-05-23T17:56:00Z</dcterms:modified>
</cp:coreProperties>
</file>