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F7C" w:rsidRPr="009E0F7C" w:rsidRDefault="009E0F7C" w:rsidP="009E0F7C">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9E0F7C">
        <w:rPr>
          <w:rFonts w:ascii="Arial" w:eastAsia="Times New Roman" w:hAnsi="Arial" w:cs="Arial"/>
          <w:color w:val="333333"/>
          <w:kern w:val="36"/>
          <w:sz w:val="42"/>
          <w:szCs w:val="42"/>
          <w:lang w:eastAsia="ru-RU"/>
        </w:rPr>
        <w:t>Самообразование. Профессиональный рост дошкольных педагогов</w:t>
      </w:r>
    </w:p>
    <w:p w:rsidR="009E0F7C" w:rsidRPr="009E0F7C" w:rsidRDefault="009E0F7C" w:rsidP="009E0F7C">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Фрицлер Лариса Георгиевна</w:t>
      </w:r>
      <w:r w:rsidRPr="009E0F7C">
        <w:rPr>
          <w:rFonts w:ascii="Arial" w:eastAsia="Times New Roman" w:hAnsi="Arial" w:cs="Arial"/>
          <w:color w:val="111111"/>
          <w:sz w:val="27"/>
          <w:szCs w:val="27"/>
          <w:lang w:eastAsia="ru-RU"/>
        </w:rPr>
        <w:br/>
        <w:t>Самообразование. Профессиональный рост дошкольных педагогов</w:t>
      </w:r>
    </w:p>
    <w:p w:rsidR="009E0F7C" w:rsidRPr="009E0F7C" w:rsidRDefault="009E0F7C" w:rsidP="009E0F7C">
      <w:pPr>
        <w:spacing w:after="0" w:line="240" w:lineRule="auto"/>
        <w:outlineLvl w:val="2"/>
        <w:rPr>
          <w:rFonts w:ascii="Arial" w:eastAsia="Times New Roman" w:hAnsi="Arial" w:cs="Arial"/>
          <w:color w:val="F43DC3"/>
          <w:sz w:val="33"/>
          <w:szCs w:val="33"/>
          <w:lang w:eastAsia="ru-RU"/>
        </w:rPr>
      </w:pPr>
      <w:r w:rsidRPr="009E0F7C">
        <w:rPr>
          <w:rFonts w:ascii="Arial" w:eastAsia="Times New Roman" w:hAnsi="Arial" w:cs="Arial"/>
          <w:color w:val="F43DC3"/>
          <w:sz w:val="33"/>
          <w:szCs w:val="33"/>
          <w:lang w:eastAsia="ru-RU"/>
        </w:rPr>
        <w:t>Профессиональный рост дошкольных педагогов</w:t>
      </w:r>
    </w:p>
    <w:p w:rsidR="009E0F7C" w:rsidRPr="009E0F7C" w:rsidRDefault="009E0F7C" w:rsidP="009E0F7C">
      <w:pPr>
        <w:spacing w:after="0"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Очевидно, что для грамотного выстраивания самообразовательного маршрута педагогам детских дошкольных организаций необходима помощь методистов. Поэтому мной была разработана </w:t>
      </w:r>
      <w:r w:rsidRPr="009E0F7C">
        <w:rPr>
          <w:rFonts w:ascii="Arial" w:eastAsia="Times New Roman" w:hAnsi="Arial" w:cs="Arial"/>
          <w:b/>
          <w:bCs/>
          <w:i/>
          <w:iCs/>
          <w:color w:val="111111"/>
          <w:sz w:val="26"/>
          <w:szCs w:val="26"/>
          <w:bdr w:val="none" w:sz="0" w:space="0" w:color="auto" w:frame="1"/>
          <w:lang w:eastAsia="ru-RU"/>
        </w:rPr>
        <w:t>индивидуальная программа профессионального и личностного совершенствования педагога</w:t>
      </w:r>
      <w:r w:rsidRPr="009E0F7C">
        <w:rPr>
          <w:rFonts w:ascii="Arial" w:eastAsia="Times New Roman" w:hAnsi="Arial" w:cs="Arial"/>
          <w:b/>
          <w:bCs/>
          <w:color w:val="111111"/>
          <w:sz w:val="26"/>
          <w:szCs w:val="26"/>
          <w:bdr w:val="none" w:sz="0" w:space="0" w:color="auto" w:frame="1"/>
          <w:lang w:eastAsia="ru-RU"/>
        </w:rPr>
        <w:t>.</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Предоставляю вам основные составляющие данной разработки.</w:t>
      </w:r>
    </w:p>
    <w:p w:rsidR="009E0F7C" w:rsidRPr="009E0F7C" w:rsidRDefault="009E0F7C" w:rsidP="009E0F7C">
      <w:pPr>
        <w:spacing w:after="0"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1. </w:t>
      </w:r>
      <w:r w:rsidRPr="009E0F7C">
        <w:rPr>
          <w:rFonts w:ascii="Arial" w:eastAsia="Times New Roman" w:hAnsi="Arial" w:cs="Arial"/>
          <w:b/>
          <w:bCs/>
          <w:color w:val="111111"/>
          <w:sz w:val="26"/>
          <w:szCs w:val="26"/>
          <w:bdr w:val="none" w:sz="0" w:space="0" w:color="auto" w:frame="1"/>
          <w:lang w:eastAsia="ru-RU"/>
        </w:rPr>
        <w:t>Определение годовой методической проблемы и личной темы по самообразованию.</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Представление, содержащее: образование, специальность, квалификацию, стаж, категорию, яркие черты характера, увлечения.</w:t>
      </w:r>
    </w:p>
    <w:p w:rsidR="009E0F7C" w:rsidRPr="009E0F7C" w:rsidRDefault="009E0F7C" w:rsidP="009E0F7C">
      <w:pPr>
        <w:spacing w:after="0"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2. </w:t>
      </w:r>
      <w:r w:rsidRPr="009E0F7C">
        <w:rPr>
          <w:rFonts w:ascii="Arial" w:eastAsia="Times New Roman" w:hAnsi="Arial" w:cs="Arial"/>
          <w:b/>
          <w:bCs/>
          <w:color w:val="111111"/>
          <w:sz w:val="26"/>
          <w:szCs w:val="26"/>
          <w:bdr w:val="none" w:sz="0" w:space="0" w:color="auto" w:frame="1"/>
          <w:lang w:eastAsia="ru-RU"/>
        </w:rPr>
        <w:t>Развёрнутая анкета для определения степени профессиональной компетентности и отношения к профессии, которая содержит следующие пункты:</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Обстоятельства, повлиявшие на выбор профессии.</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Степень трудности в начале педагогической деятельности, от чего они зависели.</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Что определило направленность деятельности.</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Новшества, внесённые в воспитательно-образовательный процесс и их результативность.</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Формы и методы, которым склонны доверять больше всего.</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Наиболее удобные варианты повышения квалификации и смыл в этом.</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Что стимулирует повышение квалификации.</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Перспектива деятельности.</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Уровень ознакомления с инновационными технологиями.</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Слагаемые удовлетворённости.</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Планирование свободного времени.</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Оценка состояния собственного здоровья.</w:t>
      </w:r>
    </w:p>
    <w:p w:rsidR="009E0F7C" w:rsidRPr="009E0F7C" w:rsidRDefault="009E0F7C" w:rsidP="009E0F7C">
      <w:pPr>
        <w:spacing w:after="0"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3. </w:t>
      </w:r>
      <w:r w:rsidRPr="009E0F7C">
        <w:rPr>
          <w:rFonts w:ascii="Arial" w:eastAsia="Times New Roman" w:hAnsi="Arial" w:cs="Arial"/>
          <w:b/>
          <w:bCs/>
          <w:color w:val="111111"/>
          <w:sz w:val="26"/>
          <w:szCs w:val="26"/>
          <w:bdr w:val="none" w:sz="0" w:space="0" w:color="auto" w:frame="1"/>
          <w:lang w:eastAsia="ru-RU"/>
        </w:rPr>
        <w:t>Аналитическая часть.</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В ней содержится:</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карта изучения профессиональных затруднений педагога;</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lastRenderedPageBreak/>
        <w:t>Анкеты для определения направлений в работе по реализации потребностей дошкольных педагогов в развитии.</w:t>
      </w:r>
    </w:p>
    <w:p w:rsidR="009E0F7C" w:rsidRPr="009E0F7C" w:rsidRDefault="009E0F7C" w:rsidP="009E0F7C">
      <w:pPr>
        <w:spacing w:after="0"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4. </w:t>
      </w:r>
      <w:r w:rsidRPr="009E0F7C">
        <w:rPr>
          <w:rFonts w:ascii="Arial" w:eastAsia="Times New Roman" w:hAnsi="Arial" w:cs="Arial"/>
          <w:b/>
          <w:bCs/>
          <w:color w:val="111111"/>
          <w:sz w:val="26"/>
          <w:szCs w:val="26"/>
          <w:bdr w:val="none" w:sz="0" w:space="0" w:color="auto" w:frame="1"/>
          <w:lang w:eastAsia="ru-RU"/>
        </w:rPr>
        <w:t>Перспективная часть</w:t>
      </w:r>
      <w:r w:rsidRPr="009E0F7C">
        <w:rPr>
          <w:rFonts w:ascii="Arial" w:eastAsia="Times New Roman" w:hAnsi="Arial" w:cs="Arial"/>
          <w:color w:val="111111"/>
          <w:sz w:val="26"/>
          <w:szCs w:val="26"/>
          <w:lang w:eastAsia="ru-RU"/>
        </w:rPr>
        <w:t>, представляющая возможность педагогам выстроить программу саморазвития через:</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Подбор, изучение и анализ методической литературы.</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Запланированные выступления.</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Творческое взаимодействие с представителями педагогического сообщества.</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Практический выход (буклеты, доклады, методические разработки, взаимодействие со СМИ).</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Обобщение собственного положительного педагогического опыта и изучение передового.</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Прогнозирование результатов работы на учебный год (по оснащению развивающей среды, по работе с детьми, по взаимодействию с семьёй, по сотрудничеству с социумом).</w:t>
      </w:r>
    </w:p>
    <w:p w:rsidR="009E0F7C" w:rsidRPr="009E0F7C" w:rsidRDefault="009E0F7C" w:rsidP="009E0F7C">
      <w:pPr>
        <w:spacing w:before="225" w:after="225"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Колесо функционального баланса для определения сфер жизни, которые хотели бы развить.</w:t>
      </w:r>
    </w:p>
    <w:p w:rsidR="009E0F7C" w:rsidRPr="009E0F7C" w:rsidRDefault="009E0F7C" w:rsidP="009E0F7C">
      <w:pPr>
        <w:spacing w:after="0"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5. </w:t>
      </w:r>
      <w:r w:rsidRPr="009E0F7C">
        <w:rPr>
          <w:rFonts w:ascii="Arial" w:eastAsia="Times New Roman" w:hAnsi="Arial" w:cs="Arial"/>
          <w:b/>
          <w:bCs/>
          <w:color w:val="111111"/>
          <w:sz w:val="26"/>
          <w:szCs w:val="26"/>
          <w:bdr w:val="none" w:sz="0" w:space="0" w:color="auto" w:frame="1"/>
          <w:lang w:eastAsia="ru-RU"/>
        </w:rPr>
        <w:t>Различные памятки по самообразованию,</w:t>
      </w:r>
      <w:r w:rsidRPr="009E0F7C">
        <w:rPr>
          <w:rFonts w:ascii="Arial" w:eastAsia="Times New Roman" w:hAnsi="Arial" w:cs="Arial"/>
          <w:color w:val="111111"/>
          <w:sz w:val="26"/>
          <w:szCs w:val="26"/>
          <w:lang w:eastAsia="ru-RU"/>
        </w:rPr>
        <w:t> по подготовке к выступлениям, по оформлению исследовательской работы.</w:t>
      </w:r>
    </w:p>
    <w:p w:rsidR="009E0F7C" w:rsidRPr="009E0F7C" w:rsidRDefault="009E0F7C" w:rsidP="009E0F7C">
      <w:pPr>
        <w:spacing w:after="0" w:line="240" w:lineRule="auto"/>
        <w:ind w:firstLine="360"/>
        <w:rPr>
          <w:rFonts w:ascii="Arial" w:eastAsia="Times New Roman" w:hAnsi="Arial" w:cs="Arial"/>
          <w:color w:val="111111"/>
          <w:sz w:val="26"/>
          <w:szCs w:val="26"/>
          <w:lang w:eastAsia="ru-RU"/>
        </w:rPr>
      </w:pPr>
      <w:r w:rsidRPr="009E0F7C">
        <w:rPr>
          <w:rFonts w:ascii="Arial" w:eastAsia="Times New Roman" w:hAnsi="Arial" w:cs="Arial"/>
          <w:color w:val="111111"/>
          <w:sz w:val="26"/>
          <w:szCs w:val="26"/>
          <w:lang w:eastAsia="ru-RU"/>
        </w:rPr>
        <w:t>Н</w:t>
      </w:r>
      <w:r w:rsidRPr="009E0F7C">
        <w:rPr>
          <w:rFonts w:ascii="Arial" w:eastAsia="Times New Roman" w:hAnsi="Arial" w:cs="Arial"/>
          <w:color w:val="111111"/>
          <w:sz w:val="26"/>
          <w:szCs w:val="26"/>
          <w:u w:val="single"/>
          <w:bdr w:val="none" w:sz="0" w:space="0" w:color="auto" w:frame="1"/>
          <w:lang w:eastAsia="ru-RU"/>
        </w:rPr>
        <w:t>а основе анализ данных индивидуальных программ профессионального и личностного совершенствования педагогов методист разрабатывает план мероприятий по индивидуальному сопровождению и профессиональному росту педагогов, который включает в себя тему по самообразованию, «проблемное» поле педагогов, методические аспекты сопровождения и ожидаемые результаты.</w:t>
      </w:r>
    </w:p>
    <w:p w:rsidR="001E779D" w:rsidRDefault="001E779D"/>
    <w:p w:rsidR="00F3118E" w:rsidRDefault="00F3118E"/>
    <w:p w:rsidR="00F3118E" w:rsidRDefault="00F3118E"/>
    <w:p w:rsidR="00F3118E" w:rsidRDefault="00F3118E"/>
    <w:p w:rsidR="00F3118E" w:rsidRDefault="00F3118E"/>
    <w:p w:rsidR="00F3118E" w:rsidRDefault="00F3118E"/>
    <w:p w:rsidR="00F3118E" w:rsidRDefault="00F3118E"/>
    <w:p w:rsidR="00F3118E" w:rsidRDefault="00F3118E"/>
    <w:p w:rsidR="00F3118E" w:rsidRDefault="00F3118E"/>
    <w:p w:rsidR="00F3118E" w:rsidRDefault="00F3118E"/>
    <w:p w:rsidR="00F3118E" w:rsidRDefault="00F3118E"/>
    <w:p w:rsidR="00F3118E" w:rsidRDefault="00F3118E"/>
    <w:p w:rsidR="00F3118E" w:rsidRDefault="00F3118E"/>
    <w:p w:rsidR="00F3118E" w:rsidRDefault="00F3118E"/>
    <w:p w:rsidR="00F3118E" w:rsidRDefault="00F3118E"/>
    <w:p w:rsidR="00F3118E" w:rsidRPr="00F3118E" w:rsidRDefault="00F3118E" w:rsidP="00F3118E">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sidRPr="00F3118E">
        <w:rPr>
          <w:rFonts w:ascii="Trebuchet MS" w:eastAsia="Times New Roman" w:hAnsi="Trebuchet MS" w:cs="Times New Roman"/>
          <w:color w:val="475C7A"/>
          <w:kern w:val="36"/>
          <w:sz w:val="38"/>
          <w:szCs w:val="38"/>
          <w:lang w:eastAsia="ru-RU"/>
        </w:rPr>
        <w:t>Развитие речи детей младшего дошкольного возраста средствами современных образовательных технологий и методик</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 </w:t>
      </w:r>
    </w:p>
    <w:p w:rsidR="00F3118E" w:rsidRPr="00F3118E" w:rsidRDefault="00F3118E" w:rsidP="00F3118E">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F3118E">
        <w:rPr>
          <w:rFonts w:ascii="Verdana" w:eastAsia="Times New Roman" w:hAnsi="Verdana" w:cs="Times New Roman"/>
          <w:i/>
          <w:iCs/>
          <w:color w:val="303F50"/>
          <w:sz w:val="20"/>
          <w:szCs w:val="20"/>
          <w:lang w:eastAsia="ru-RU"/>
        </w:rPr>
        <w:t>«Никакой человек не родится готовым,</w:t>
      </w:r>
    </w:p>
    <w:p w:rsidR="00F3118E" w:rsidRPr="00F3118E" w:rsidRDefault="00F3118E" w:rsidP="00F3118E">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F3118E">
        <w:rPr>
          <w:rFonts w:ascii="Verdana" w:eastAsia="Times New Roman" w:hAnsi="Verdana" w:cs="Times New Roman"/>
          <w:i/>
          <w:iCs/>
          <w:color w:val="303F50"/>
          <w:sz w:val="20"/>
          <w:szCs w:val="20"/>
          <w:lang w:eastAsia="ru-RU"/>
        </w:rPr>
        <w:t>то есть сформировавшимся,</w:t>
      </w:r>
    </w:p>
    <w:p w:rsidR="00F3118E" w:rsidRPr="00F3118E" w:rsidRDefault="00F3118E" w:rsidP="00F3118E">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F3118E">
        <w:rPr>
          <w:rFonts w:ascii="Verdana" w:eastAsia="Times New Roman" w:hAnsi="Verdana" w:cs="Times New Roman"/>
          <w:i/>
          <w:iCs/>
          <w:color w:val="303F50"/>
          <w:sz w:val="20"/>
          <w:szCs w:val="20"/>
          <w:lang w:eastAsia="ru-RU"/>
        </w:rPr>
        <w:t>но всякая его жизнь есть ни что иное,</w:t>
      </w:r>
    </w:p>
    <w:p w:rsidR="00F3118E" w:rsidRPr="00F3118E" w:rsidRDefault="00F3118E" w:rsidP="00F3118E">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F3118E">
        <w:rPr>
          <w:rFonts w:ascii="Verdana" w:eastAsia="Times New Roman" w:hAnsi="Verdana" w:cs="Times New Roman"/>
          <w:i/>
          <w:iCs/>
          <w:color w:val="303F50"/>
          <w:sz w:val="20"/>
          <w:szCs w:val="20"/>
          <w:lang w:eastAsia="ru-RU"/>
        </w:rPr>
        <w:t>как беспрерывно движущееся развитие,</w:t>
      </w:r>
    </w:p>
    <w:p w:rsidR="00F3118E" w:rsidRPr="00F3118E" w:rsidRDefault="00F3118E" w:rsidP="00F3118E">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F3118E">
        <w:rPr>
          <w:rFonts w:ascii="Verdana" w:eastAsia="Times New Roman" w:hAnsi="Verdana" w:cs="Times New Roman"/>
          <w:i/>
          <w:iCs/>
          <w:color w:val="303F50"/>
          <w:sz w:val="20"/>
          <w:szCs w:val="20"/>
          <w:lang w:eastAsia="ru-RU"/>
        </w:rPr>
        <w:t>беспрестанное формирование».</w:t>
      </w:r>
    </w:p>
    <w:p w:rsidR="00F3118E" w:rsidRPr="00F3118E" w:rsidRDefault="00F3118E" w:rsidP="00F3118E">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F3118E">
        <w:rPr>
          <w:rFonts w:ascii="Verdana" w:eastAsia="Times New Roman" w:hAnsi="Verdana" w:cs="Times New Roman"/>
          <w:i/>
          <w:iCs/>
          <w:color w:val="303F50"/>
          <w:sz w:val="20"/>
          <w:szCs w:val="20"/>
          <w:lang w:eastAsia="ru-RU"/>
        </w:rPr>
        <w:t>В.Г. Белинский.</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 </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Дошкольный возраст наиболее благоприятный период для успешного развития и воспитания ребенка. При этом большое значение имеет речевое, сенсорное, двигательное развитие в этот период. Особенно продуктивным и важным в этом плане является период раннего и младшего дошкольного возраста от 0,8-1 года до 3-4 лет. В течение этого короткого отрезка времени ребенок овладевает основными закономерностями языка. К 3-4 годам его словарь состоит примерно из 800-1000 слов, при этом ребенок практически не использует звукоподражаний и облегченных вариантов слов. Он умеет строить основные виды предложений с соблюдением норм грамматического оформления. Четырехлетний ребенок может пересказать содержание простой сказки, рассказать о своих действиях, проанализировать бытовую ситуацию.</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В исследованиях последних лет учеными и практиками отмечается тревожная тенденция роста количества детей, имеющих различные нарушения речи, причиной которых могут быть разнообразные экологические, биологические, социально-психологические и другие факторы, а также их сочетание.</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Развитие речевой деятельности ребенка, как отмечается в работах педагогов и психологов, зависит от складывающегося в начале его жизни чувственного познания: зрительного, слухового, тактильного. Поэтому современная педагогика в поиске эффективных средств развития речи детей дошкольного возраста все больше ориентируется на использование таких</w:t>
      </w:r>
      <w:r w:rsidRPr="00F3118E">
        <w:rPr>
          <w:rFonts w:ascii="Verdana" w:eastAsia="Times New Roman" w:hAnsi="Verdana" w:cs="Times New Roman"/>
          <w:b/>
          <w:bCs/>
          <w:color w:val="303F50"/>
          <w:sz w:val="20"/>
          <w:szCs w:val="20"/>
          <w:lang w:eastAsia="ru-RU"/>
        </w:rPr>
        <w:t> современных образовательных технологий и методик,</w:t>
      </w:r>
      <w:r w:rsidRPr="00F3118E">
        <w:rPr>
          <w:rFonts w:ascii="Verdana" w:eastAsia="Times New Roman" w:hAnsi="Verdana" w:cs="Times New Roman"/>
          <w:color w:val="303F50"/>
          <w:sz w:val="20"/>
          <w:szCs w:val="20"/>
          <w:lang w:eastAsia="ru-RU"/>
        </w:rPr>
        <w:t> которые в процессе эстетического, духовного и психического развития ребенка, оказывают положительное влияние и на развитие речи детей. Мой опыт работы использования таких средств представлен программой дополнительного образования «Малыш», программой «Развитие кругозора и познавательно-исследовательской деятельности в природе детей младшего дошкольного возраста», разработкой мультимедийных презентаций по развитию речи, собранием коллекции медиатеки, проектами «Капелька», Я сам», «Матрёшка».</w:t>
      </w:r>
    </w:p>
    <w:p w:rsidR="00F3118E" w:rsidRPr="00F3118E" w:rsidRDefault="00F3118E" w:rsidP="00F3118E">
      <w:pPr>
        <w:shd w:val="clear" w:color="auto" w:fill="FFFFFF"/>
        <w:spacing w:before="150" w:after="150" w:line="240" w:lineRule="auto"/>
        <w:rPr>
          <w:rFonts w:ascii="Verdana" w:eastAsia="Times New Roman" w:hAnsi="Verdana" w:cs="Times New Roman"/>
          <w:b/>
          <w:bCs/>
          <w:color w:val="303F50"/>
          <w:sz w:val="20"/>
          <w:szCs w:val="20"/>
          <w:lang w:eastAsia="ru-RU"/>
        </w:rPr>
      </w:pPr>
      <w:r w:rsidRPr="00F3118E">
        <w:rPr>
          <w:rFonts w:ascii="Verdana" w:eastAsia="Times New Roman" w:hAnsi="Verdana" w:cs="Times New Roman"/>
          <w:b/>
          <w:bCs/>
          <w:color w:val="303F50"/>
          <w:sz w:val="20"/>
          <w:szCs w:val="20"/>
          <w:lang w:eastAsia="ru-RU"/>
        </w:rPr>
        <w:t>1. Современные образовательные технологии и методики применяемые в работе с детьми младшего дошкольного возраста направленные на развитие речи.</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 Развивающее обучение и здоровьесберегающие технологии.</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 Проблебно-игровая технология.</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 Метод проектов.</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 ИКТ (мультимедийная презентация).</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b/>
          <w:bCs/>
          <w:color w:val="303F50"/>
          <w:sz w:val="20"/>
          <w:szCs w:val="20"/>
          <w:lang w:eastAsia="ru-RU"/>
        </w:rPr>
        <w:t>Основные задачи </w:t>
      </w:r>
      <w:r w:rsidRPr="00F3118E">
        <w:rPr>
          <w:rFonts w:ascii="Verdana" w:eastAsia="Times New Roman" w:hAnsi="Verdana" w:cs="Times New Roman"/>
          <w:color w:val="303F50"/>
          <w:sz w:val="20"/>
          <w:szCs w:val="20"/>
          <w:lang w:eastAsia="ru-RU"/>
        </w:rPr>
        <w:t>использования современных образовательных технологий и методик направленных на развитие речи детей младшего дошкольного возраста:</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1. Формирование навыка понимания речи.</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2. Уточнение значений слов, имеющихся у детей в активном запасе знакомство с новыми словами, овладение способами употребления новой лексики.</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lastRenderedPageBreak/>
        <w:t>3. Уточнение значений имеющихся в речи детей грамматических форм, овладение новыми грамматическими формами и конструкциями, исследование их в самостоятельной речи.</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4. Формирование навыка связной диалогической и монологической речи.</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5. Формирование и развитие навыков речемыслительной деятельности (речевого анализа, синтеза, речевых обобщений).</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6. Формирование и совершенствование звуковой стороны речи.</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1.1. Развивающее обучение и здоровьесберегающие технологии.</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Область совершенствования методики – это игры и упражнения на развитие общей и мелкой моторики во взаимосвязи с речью, способствующие развитию фонематического восприятия, расширению лексического запаса, развитию слухового внимания и двигательной памяти, совершенствующие общую и мелкую моторику, выработку четких, координированных движений во взаимосвязи с речью, развитию мелодико-интонационных компонентов, творческой фантазии и воображения.</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Моя работа с использованием этой технологии заключается в проведении занятий с детьми младшего дошкольного возраста в кружке «Малыш» по дополнительной образовательной программе которая, составлена с учётом рекомендаций логопеда Караваевой А.П и музыкального руководителя Федосовой Н.В.</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i/>
          <w:iCs/>
          <w:color w:val="303F50"/>
          <w:sz w:val="20"/>
          <w:szCs w:val="20"/>
          <w:lang w:eastAsia="ru-RU"/>
        </w:rPr>
        <w:t>Цель программы</w:t>
      </w:r>
      <w:r w:rsidRPr="00F3118E">
        <w:rPr>
          <w:rFonts w:ascii="Verdana" w:eastAsia="Times New Roman" w:hAnsi="Verdana" w:cs="Times New Roman"/>
          <w:color w:val="303F50"/>
          <w:sz w:val="20"/>
          <w:szCs w:val="20"/>
          <w:lang w:eastAsia="ru-RU"/>
        </w:rPr>
        <w:t>: развитие речи детей младшего дошкольного возраста средствами логоритмики.</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Программа кружка разработана с учетом возрастных особенностей детей 3-4 лет</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i/>
          <w:iCs/>
          <w:color w:val="303F50"/>
          <w:sz w:val="20"/>
          <w:szCs w:val="20"/>
          <w:lang w:eastAsia="ru-RU"/>
        </w:rPr>
        <w:t>Сюжетно-тематическая организация учебной деятельности</w:t>
      </w:r>
      <w:r w:rsidRPr="00F3118E">
        <w:rPr>
          <w:rFonts w:ascii="Verdana" w:eastAsia="Times New Roman" w:hAnsi="Verdana" w:cs="Times New Roman"/>
          <w:color w:val="303F50"/>
          <w:sz w:val="20"/>
          <w:szCs w:val="20"/>
          <w:lang w:eastAsia="ru-RU"/>
        </w:rPr>
        <w:t> позволяет каждому ребенку чувствовать себя комфортно, уверенно, так как в игре максимально реализуются потенциальные возможности детей. Комплексно-игровой метод наиболее целесообразен для развития познавательных процессов и соответствует детским психофизическим данным. 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 Каждое занятие включает в себя пальчиковые и подвижные игры, песни и стихи, сопровождаемые движениями, двигательные упражнения, несложные танцы, элементарное музицирование на шумовых инструментах, дидактические игры, способствующие развитию чувства ритма (выкладывание моделей, схем, рисование повторяющихся элементов и т.п.). Речевой материал доступен в лексическом отношении, включает малые формы русского фольклора и стихи современных детских поэтов. Значительная роль в работе по осознанию ритмического строя речи принадлежит играм, созданным на основе стихотворного текста. Эти игры учат малышей координировать движения со словом, что способствует, в первую очередь, речевому развитию детей. Обучение малышей игре на шумовых инструментах является средством для решения следующих (помимо развития чувства ритма) задач: развития внимания и памяти, координации движений, мелкой моторики и т.д.</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Все упражнения проводятся по подражанию. Речевой материал предварительно не выучивается. При выкладывании моделей по цвету и величине возможно использование предметов-заменителей. Так, большие и маленькие разноцветные кружки могут изображать цветы, капельки, зернышки, снежинки и т.д.</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Основной формой учебной деятельности является комплексное занятие.</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Занятия проводятся 1 раз в неделю во второй половине дня.</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Продолжительность занятия 15 минут.</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В результате участия в программе кружка «Малыш» у детей наблюдается:</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 нормализация темпа и ритма речи;</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 увеличение объёма памяти, словарного запаса, устранение речевых аграмматизмов;</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 развитие физиологического дыхания и речевой моторики для правильного произношения звуков;</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 совершенствование фонематического восприятия и слуха, общей и тонкой моторики, мимики.</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 xml:space="preserve">Под влиянием регулярных логоритмических занятий у детей происходит положительная перестройка сердечнососудистой, дыхательной, двигательной, сенсорной, речедвигательной, и других систем. Представленные в программе занятия построены в соответствии с современными подходами к воспитанию детей дошкольного возраста и направлены на овладение чувством ритма, </w:t>
      </w:r>
      <w:r w:rsidRPr="00F3118E">
        <w:rPr>
          <w:rFonts w:ascii="Verdana" w:eastAsia="Times New Roman" w:hAnsi="Verdana" w:cs="Times New Roman"/>
          <w:color w:val="303F50"/>
          <w:sz w:val="20"/>
          <w:szCs w:val="20"/>
          <w:lang w:eastAsia="ru-RU"/>
        </w:rPr>
        <w:lastRenderedPageBreak/>
        <w:t>что способствует формированию у ребенка целостного восприятия пространства и времени, гармонизации психического развития детей.</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Успешность новации заключается в уменьшении проблем связанных с задержкой речевого развития детей.</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1.2. Проблемно-игровая технология. Область совершенствования методики на основе использования данной новации – это исследовательская деятельность, способствующая развитию, как познавательной потребности, так и творческой деятельности, которая учит самостоятельному поиску, открытию и усвоению нового, что облегчает овладение методом научного познания в процессе поисковой деятельности и способствует творческому развитию личности. Для осуществления на практике этой технологии мною составлена программа по развитию кругозора и познавательно-исследовательской деятельности детей младшего дошкольного возраста.</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b/>
          <w:bCs/>
          <w:color w:val="303F50"/>
          <w:sz w:val="20"/>
          <w:szCs w:val="20"/>
          <w:lang w:eastAsia="ru-RU"/>
        </w:rPr>
        <w:t>Задача программы</w:t>
      </w:r>
      <w:r w:rsidRPr="00F3118E">
        <w:rPr>
          <w:rFonts w:ascii="Verdana" w:eastAsia="Times New Roman" w:hAnsi="Verdana" w:cs="Times New Roman"/>
          <w:color w:val="303F50"/>
          <w:sz w:val="20"/>
          <w:szCs w:val="20"/>
          <w:lang w:eastAsia="ru-RU"/>
        </w:rPr>
        <w:t> — 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Программа ориентирует на активное освоение разнообразных деятельностных умений (игровых, коммуникативных, художественно-изобразительных, трудовых).</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b/>
          <w:bCs/>
          <w:color w:val="303F50"/>
          <w:sz w:val="20"/>
          <w:szCs w:val="20"/>
          <w:lang w:eastAsia="ru-RU"/>
        </w:rPr>
        <w:t>Основными методами освоения</w:t>
      </w:r>
      <w:r w:rsidRPr="00F3118E">
        <w:rPr>
          <w:rFonts w:ascii="Verdana" w:eastAsia="Times New Roman" w:hAnsi="Verdana" w:cs="Times New Roman"/>
          <w:color w:val="303F50"/>
          <w:sz w:val="20"/>
          <w:szCs w:val="20"/>
          <w:lang w:eastAsia="ru-RU"/>
        </w:rPr>
        <w:t> задач в данном возрасте являются следующие.</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Совместные со взрослым</w:t>
      </w:r>
      <w:r w:rsidRPr="00F3118E">
        <w:rPr>
          <w:rFonts w:ascii="Verdana" w:eastAsia="Times New Roman" w:hAnsi="Verdana" w:cs="Times New Roman"/>
          <w:b/>
          <w:bCs/>
          <w:i/>
          <w:iCs/>
          <w:color w:val="303F50"/>
          <w:sz w:val="20"/>
          <w:szCs w:val="20"/>
          <w:lang w:eastAsia="ru-RU"/>
        </w:rPr>
        <w:t> наблюдения,</w:t>
      </w:r>
      <w:r w:rsidRPr="00F3118E">
        <w:rPr>
          <w:rFonts w:ascii="Verdana" w:eastAsia="Times New Roman" w:hAnsi="Verdana" w:cs="Times New Roman"/>
          <w:color w:val="303F50"/>
          <w:sz w:val="20"/>
          <w:szCs w:val="20"/>
          <w:lang w:eastAsia="ru-RU"/>
        </w:rPr>
        <w:t> выявление сенсорных признаков объектов природы (цвет, величина, форма).</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b/>
          <w:bCs/>
          <w:i/>
          <w:iCs/>
          <w:color w:val="303F50"/>
          <w:sz w:val="20"/>
          <w:szCs w:val="20"/>
          <w:lang w:eastAsia="ru-RU"/>
        </w:rPr>
        <w:t>Игры-экспериментирования</w:t>
      </w:r>
      <w:r w:rsidRPr="00F3118E">
        <w:rPr>
          <w:rFonts w:ascii="Verdana" w:eastAsia="Times New Roman" w:hAnsi="Verdana" w:cs="Times New Roman"/>
          <w:color w:val="303F50"/>
          <w:sz w:val="20"/>
          <w:szCs w:val="20"/>
          <w:lang w:eastAsia="ru-RU"/>
        </w:rPr>
        <w:t> с водой, песком, глиной, камешками и т.п.</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b/>
          <w:bCs/>
          <w:i/>
          <w:iCs/>
          <w:color w:val="303F50"/>
          <w:sz w:val="20"/>
          <w:szCs w:val="20"/>
          <w:lang w:eastAsia="ru-RU"/>
        </w:rPr>
        <w:t>Наблюдения за трудом взрослого</w:t>
      </w:r>
      <w:r w:rsidRPr="00F3118E">
        <w:rPr>
          <w:rFonts w:ascii="Verdana" w:eastAsia="Times New Roman" w:hAnsi="Verdana" w:cs="Times New Roman"/>
          <w:color w:val="303F50"/>
          <w:sz w:val="20"/>
          <w:szCs w:val="20"/>
          <w:lang w:eastAsia="ru-RU"/>
        </w:rPr>
        <w:t> в природе и посильное участие в нем самих малышей.</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b/>
          <w:bCs/>
          <w:i/>
          <w:iCs/>
          <w:color w:val="303F50"/>
          <w:sz w:val="20"/>
          <w:szCs w:val="20"/>
          <w:lang w:eastAsia="ru-RU"/>
        </w:rPr>
        <w:t>Использование иллюстративно-наглядного материала, дидактических игр</w:t>
      </w:r>
      <w:r w:rsidRPr="00F3118E">
        <w:rPr>
          <w:rFonts w:ascii="Verdana" w:eastAsia="Times New Roman" w:hAnsi="Verdana" w:cs="Times New Roman"/>
          <w:color w:val="303F50"/>
          <w:sz w:val="20"/>
          <w:szCs w:val="20"/>
          <w:lang w:eastAsia="ru-RU"/>
        </w:rPr>
        <w:t> с игрушками, изображающими животных, картинками, природным материалом.</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b/>
          <w:bCs/>
          <w:i/>
          <w:iCs/>
          <w:color w:val="303F50"/>
          <w:sz w:val="20"/>
          <w:szCs w:val="20"/>
          <w:lang w:eastAsia="ru-RU"/>
        </w:rPr>
        <w:t>Образные игры-имитации,</w:t>
      </w:r>
      <w:r w:rsidRPr="00F3118E">
        <w:rPr>
          <w:rFonts w:ascii="Verdana" w:eastAsia="Times New Roman" w:hAnsi="Verdana" w:cs="Times New Roman"/>
          <w:color w:val="303F50"/>
          <w:sz w:val="20"/>
          <w:szCs w:val="20"/>
          <w:lang w:eastAsia="ru-RU"/>
        </w:rPr>
        <w:t> организация</w:t>
      </w:r>
      <w:r w:rsidRPr="00F3118E">
        <w:rPr>
          <w:rFonts w:ascii="Verdana" w:eastAsia="Times New Roman" w:hAnsi="Verdana" w:cs="Times New Roman"/>
          <w:b/>
          <w:bCs/>
          <w:i/>
          <w:iCs/>
          <w:color w:val="303F50"/>
          <w:sz w:val="20"/>
          <w:szCs w:val="20"/>
          <w:lang w:eastAsia="ru-RU"/>
        </w:rPr>
        <w:t> игровых ситуаций</w:t>
      </w:r>
      <w:r w:rsidRPr="00F3118E">
        <w:rPr>
          <w:rFonts w:ascii="Verdana" w:eastAsia="Times New Roman" w:hAnsi="Verdana" w:cs="Times New Roman"/>
          <w:color w:val="303F50"/>
          <w:sz w:val="20"/>
          <w:szCs w:val="20"/>
          <w:lang w:eastAsia="ru-RU"/>
        </w:rPr>
        <w:t> с использованием игрушек, персонажей пальчикового и кукольного театров.</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b/>
          <w:bCs/>
          <w:i/>
          <w:iCs/>
          <w:color w:val="303F50"/>
          <w:sz w:val="20"/>
          <w:szCs w:val="20"/>
          <w:lang w:eastAsia="ru-RU"/>
        </w:rPr>
        <w:t>Продуктивная деятельность, чтение</w:t>
      </w:r>
      <w:r w:rsidRPr="00F3118E">
        <w:rPr>
          <w:rFonts w:ascii="Verdana" w:eastAsia="Times New Roman" w:hAnsi="Verdana" w:cs="Times New Roman"/>
          <w:color w:val="303F50"/>
          <w:sz w:val="20"/>
          <w:szCs w:val="20"/>
          <w:lang w:eastAsia="ru-RU"/>
        </w:rPr>
        <w:t> детской природоведческой художественной литературы.</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Содержание программы предусматривает последовательный переход от представлений об отдельном объекте к выделению сущностных характеристик групп объектов, установлению связей и зависимостей между объектами и явлениями, формированию способов познания разных сфер жизни (сенсорный анализ, построение и использование наглядных моделей и т.п.). Это приводит к постепенному формированию целостной картины мира.</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В результате усвоения детьми причинно-следственных связей обогащаетсяся словарный запас детей, улучшался грамматический строй речи (образование прилагательных от существительных, образование множественного числа существительных). Развитие получает такой вид связной речи, как описательный рассказ.</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Эта инновационная технология является одним из самых действенных способов развития речи ребёнка.</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Программа «Развитие кругозора и познавательно-исследовательской деятельности детей младшего дошкольного возраста в природе» в 2012 году удостоена диплома второй степени Всероссийского эколого –краеведческого конкурса «Природа родного края»</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в номинации «Учим любить природу».</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1.3. Метод проектов</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 xml:space="preserve">Технология проектирования является уникальным средством обеспечения сотрудничества, сотворчества детей и взрослых, способом реализации личностно-ориентированного подхода к образованию. 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 Результатом применения метода проектов у детей является </w:t>
      </w:r>
      <w:r w:rsidRPr="00F3118E">
        <w:rPr>
          <w:rFonts w:ascii="Verdana" w:eastAsia="Times New Roman" w:hAnsi="Verdana" w:cs="Times New Roman"/>
          <w:color w:val="303F50"/>
          <w:sz w:val="20"/>
          <w:szCs w:val="20"/>
          <w:lang w:eastAsia="ru-RU"/>
        </w:rPr>
        <w:lastRenderedPageBreak/>
        <w:t>повышается качества речевой активности и социально-коммуникативных навыков в период всего пребывания детей в детском саду. Для детей младшего дошкольного возраста реализуются проекты «Капелька», «Я сам», «Матрёшка».</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1.4. Мультимедийная презентация в учебно-воспитательной деятельности позволяет эффективней развивать все виды восприятия у детей: зрительного, слухового, чувственного, задействовать на занятии все виды памяти: зрительную, слуховую, образную, ассоциативную. Что обеспечивает положительную устойчивую динамику качества знаний</w:t>
      </w:r>
      <w:r w:rsidRPr="00F3118E">
        <w:rPr>
          <w:rFonts w:ascii="Verdana" w:eastAsia="Times New Roman" w:hAnsi="Verdana" w:cs="Times New Roman"/>
          <w:i/>
          <w:iCs/>
          <w:color w:val="303F50"/>
          <w:sz w:val="20"/>
          <w:szCs w:val="20"/>
          <w:lang w:eastAsia="ru-RU"/>
        </w:rPr>
        <w:t>.</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По сравнению с традиционными формами обучения дошкольников мультимедийные презентации обладают рядом преимуществ:</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Презентация несет в себе образный тип информации, понятный дошкольникам; формирует у малышей систему мыслеобразов. Маленького почемучку интересует масса вещей: с утра до вечера вопросы словно сыплются из него. Как объяснить, понятно рассказать и не оттолкнуть, не погасить детскую любознательность и пытливость ума? Взрослый человек принципиально отличается от малыша: чтобы что - то понять, ему достаточно прослушать устное объяснение, и развитое словесно – логическое мышление сделает свое дело. Поговорка «лучше один раз увидеть, чем сто раз услышать», прежде всего, о маленьком ребенке. Именно ему, с его наглядно - образным мышлением понятно лишь то, что </w:t>
      </w:r>
      <w:r w:rsidRPr="00F3118E">
        <w:rPr>
          <w:rFonts w:ascii="Verdana" w:eastAsia="Times New Roman" w:hAnsi="Verdana" w:cs="Times New Roman"/>
          <w:b/>
          <w:bCs/>
          <w:color w:val="303F50"/>
          <w:sz w:val="20"/>
          <w:szCs w:val="20"/>
          <w:lang w:eastAsia="ru-RU"/>
        </w:rPr>
        <w:t>можно одновременно рассмотреть, услышать, подействовать или оценить действие объекта</w:t>
      </w:r>
      <w:r w:rsidRPr="00F3118E">
        <w:rPr>
          <w:rFonts w:ascii="Verdana" w:eastAsia="Times New Roman" w:hAnsi="Verdana" w:cs="Times New Roman"/>
          <w:color w:val="303F50"/>
          <w:sz w:val="20"/>
          <w:szCs w:val="20"/>
          <w:lang w:eastAsia="ru-RU"/>
        </w:rPr>
        <w:t>. Потому - то так важно при обучении дошкольника обращаться к тем каналам получения информации, которые открыты.</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Мультимедийные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память детей.</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Компьютер позволяет моделировать такие жизненные ситуации, которые нельзя или сложно увидеть в повседневной жизни. Возможности компьютера позволяют увеличить объём предлагаемого для ознакомления материала. Многие педагоги отмечают, что при этом значительно возрастает интерес детей к знаниям, повышается уровень познавательных возможностей.</w:t>
      </w:r>
    </w:p>
    <w:p w:rsidR="00F3118E" w:rsidRPr="00F3118E" w:rsidRDefault="00F3118E" w:rsidP="00F3118E">
      <w:pPr>
        <w:shd w:val="clear" w:color="auto" w:fill="FFFFFF"/>
        <w:spacing w:before="150" w:after="150" w:line="240" w:lineRule="auto"/>
        <w:rPr>
          <w:rFonts w:ascii="Verdana" w:eastAsia="Times New Roman" w:hAnsi="Verdana" w:cs="Times New Roman"/>
          <w:color w:val="303F50"/>
          <w:sz w:val="20"/>
          <w:szCs w:val="20"/>
          <w:lang w:eastAsia="ru-RU"/>
        </w:rPr>
      </w:pPr>
      <w:r w:rsidRPr="00F3118E">
        <w:rPr>
          <w:rFonts w:ascii="Verdana" w:eastAsia="Times New Roman" w:hAnsi="Verdana" w:cs="Times New Roman"/>
          <w:color w:val="303F50"/>
          <w:sz w:val="20"/>
          <w:szCs w:val="20"/>
          <w:lang w:eastAsia="ru-RU"/>
        </w:rPr>
        <w:t>Результат применения </w:t>
      </w:r>
      <w:r w:rsidRPr="00F3118E">
        <w:rPr>
          <w:rFonts w:ascii="Verdana" w:eastAsia="Times New Roman" w:hAnsi="Verdana" w:cs="Times New Roman"/>
          <w:b/>
          <w:bCs/>
          <w:color w:val="303F50"/>
          <w:sz w:val="20"/>
          <w:szCs w:val="20"/>
          <w:lang w:eastAsia="ru-RU"/>
        </w:rPr>
        <w:t>современных образовательных технологий и методик направленных на развитие речи детей младшего дошкольного возраста – это положительная динамика </w:t>
      </w:r>
      <w:r w:rsidRPr="00F3118E">
        <w:rPr>
          <w:rFonts w:ascii="Verdana" w:eastAsia="Times New Roman" w:hAnsi="Verdana" w:cs="Times New Roman"/>
          <w:color w:val="303F50"/>
          <w:sz w:val="20"/>
          <w:szCs w:val="20"/>
          <w:lang w:eastAsia="ru-RU"/>
        </w:rPr>
        <w:t>развития всех компонентов устной речи детей в различных видах детской деятельности: связная речь, грамматически правильная речь, звуковая культура речи, словарь, практическое овладение нормами речи.</w:t>
      </w:r>
    </w:p>
    <w:p w:rsidR="00F3118E" w:rsidRDefault="00F3118E">
      <w:bookmarkStart w:id="0" w:name="_GoBack"/>
      <w:bookmarkEnd w:id="0"/>
    </w:p>
    <w:p w:rsidR="00F3118E" w:rsidRDefault="00F3118E"/>
    <w:p w:rsidR="00F3118E" w:rsidRDefault="00F3118E"/>
    <w:p w:rsidR="00F3118E" w:rsidRDefault="00F3118E"/>
    <w:sectPr w:rsidR="00F3118E" w:rsidSect="009E0F7C">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23"/>
    <w:rsid w:val="001E779D"/>
    <w:rsid w:val="004A0223"/>
    <w:rsid w:val="009E0F7C"/>
    <w:rsid w:val="00F31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3FBC"/>
  <w15:chartTrackingRefBased/>
  <w15:docId w15:val="{339BED87-5137-4519-858B-32C05878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84209">
      <w:bodyDiv w:val="1"/>
      <w:marLeft w:val="0"/>
      <w:marRight w:val="0"/>
      <w:marTop w:val="0"/>
      <w:marBottom w:val="0"/>
      <w:divBdr>
        <w:top w:val="none" w:sz="0" w:space="0" w:color="auto"/>
        <w:left w:val="none" w:sz="0" w:space="0" w:color="auto"/>
        <w:bottom w:val="none" w:sz="0" w:space="0" w:color="auto"/>
        <w:right w:val="none" w:sz="0" w:space="0" w:color="auto"/>
      </w:divBdr>
    </w:div>
    <w:div w:id="1779788740">
      <w:bodyDiv w:val="1"/>
      <w:marLeft w:val="0"/>
      <w:marRight w:val="0"/>
      <w:marTop w:val="0"/>
      <w:marBottom w:val="0"/>
      <w:divBdr>
        <w:top w:val="none" w:sz="0" w:space="0" w:color="auto"/>
        <w:left w:val="none" w:sz="0" w:space="0" w:color="auto"/>
        <w:bottom w:val="none" w:sz="0" w:space="0" w:color="auto"/>
        <w:right w:val="none" w:sz="0" w:space="0" w:color="auto"/>
      </w:divBdr>
      <w:divsChild>
        <w:div w:id="18791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2364</Words>
  <Characters>13478</Characters>
  <Application>Microsoft Office Word</Application>
  <DocSecurity>0</DocSecurity>
  <Lines>112</Lines>
  <Paragraphs>31</Paragraphs>
  <ScaleCrop>false</ScaleCrop>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2018-12-11T18:21:00Z</dcterms:created>
  <dcterms:modified xsi:type="dcterms:W3CDTF">2018-12-11T18:36:00Z</dcterms:modified>
</cp:coreProperties>
</file>