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98" w:rsidRPr="006D07ED" w:rsidRDefault="00A91B98" w:rsidP="00A91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Урок по технологии на тему:</w:t>
      </w:r>
    </w:p>
    <w:p w:rsidR="00A91B98" w:rsidRPr="006D07ED" w:rsidRDefault="00A91B98" w:rsidP="00A91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D07ED">
        <w:rPr>
          <w:rFonts w:ascii="Times New Roman" w:hAnsi="Times New Roman" w:cs="Times New Roman"/>
          <w:b/>
          <w:sz w:val="28"/>
          <w:szCs w:val="28"/>
        </w:rPr>
        <w:t>Русский национальный костюм.</w:t>
      </w:r>
    </w:p>
    <w:p w:rsidR="00A91B98" w:rsidRPr="006D07ED" w:rsidRDefault="00A91B98" w:rsidP="00A91B98">
      <w:pPr>
        <w:jc w:val="center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Плетение повязки из соломки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D07ED">
        <w:rPr>
          <w:rFonts w:ascii="Times New Roman" w:hAnsi="Times New Roman" w:cs="Times New Roman"/>
          <w:b/>
          <w:sz w:val="28"/>
          <w:szCs w:val="28"/>
        </w:rPr>
        <w:t>.</w:t>
      </w:r>
    </w:p>
    <w:p w:rsidR="00A91B98" w:rsidRDefault="00A91B98" w:rsidP="00A91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Pr="006D07ED">
        <w:rPr>
          <w:rFonts w:ascii="Times New Roman" w:hAnsi="Times New Roman" w:cs="Times New Roman"/>
          <w:sz w:val="28"/>
          <w:szCs w:val="28"/>
        </w:rPr>
        <w:t>:</w:t>
      </w: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02FA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00F22">
        <w:rPr>
          <w:rFonts w:ascii="Times New Roman" w:hAnsi="Times New Roman" w:cs="Times New Roman"/>
          <w:sz w:val="28"/>
          <w:szCs w:val="28"/>
        </w:rPr>
        <w:t>Знакомство с технологией выполнения плоской плетенки «зубатка» из 4 соломин.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B98" w:rsidRPr="00D302FA" w:rsidRDefault="00A91B98" w:rsidP="00A91B98">
      <w:pPr>
        <w:ind w:left="360"/>
        <w:rPr>
          <w:rFonts w:ascii="Times New Roman" w:hAnsi="Times New Roman" w:cs="Times New Roman"/>
          <w:sz w:val="28"/>
          <w:szCs w:val="28"/>
        </w:rPr>
      </w:pPr>
      <w:r w:rsidRPr="00D302FA">
        <w:rPr>
          <w:rFonts w:ascii="Times New Roman" w:hAnsi="Times New Roman" w:cs="Times New Roman"/>
          <w:sz w:val="28"/>
          <w:szCs w:val="28"/>
        </w:rPr>
        <w:t>Задачи:</w:t>
      </w:r>
    </w:p>
    <w:p w:rsidR="00A91B98" w:rsidRPr="00D302FA" w:rsidRDefault="00A91B98" w:rsidP="00A91B9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302FA">
        <w:rPr>
          <w:rFonts w:ascii="Times New Roman" w:hAnsi="Times New Roman" w:cs="Times New Roman"/>
          <w:sz w:val="28"/>
          <w:szCs w:val="28"/>
        </w:rPr>
        <w:t xml:space="preserve">Отработать навык – плетения из соломки, закрепить способы действий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D302FA">
        <w:rPr>
          <w:rFonts w:ascii="Times New Roman" w:hAnsi="Times New Roman" w:cs="Times New Roman"/>
          <w:sz w:val="28"/>
          <w:szCs w:val="28"/>
        </w:rPr>
        <w:t>учащихся.</w:t>
      </w:r>
    </w:p>
    <w:p w:rsidR="00A91B98" w:rsidRPr="00D302FA" w:rsidRDefault="00A91B98" w:rsidP="00A91B98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2.</w:t>
      </w:r>
      <w:r w:rsidRPr="00D302FA">
        <w:rPr>
          <w:rFonts w:ascii="Times New Roman" w:hAnsi="Times New Roman" w:cs="Times New Roman"/>
          <w:sz w:val="28"/>
          <w:szCs w:val="28"/>
        </w:rPr>
        <w:t xml:space="preserve">Обобщить знания учащихся о свойствах льняных тканей, вышивке 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02FA">
        <w:rPr>
          <w:rFonts w:ascii="Times New Roman" w:hAnsi="Times New Roman" w:cs="Times New Roman"/>
          <w:sz w:val="28"/>
          <w:szCs w:val="28"/>
        </w:rPr>
        <w:t>изготовлении русского национального костюма.</w:t>
      </w:r>
    </w:p>
    <w:p w:rsidR="00A91B98" w:rsidRPr="00D302FA" w:rsidRDefault="00A91B98" w:rsidP="00A91B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02FA">
        <w:rPr>
          <w:rFonts w:ascii="Times New Roman" w:hAnsi="Times New Roman" w:cs="Times New Roman"/>
          <w:sz w:val="28"/>
          <w:szCs w:val="28"/>
        </w:rPr>
        <w:t>Развить творческое воображение моторных навыков (точность, быстрота).</w:t>
      </w:r>
    </w:p>
    <w:p w:rsidR="00A91B98" w:rsidRPr="00D302FA" w:rsidRDefault="00A91B98" w:rsidP="00A91B98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302FA">
        <w:rPr>
          <w:rFonts w:ascii="Times New Roman" w:hAnsi="Times New Roman" w:cs="Times New Roman"/>
          <w:sz w:val="28"/>
          <w:szCs w:val="28"/>
        </w:rPr>
        <w:t>Воспитать патриотические чувства к своему народу, их традициям, обычаям; воспитать эстетические взгляды к культуре речи, одежде.</w:t>
      </w:r>
    </w:p>
    <w:p w:rsidR="00A91B98" w:rsidRPr="00D302FA" w:rsidRDefault="00A91B98" w:rsidP="00A91B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D302FA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A91B98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302FA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A91B98" w:rsidRPr="00322C21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22C21">
        <w:rPr>
          <w:rFonts w:ascii="Times New Roman" w:hAnsi="Times New Roman" w:cs="Times New Roman"/>
          <w:b/>
          <w:sz w:val="28"/>
          <w:szCs w:val="28"/>
        </w:rPr>
        <w:t xml:space="preserve">Актуализация знаний.   </w:t>
      </w:r>
      <w:r>
        <w:rPr>
          <w:rFonts w:ascii="Times New Roman" w:hAnsi="Times New Roman" w:cs="Times New Roman"/>
          <w:b/>
          <w:sz w:val="28"/>
          <w:szCs w:val="28"/>
        </w:rPr>
        <w:t>Изложение нового материала.                            Отгадайте загадку</w:t>
      </w:r>
      <w:r w:rsidRPr="00322C2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>Весной - травкой шелковистой,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>Летом - нивой золотистой,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>Ну, а зимнею порою -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>Аппликацией - игрою.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>Сухая очень ломка,</w:t>
      </w:r>
    </w:p>
    <w:p w:rsidR="00A91B98" w:rsidRPr="00CD158A" w:rsidRDefault="00A91B98" w:rsidP="00A91B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158A">
        <w:rPr>
          <w:rFonts w:ascii="Times New Roman" w:hAnsi="Times New Roman" w:cs="Times New Roman"/>
          <w:sz w:val="28"/>
          <w:szCs w:val="28"/>
        </w:rPr>
        <w:t xml:space="preserve">  Зовут ее …(Соломка)</w:t>
      </w:r>
    </w:p>
    <w:p w:rsidR="00A91B98" w:rsidRPr="00F00F22" w:rsidRDefault="00A91B98" w:rsidP="00A91B98">
      <w:pPr>
        <w:ind w:left="142"/>
        <w:rPr>
          <w:rFonts w:ascii="Times New Roman" w:hAnsi="Times New Roman" w:cs="Times New Roman"/>
          <w:sz w:val="28"/>
          <w:szCs w:val="28"/>
        </w:rPr>
      </w:pPr>
      <w:r w:rsidRPr="00F00F22">
        <w:rPr>
          <w:rFonts w:ascii="Times New Roman" w:hAnsi="Times New Roman" w:cs="Times New Roman"/>
          <w:sz w:val="28"/>
          <w:szCs w:val="28"/>
        </w:rPr>
        <w:t>Изучение нового материала. Сообщение теоретических сведений.</w:t>
      </w:r>
    </w:p>
    <w:p w:rsidR="00A91B98" w:rsidRPr="00D302FA" w:rsidRDefault="00A91B98" w:rsidP="00A91B98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(р</w:t>
      </w:r>
      <w:r w:rsidRPr="00F00F22">
        <w:rPr>
          <w:rFonts w:ascii="Times New Roman" w:hAnsi="Times New Roman" w:cs="Times New Roman"/>
          <w:sz w:val="28"/>
          <w:szCs w:val="28"/>
        </w:rPr>
        <w:t>асск</w:t>
      </w:r>
      <w:r>
        <w:rPr>
          <w:rFonts w:ascii="Times New Roman" w:hAnsi="Times New Roman" w:cs="Times New Roman"/>
          <w:sz w:val="28"/>
          <w:szCs w:val="28"/>
        </w:rPr>
        <w:t xml:space="preserve">аз учителя)                                                                                                   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Плетение из природных материалов – соломки, бересты, ивового прута, болотных растений – это старинный вид ремесла и одновременно прикладного искусства. Плетение их традиционных материалов пользуется заслуженным признанием. Красота соломенных вещей </w:t>
      </w:r>
      <w:r w:rsidRPr="006D07ED">
        <w:rPr>
          <w:rFonts w:ascii="Times New Roman" w:hAnsi="Times New Roman" w:cs="Times New Roman"/>
          <w:sz w:val="28"/>
          <w:szCs w:val="28"/>
        </w:rPr>
        <w:lastRenderedPageBreak/>
        <w:t>совмещает простоту и благородство. Используя плетение, люди одевали, обували и украшали себя.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Блок уроков мы посвятили проекту – изготовление русской тряпичной куклы.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Почему она так называется?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(потому что раньше на Руси не было игрушек, как сейчас и мамы шили куклы из тряпок). Вот они перед вами в национальных русских костюмах (выставка).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А вот традиционный настоящий русский</w:t>
      </w:r>
      <w:r w:rsidRPr="006D07ED">
        <w:rPr>
          <w:rFonts w:ascii="Times New Roman" w:hAnsi="Times New Roman" w:cs="Times New Roman"/>
          <w:sz w:val="28"/>
          <w:szCs w:val="28"/>
        </w:rPr>
        <w:tab/>
        <w:t xml:space="preserve"> костюм – это девушки Смоленской губернии.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Народный костюм – это показатель отношения народа к своей истории, традициям, предкам. В старинном народном костюме причудливо соединились узорное ткачество, вышивка, которому не было, и нет повторения.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Каковы особенности русского национального костюма? Из каких элементов состоял русский национальный костюм, вы можете отметить?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(это рубаха, сарафан, передник, сорока и т.д.)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А из какой ткани изготовляли одежду?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D07ED">
        <w:rPr>
          <w:rFonts w:ascii="Times New Roman" w:hAnsi="Times New Roman" w:cs="Times New Roman"/>
          <w:sz w:val="28"/>
          <w:szCs w:val="28"/>
        </w:rPr>
        <w:t>( для изготовления наши предки использовали различные материалы: шерсть, лён, даже крапиву, привозной шёлк.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 xml:space="preserve">Стояли они дорого и были доступны только богатым людям.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распространённой тканью были – льняные).</w:t>
      </w:r>
      <w:proofErr w:type="gramEnd"/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А почему?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D07ED">
        <w:rPr>
          <w:rFonts w:ascii="Times New Roman" w:hAnsi="Times New Roman" w:cs="Times New Roman"/>
          <w:sz w:val="28"/>
          <w:szCs w:val="28"/>
        </w:rPr>
        <w:t>( лен – это основная культура на Руси, и особенно на Смоленской губернии.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 xml:space="preserve">Смоленщина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славилась изготовлением льняных изделий – одежда, скатерти, гобелены).</w:t>
      </w:r>
      <w:proofErr w:type="gramEnd"/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Какими свойствами обладали льняные ткани?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( льняные ткани – прочные,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мало растяжимые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>, гигроскопичные, имеют гладкую поверхность, зимой  льняные ткани согревают, а летом – охлаждают).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Что же удивительного было в одежде? Чем удивительна была одежда русского народа?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D07ED">
        <w:rPr>
          <w:rFonts w:ascii="Times New Roman" w:hAnsi="Times New Roman" w:cs="Times New Roman"/>
          <w:sz w:val="28"/>
          <w:szCs w:val="28"/>
        </w:rPr>
        <w:t>( мы, послушаем сообщения о русской рубахе, сарафане, понёве, переднике.</w:t>
      </w:r>
      <w:proofErr w:type="gramEnd"/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D07ED">
        <w:rPr>
          <w:rFonts w:ascii="Times New Roman" w:hAnsi="Times New Roman" w:cs="Times New Roman"/>
          <w:b/>
          <w:sz w:val="28"/>
          <w:szCs w:val="28"/>
        </w:rPr>
        <w:t>- Украшениях. …)</w:t>
      </w:r>
      <w:proofErr w:type="gramEnd"/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lastRenderedPageBreak/>
        <w:t>А основным украшением и особенностью русского национального костюма является естественная красота девушки – это коса.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Кто поможет мне вспомнить пословицу о русской косе?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 Коса – девичья краса).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И у девушек русских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Были косы до пояса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Толстые, красивые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Черные иль сивые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украшены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тесьмой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Разноцветной, расписной.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 и наша девушка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>Наташа, имеет руссу косу до пояса).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И, чтобы подчеркнуть красоту девичьих волос, сегодня мы изготовим повязку на голову, которая называлась волюшкой.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Если девица свободна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И не замужем она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То на голову повяжет</w:t>
      </w: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Волюшку сама.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Повязку будем плести из соломки.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Почему именно из соломки?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6D07ED">
        <w:rPr>
          <w:rFonts w:ascii="Times New Roman" w:hAnsi="Times New Roman" w:cs="Times New Roman"/>
          <w:sz w:val="28"/>
          <w:szCs w:val="28"/>
        </w:rPr>
        <w:t>( соломка, очень интересный материал в том плане, что в нем причудливо играют солнечные лучи, создавая золотистый цвет.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Это мягкий материал, который согревается теплотой человеческих рук.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Это дешево и доступно).</w:t>
      </w:r>
      <w:proofErr w:type="gramEnd"/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Какова технология заготовки?</w:t>
      </w: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 запарить соломку на 15-20 минут, разрезать ножом или ножницами, отгладить, важно не передержать в воде, изменится цвет, она почернеет).</w:t>
      </w:r>
    </w:p>
    <w:p w:rsidR="00A91B98" w:rsidRDefault="00A91B98" w:rsidP="00A91B98">
      <w:pPr>
        <w:pStyle w:val="a3"/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91B98" w:rsidRPr="00231859" w:rsidRDefault="00A91B98" w:rsidP="00A91B98">
      <w:pPr>
        <w:pStyle w:val="a3"/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231859">
        <w:rPr>
          <w:rFonts w:ascii="Times New Roman" w:hAnsi="Times New Roman" w:cs="Times New Roman"/>
          <w:sz w:val="28"/>
          <w:szCs w:val="28"/>
        </w:rPr>
        <w:t xml:space="preserve">«Зубатка» - одна из плетенок, наиболее часто используемая в соломоплетении. Она имеет зубчатые края, проста в исполнении. Она выполняется из 4 соломин, также из 6 соломин. Плетение выполняется по направлению к себе, как показано на схемах. Однако многие мастера плетут обратном </w:t>
      </w:r>
      <w:proofErr w:type="gramStart"/>
      <w:r w:rsidRPr="00231859">
        <w:rPr>
          <w:rFonts w:ascii="Times New Roman" w:hAnsi="Times New Roman" w:cs="Times New Roman"/>
          <w:sz w:val="28"/>
          <w:szCs w:val="28"/>
        </w:rPr>
        <w:t>направлении</w:t>
      </w:r>
      <w:proofErr w:type="gramEnd"/>
      <w:r w:rsidRPr="00231859">
        <w:rPr>
          <w:rFonts w:ascii="Times New Roman" w:hAnsi="Times New Roman" w:cs="Times New Roman"/>
          <w:sz w:val="28"/>
          <w:szCs w:val="28"/>
        </w:rPr>
        <w:t xml:space="preserve"> – от себя. Такой способ более удобен при плетении длинных лент. Чтобы получить длинную плетенку, в процессе плетения возникает необходимость наращивать соломины, технику наращивания я вам покажу. Не случайно ценится </w:t>
      </w:r>
      <w:r w:rsidRPr="00231859">
        <w:rPr>
          <w:rFonts w:ascii="Times New Roman" w:hAnsi="Times New Roman" w:cs="Times New Roman"/>
          <w:sz w:val="28"/>
          <w:szCs w:val="28"/>
        </w:rPr>
        <w:lastRenderedPageBreak/>
        <w:t>ржаная соломка т. к. она имеет длинные отрезки стебля между узлами. При плетении их приходится реже наращивать.</w:t>
      </w:r>
    </w:p>
    <w:p w:rsidR="00A91B98" w:rsidRPr="00231859" w:rsidRDefault="00A91B98" w:rsidP="00A91B98">
      <w:pPr>
        <w:pStyle w:val="a3"/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231859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23185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00F22">
        <w:rPr>
          <w:rFonts w:ascii="Times New Roman" w:hAnsi="Times New Roman" w:cs="Times New Roman"/>
          <w:b/>
          <w:sz w:val="28"/>
          <w:szCs w:val="28"/>
        </w:rPr>
        <w:t>Проведение практической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(технологическая карта)</w:t>
      </w:r>
    </w:p>
    <w:p w:rsidR="00A91B98" w:rsidRPr="00231859" w:rsidRDefault="00A91B98" w:rsidP="00A91B98">
      <w:pPr>
        <w:pStyle w:val="a3"/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231859">
        <w:rPr>
          <w:rFonts w:ascii="Times New Roman" w:hAnsi="Times New Roman" w:cs="Times New Roman"/>
          <w:sz w:val="28"/>
          <w:szCs w:val="28"/>
        </w:rPr>
        <w:t>А теперь приступим к выполнению плетенки «зубатка».</w:t>
      </w:r>
    </w:p>
    <w:p w:rsidR="00A91B98" w:rsidRDefault="00A91B98" w:rsidP="00A91B98">
      <w:pPr>
        <w:tabs>
          <w:tab w:val="left" w:pos="1140"/>
        </w:tabs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  <w:t>4.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- А какие изменения в элементах костюма, прически происходят у замужней женщины?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(ношение русского платка).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Замужняя женщина по обычаю не могла распускать косу по плечам, а укладывать ее на голове, прикрывая платком.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Это еще одна страница русского национального костюма, это неотъемлемая часть русского танца.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Изготовление платков стало искусством и модным во все времена.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Павловские платки, где сочетались все цвета радуги.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Прохоровские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где на светлом фоне красовались гирлянды из цветов – зеленых, желтых, лиловых.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Фабрика РУБАЧЕВСКИХ,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создавала платки с черным фоном.</w:t>
      </w: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Фабрика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БАРАНОВЫХ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предпочитала пунцовый цвет.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 xml:space="preserve">РУБАХА – древнейший элемент одежды, основа женского и девичьего костюмов. Известно несколько конструктивных типов русских рубах: туникообразные, с прямыми или косыми поликами (плечевые вставки), рубахи на кокетке. Разнообразны они и по форме рукава: с латовицей (вставка по мышкой) или без нее, прямые или суживающиеся у кисти, пышные у плеч или запястья, собранные у кисти на узкую обшивку или на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манжет.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Ворот, оплечье, рукава и подол рубах украшались тканым или вышитым узором, а позднее – аппликацией из ярких полос и лент. Преобладало двухстороннее шитье красного, синего, черного цветов. Наряду с геометрическими мотивами часто встречались растительные, зооморфные и полиморфные сюжеты. Расположение орнамента на рубахах и его стилистика не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случайны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. Они несут большую смысловую </w:t>
      </w:r>
      <w:r w:rsidRPr="006D07ED">
        <w:rPr>
          <w:rFonts w:ascii="Times New Roman" w:hAnsi="Times New Roman" w:cs="Times New Roman"/>
          <w:sz w:val="28"/>
          <w:szCs w:val="28"/>
        </w:rPr>
        <w:lastRenderedPageBreak/>
        <w:t>нагрузку, которая как бы защищает человека от злых сил и призывает на помощь силы добра.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В старину шили рубаху из льняного или конопляного холста. Позднее стали шить из более тонкой, даже покупной материи.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Украшали рубахи только праздничные и обрядовые.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САРАФАН – само слово восточного происхождения, означало «одетый с головы до ног». 1- ый сарафан «фелонь» косоклинный был сшит по типу одежды священника. Его шили из сложенного пополам полотнища ткани, а по бокам вставляли клин. Позже стали шить сарафаны с орнаментальной полосой на груди, называемой «княжеской лентой». Шили сарафан с застежкой и без нее. Пуговицы появились при Петре 1. Иногда стояли дороже сарафана, служили украшением. Их носили богатые купчихи и зажиточные крестьяне. С появлением ситцев, кумачей сарафан стали носить и простые крестьяне. Изменился и крой сарафана, в Москве появился круглый сарафан. Его украшали тесьмой и блестками.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Сарафан в зависимости от кроя имел разные названия: костыг, сумаль, каталан, дольник,  клиник, кумачник. Для того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чтобы сарафан держал форму, его сажали на жесткую вощевую подкладку из холста.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Во второй половине 19 века на смену косоклинному пришел прямой сарафан из 5-6 полотнищ с узкими лямками. В Смоленской области сарафан был черного или темно-синего цвета. Косоклинный, а точнее сорококлинный.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При хранении сарафан складывали гармошкой, складочка к складочке. Затем туго перевязывали веревкой по всей длине. Перегибали сарафан пополам и еще раз пополам, связывали и убирали на хранение в сундук до торжественного дня.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ПОНЕВА  - состояла из трех полотнищ шерстяной клетчатой домотканины темных насыщенных цветов (черный, темно-синий), в клетку (символ вспаханного поля). Ширина каждого 40 см. Она могла быть распашной (несшитой) или глухой. Глухая появилась позже, когда прореху стали закрывать полотнищем из другой материи.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Впервые поневу надевали девушке в ее совершеннолетие. Эту поневу шила старшая сестра, а надевал ее брат на Пасху или на Троицу. На Руси очень любили геометрический орнамент, где символами, как </w:t>
      </w:r>
      <w:r w:rsidRPr="006D07ED">
        <w:rPr>
          <w:rFonts w:ascii="Times New Roman" w:hAnsi="Times New Roman" w:cs="Times New Roman"/>
          <w:sz w:val="28"/>
          <w:szCs w:val="28"/>
        </w:rPr>
        <w:lastRenderedPageBreak/>
        <w:t>буквами, можно было обо всем рассказать. Все самые заветные желания вышивали на рубахе.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</w:t>
      </w:r>
      <w:proofErr w:type="gramStart"/>
      <w:r w:rsidRPr="006D07ED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6D07E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ПЕРЕДНИК – был обязательным элементом костюма. Помимо непосредственного назначения – защита одежды от загрязнения, передник часто выполнял чисто декоративную задачу: закрывая неукрашенные части костюма, способствуя цельной цветной композиции ансамбля.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Затейливые узоры, вышитые на переднике, не что иное, как древние земледельческие календари. Шесть лепестков и шесть ростков внутри круга  обозначают 12 месяцев, а условные знаки снаружи – важные вехи годичного круга полевых работ. Например: 2 мая – «Борис и Глеб – сею хлеб».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31 мая – «Придет Федот – земля примется за свой род».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Подобные месяцесловы вышивали еще на подолах рубах и на полотенцах. Можно понять, как дорожили этими вещами, бережно передавали по наследству.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ГОЛОВНЫЕ УБОРЫ – без них не мыслим русский костюм.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Девушки могли не покрывать головы, а носили обруч, повязку. 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Замужняя женщина – глухую шапочку.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Девичьи повязки имели форму прямоугольника и укреплялись на голове с помощью лент и тесемок. Их делали из парчи, из полос кумача с богатым шитьем. Повязки, спускающиеся на лоб, украшали жемчугом, бисером.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Кокошник часто носили с платком, вышитым золотыми или серебряными нитями. Для русской женщины обладал большой защитной силой. Кичка особый головной убор. Это целое сооружение, состоящее из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десяти частей, а по весу достигавшие 5-7 кг. Кое-где ее называли – сорокой по верхней части, напоминающей в разложенном виде птицу с крыльями.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b/>
          <w:sz w:val="28"/>
          <w:szCs w:val="28"/>
        </w:rPr>
        <w:t>Ученица 6: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7ED">
        <w:rPr>
          <w:rFonts w:ascii="Times New Roman" w:hAnsi="Times New Roman" w:cs="Times New Roman"/>
          <w:sz w:val="28"/>
          <w:szCs w:val="28"/>
        </w:rPr>
        <w:t>УКРАШЕНИЯ – излюбленным украшением девушек и молодых женщин – перстенек и колечко, которые служили залогом согласия девушки пойти замуж за парня. Впоследствии они стали символом брака. После венчания женщины могли носить и шейные украшения: жемчужные и перламутровые бусы и серебряные цепочки.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Крестьянки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победнее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, носили бусы из соломки и бересты, а иногда из кусочков яркого ситца. В Смоленской губернии девушки носили </w:t>
      </w:r>
      <w:r w:rsidRPr="006D07ED">
        <w:rPr>
          <w:rFonts w:ascii="Times New Roman" w:hAnsi="Times New Roman" w:cs="Times New Roman"/>
          <w:sz w:val="28"/>
          <w:szCs w:val="28"/>
        </w:rPr>
        <w:lastRenderedPageBreak/>
        <w:t>маленькую шапочку (повязку) – блестень. На темени шапочка собиралась из разных атласных лоскутков. Гайтан – украшение из бисера, его носили на шее.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Рясны – очень длинные серьги. Они крепились к головному убору или надевались на уши, свисали до плеч или до груди.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Привески – элемент головного убора девушки из бисера с кисточками и кольцами на конце.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D302FA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302FA">
        <w:rPr>
          <w:rFonts w:ascii="Times New Roman" w:hAnsi="Times New Roman" w:cs="Times New Roman"/>
          <w:b/>
          <w:sz w:val="28"/>
          <w:szCs w:val="28"/>
        </w:rPr>
        <w:t>Рефлексия: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 xml:space="preserve">     - Закончу наше занятие словами, смысл которых, я </w:t>
      </w:r>
      <w:proofErr w:type="gramStart"/>
      <w:r w:rsidRPr="006D07ED">
        <w:rPr>
          <w:rFonts w:ascii="Times New Roman" w:hAnsi="Times New Roman" w:cs="Times New Roman"/>
          <w:sz w:val="28"/>
          <w:szCs w:val="28"/>
        </w:rPr>
        <w:t>думаю теперь понятен</w:t>
      </w:r>
      <w:proofErr w:type="gramEnd"/>
      <w:r w:rsidRPr="006D07ED">
        <w:rPr>
          <w:rFonts w:ascii="Times New Roman" w:hAnsi="Times New Roman" w:cs="Times New Roman"/>
          <w:sz w:val="28"/>
          <w:szCs w:val="28"/>
        </w:rPr>
        <w:t xml:space="preserve"> всем: « Слава и мой низкий поклон безымянным русским женщинам прошлых времен, которые из поколения в поколение, из века в век, создавали, шлифовали и несли в будущее свое искусство, название которому «русский народный костюм». Он является сегодня гордостью национальной культуры». (Ф. М. Пормон).</w:t>
      </w:r>
      <w:bookmarkStart w:id="0" w:name="_GoBack"/>
      <w:bookmarkEnd w:id="0"/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Итак: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- Какие черты русского национального костюма, вы знаете?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- Как называется повязка, которую мы плели?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- Из какого материала она изготовлена?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- Назовите основные этапы изготовления?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6D07ED">
        <w:rPr>
          <w:rFonts w:ascii="Times New Roman" w:hAnsi="Times New Roman" w:cs="Times New Roman"/>
          <w:sz w:val="28"/>
          <w:szCs w:val="28"/>
        </w:rPr>
        <w:t>- Какие материалы еще использовались?</w:t>
      </w: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D302FA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302FA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A91B98" w:rsidRPr="00FF0775" w:rsidRDefault="00A91B98" w:rsidP="00A91B9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F077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КАРТОЧКА КОНТРОЛЯ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Правильно ли подобрана солома по цвету?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Правильно ли подобрана солома по толщине?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Правильно ли произведено наращивание соломы при плетении плоских плетёнок?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Плотное ли плетение в плоских плетёнках?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Проверить срезаны ли хвостики всех нарощенных соломин в плоских плетёнках?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Правильно ли произведено наращивание соломы при плетении витых плетёнок?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Плотное ли плетение в витых плетёнках?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Невидны ли нитки при сшивании изделия?</w:t>
      </w:r>
    </w:p>
    <w:p w:rsidR="00A91B98" w:rsidRPr="00FF0775" w:rsidRDefault="00A91B98" w:rsidP="00A91B98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Проверить, плотно ли вставлены руки в туловище?</w:t>
      </w:r>
    </w:p>
    <w:p w:rsidR="00A91B98" w:rsidRPr="00FF0775" w:rsidRDefault="00A91B98" w:rsidP="00A91B98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>10. Проверить, плотно ли прикреплена юбка к туловищу куклы?</w:t>
      </w:r>
    </w:p>
    <w:p w:rsidR="00A91B98" w:rsidRPr="00FF0775" w:rsidRDefault="00A91B98" w:rsidP="00A91B98">
      <w:pPr>
        <w:rPr>
          <w:rFonts w:ascii="Times New Roman" w:eastAsia="Calibri" w:hAnsi="Times New Roman" w:cs="Times New Roman"/>
          <w:sz w:val="28"/>
          <w:szCs w:val="28"/>
        </w:rPr>
      </w:pPr>
      <w:r w:rsidRPr="00FF0775">
        <w:rPr>
          <w:rFonts w:ascii="Times New Roman" w:eastAsia="Calibri" w:hAnsi="Times New Roman" w:cs="Times New Roman"/>
          <w:sz w:val="28"/>
          <w:szCs w:val="28"/>
        </w:rPr>
        <w:t xml:space="preserve">     11. Проверить готовое изделие.   </w:t>
      </w:r>
    </w:p>
    <w:p w:rsidR="00A91B98" w:rsidRPr="00FF0775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Pr="00FF0775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Pr="00FF0775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Pr="00FF0775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Pr="00FF0775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Default="00A91B98" w:rsidP="00A91B98">
      <w:pPr>
        <w:rPr>
          <w:sz w:val="32"/>
          <w:szCs w:val="32"/>
        </w:rPr>
      </w:pPr>
    </w:p>
    <w:p w:rsidR="00A91B98" w:rsidRDefault="00A91B98" w:rsidP="00A91B98">
      <w:pPr>
        <w:rPr>
          <w:sz w:val="32"/>
          <w:szCs w:val="32"/>
        </w:rPr>
      </w:pPr>
    </w:p>
    <w:p w:rsidR="00A91B98" w:rsidRDefault="00A91B98" w:rsidP="00A91B98">
      <w:pPr>
        <w:rPr>
          <w:sz w:val="32"/>
          <w:szCs w:val="32"/>
        </w:rPr>
      </w:pPr>
    </w:p>
    <w:p w:rsidR="00A91B98" w:rsidRDefault="00A91B98" w:rsidP="00A91B98">
      <w:pPr>
        <w:rPr>
          <w:sz w:val="32"/>
          <w:szCs w:val="32"/>
        </w:rPr>
      </w:pPr>
    </w:p>
    <w:p w:rsidR="00A91B98" w:rsidRDefault="00A91B98" w:rsidP="00A91B98">
      <w:pPr>
        <w:rPr>
          <w:sz w:val="32"/>
          <w:szCs w:val="32"/>
        </w:rPr>
      </w:pPr>
    </w:p>
    <w:p w:rsidR="00A91B98" w:rsidRDefault="00A91B98" w:rsidP="00A91B98">
      <w:pPr>
        <w:rPr>
          <w:rFonts w:ascii="Calibri" w:eastAsia="Calibri" w:hAnsi="Calibri" w:cs="Times New Roman"/>
          <w:sz w:val="32"/>
          <w:szCs w:val="32"/>
        </w:rPr>
      </w:pPr>
    </w:p>
    <w:p w:rsidR="00A91B98" w:rsidRDefault="00A91B98" w:rsidP="00A91B98">
      <w:pPr>
        <w:rPr>
          <w:rFonts w:ascii="Calibri" w:eastAsia="Calibri" w:hAnsi="Calibri" w:cs="Times New Roman"/>
          <w:sz w:val="32"/>
          <w:szCs w:val="32"/>
        </w:rPr>
      </w:pPr>
    </w:p>
    <w:p w:rsidR="00A91B98" w:rsidRDefault="00A91B98" w:rsidP="00A91B98">
      <w:pPr>
        <w:rPr>
          <w:rFonts w:ascii="Calibri" w:eastAsia="Calibri" w:hAnsi="Calibri" w:cs="Times New Roman"/>
          <w:sz w:val="32"/>
          <w:szCs w:val="32"/>
        </w:rPr>
      </w:pPr>
    </w:p>
    <w:p w:rsidR="00A91B98" w:rsidRDefault="00A91B98" w:rsidP="00A91B98">
      <w:pPr>
        <w:rPr>
          <w:rFonts w:ascii="Calibri" w:eastAsia="Calibri" w:hAnsi="Calibri" w:cs="Times New Roman"/>
          <w:sz w:val="32"/>
          <w:szCs w:val="32"/>
        </w:rPr>
      </w:pPr>
    </w:p>
    <w:p w:rsidR="00A91B98" w:rsidRDefault="00A91B98" w:rsidP="00A91B98">
      <w:pPr>
        <w:rPr>
          <w:rFonts w:ascii="Calibri" w:eastAsia="Calibri" w:hAnsi="Calibri" w:cs="Times New Roman"/>
          <w:sz w:val="32"/>
          <w:szCs w:val="32"/>
        </w:rPr>
      </w:pPr>
    </w:p>
    <w:p w:rsidR="00A91B98" w:rsidRPr="00D302FA" w:rsidRDefault="00A91B98" w:rsidP="00A91B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302FA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 w:rsidRPr="00D302FA">
        <w:rPr>
          <w:rFonts w:ascii="Times New Roman" w:hAnsi="Times New Roman" w:cs="Times New Roman"/>
          <w:noProof/>
          <w:sz w:val="28"/>
          <w:szCs w:val="28"/>
          <w:highlight w:val="black"/>
          <w:lang w:eastAsia="ru-RU"/>
        </w:rPr>
        <w:drawing>
          <wp:inline distT="0" distB="0" distL="0" distR="0">
            <wp:extent cx="5267396" cy="7686675"/>
            <wp:effectExtent l="19050" t="0" r="9454" b="0"/>
            <wp:docPr id="4" name="Рисунок 1" descr="http://data14.i.gallery.ru/albums/gallery/181690-081ce-41760240-m750x740-ubf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4.i.gallery.ru/albums/gallery/181690-081ce-41760240-m750x740-ubf4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48" cy="768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6033679"/>
            <wp:effectExtent l="19050" t="0" r="9525" b="0"/>
            <wp:docPr id="3" name="Рисунок 3" descr="C:\Documents and Settings\Admin\Рабочий стол\IMG_20181109_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181109_13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3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4275" cy="4966670"/>
            <wp:effectExtent l="19050" t="0" r="9525" b="0"/>
            <wp:docPr id="1" name="Рисунок 1" descr="C:\Documents and Settings\Admin\Рабочий стол\IMG_20181109_13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81109_133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301" cy="497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1B98" w:rsidRPr="006D07ED" w:rsidRDefault="00A91B98" w:rsidP="00A91B98">
      <w:pPr>
        <w:rPr>
          <w:rFonts w:ascii="Times New Roman" w:hAnsi="Times New Roman" w:cs="Times New Roman"/>
          <w:sz w:val="28"/>
          <w:szCs w:val="28"/>
        </w:rPr>
      </w:pPr>
    </w:p>
    <w:p w:rsidR="001B52F8" w:rsidRDefault="00A91B98">
      <w:r w:rsidRPr="00A91B98"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C:\Documents and Settings\Admin\Рабочий стол\IMG_20181109_13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181109_1335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2F8" w:rsidSect="001B5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F638E"/>
    <w:multiLevelType w:val="hybridMultilevel"/>
    <w:tmpl w:val="46FC84E6"/>
    <w:lvl w:ilvl="0" w:tplc="C33A0DA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2F81AB3"/>
    <w:multiLevelType w:val="hybridMultilevel"/>
    <w:tmpl w:val="19181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272CAB"/>
    <w:multiLevelType w:val="hybridMultilevel"/>
    <w:tmpl w:val="BA6A11B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B98"/>
    <w:rsid w:val="001B52F8"/>
    <w:rsid w:val="00A91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B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1760</Words>
  <Characters>10037</Characters>
  <Application>Microsoft Office Word</Application>
  <DocSecurity>0</DocSecurity>
  <Lines>83</Lines>
  <Paragraphs>23</Paragraphs>
  <ScaleCrop>false</ScaleCrop>
  <Company>Krokoz™ Inc.</Company>
  <LinksUpToDate>false</LinksUpToDate>
  <CharactersWithSpaces>11774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2018-11-30T12:29:00Z</dcterms:created>
  <dcterms:modified xsi:type="dcterms:W3CDTF">2018-11-30T12:30:00Z</dcterms:modified>
</cp:coreProperties>
</file>